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Look w:val="01E0" w:firstRow="1" w:lastRow="1" w:firstColumn="1" w:lastColumn="1" w:noHBand="0" w:noVBand="0"/>
      </w:tblPr>
      <w:tblGrid>
        <w:gridCol w:w="3085"/>
        <w:gridCol w:w="5704"/>
      </w:tblGrid>
      <w:tr w:rsidR="00A83994" w:rsidRPr="00D61D98" w14:paraId="4A628CC7" w14:textId="77777777" w:rsidTr="00042FB6">
        <w:tc>
          <w:tcPr>
            <w:tcW w:w="3085" w:type="dxa"/>
            <w:hideMark/>
          </w:tcPr>
          <w:p w14:paraId="6154B31E" w14:textId="7CAFA974" w:rsidR="000D1D8C" w:rsidRPr="00D61D98" w:rsidRDefault="000D1D8C" w:rsidP="007A4B68">
            <w:pPr>
              <w:keepNext/>
              <w:jc w:val="center"/>
              <w:outlineLvl w:val="0"/>
              <w:rPr>
                <w:rFonts w:asciiTheme="majorHAnsi" w:hAnsiTheme="majorHAnsi" w:cstheme="majorHAnsi"/>
                <w:b/>
                <w:sz w:val="26"/>
                <w:szCs w:val="26"/>
                <w:lang w:val="fr-FR"/>
              </w:rPr>
            </w:pPr>
            <w:r w:rsidRPr="00D61D98">
              <w:rPr>
                <w:rFonts w:asciiTheme="majorHAnsi" w:hAnsiTheme="majorHAnsi" w:cstheme="majorHAnsi"/>
                <w:b/>
                <w:sz w:val="26"/>
                <w:szCs w:val="26"/>
                <w:lang w:val="fr-FR"/>
              </w:rPr>
              <w:t>BỘ Y TẾ</w:t>
            </w:r>
          </w:p>
          <w:p w14:paraId="0E950169" w14:textId="0D0C5F15" w:rsidR="002704B9" w:rsidRPr="00D61D98" w:rsidRDefault="002704B9" w:rsidP="007A4B68">
            <w:pPr>
              <w:keepNext/>
              <w:jc w:val="center"/>
              <w:outlineLvl w:val="0"/>
              <w:rPr>
                <w:rFonts w:asciiTheme="majorHAnsi" w:hAnsiTheme="majorHAnsi" w:cstheme="majorHAnsi"/>
                <w:sz w:val="20"/>
                <w:szCs w:val="20"/>
                <w:vertAlign w:val="superscript"/>
                <w:lang w:val="fr-FR"/>
              </w:rPr>
            </w:pPr>
            <w:r w:rsidRPr="00D61D98">
              <w:rPr>
                <w:rFonts w:asciiTheme="majorHAnsi" w:hAnsiTheme="majorHAnsi" w:cstheme="majorHAnsi"/>
                <w:sz w:val="20"/>
                <w:szCs w:val="20"/>
                <w:vertAlign w:val="superscript"/>
                <w:lang w:val="fr-FR"/>
              </w:rPr>
              <w:t>__________</w:t>
            </w:r>
          </w:p>
          <w:p w14:paraId="08B41338" w14:textId="467479C0" w:rsidR="000D1D8C" w:rsidRPr="00D61D98" w:rsidRDefault="000D1D8C" w:rsidP="007A4B68">
            <w:pPr>
              <w:keepNext/>
              <w:ind w:right="-431"/>
              <w:outlineLvl w:val="0"/>
              <w:rPr>
                <w:rFonts w:asciiTheme="majorHAnsi" w:hAnsiTheme="majorHAnsi" w:cstheme="majorHAnsi"/>
                <w:lang w:val="fr-FR"/>
              </w:rPr>
            </w:pPr>
          </w:p>
        </w:tc>
        <w:tc>
          <w:tcPr>
            <w:tcW w:w="5704" w:type="dxa"/>
            <w:hideMark/>
          </w:tcPr>
          <w:p w14:paraId="7F51F334" w14:textId="77777777" w:rsidR="000D1D8C" w:rsidRPr="00D61D98" w:rsidRDefault="00606606" w:rsidP="007A4B68">
            <w:pPr>
              <w:keepNext/>
              <w:jc w:val="center"/>
              <w:outlineLvl w:val="0"/>
              <w:rPr>
                <w:rFonts w:asciiTheme="majorHAnsi" w:hAnsiTheme="majorHAnsi" w:cstheme="majorHAnsi"/>
                <w:b/>
                <w:sz w:val="26"/>
                <w:szCs w:val="26"/>
                <w:lang w:val="fr-FR"/>
              </w:rPr>
            </w:pPr>
            <w:r w:rsidRPr="00D61D98">
              <w:rPr>
                <w:rFonts w:asciiTheme="majorHAnsi" w:hAnsiTheme="majorHAnsi" w:cstheme="majorHAnsi"/>
                <w:b/>
                <w:sz w:val="26"/>
                <w:szCs w:val="26"/>
                <w:lang w:val="fr-FR"/>
              </w:rPr>
              <w:t>CỘNG HÒA</w:t>
            </w:r>
            <w:r w:rsidR="000D1D8C" w:rsidRPr="00D61D98">
              <w:rPr>
                <w:rFonts w:asciiTheme="majorHAnsi" w:hAnsiTheme="majorHAnsi" w:cstheme="majorHAnsi"/>
                <w:b/>
                <w:sz w:val="26"/>
                <w:szCs w:val="26"/>
                <w:lang w:val="fr-FR"/>
              </w:rPr>
              <w:t xml:space="preserve"> XÃ HỘI CHỦ NGHĨA VIỆT NAM</w:t>
            </w:r>
          </w:p>
          <w:p w14:paraId="135D388F" w14:textId="5E8848EA" w:rsidR="000D1D8C" w:rsidRPr="00D61D98" w:rsidRDefault="000D1D8C" w:rsidP="007A4B68">
            <w:pPr>
              <w:jc w:val="center"/>
              <w:rPr>
                <w:rFonts w:asciiTheme="majorHAnsi" w:hAnsiTheme="majorHAnsi" w:cstheme="majorHAnsi"/>
                <w:b/>
                <w:lang w:val="fr-FR"/>
              </w:rPr>
            </w:pPr>
            <w:r w:rsidRPr="00D61D98">
              <w:rPr>
                <w:rFonts w:asciiTheme="majorHAnsi" w:hAnsiTheme="majorHAnsi" w:cstheme="majorHAnsi"/>
                <w:b/>
                <w:lang w:val="fr-FR"/>
              </w:rPr>
              <w:t>Độc</w:t>
            </w:r>
            <w:r w:rsidR="00E72C75" w:rsidRPr="00D61D98">
              <w:rPr>
                <w:rFonts w:asciiTheme="majorHAnsi" w:hAnsiTheme="majorHAnsi" w:cstheme="majorHAnsi"/>
                <w:b/>
                <w:lang w:val="fr-FR"/>
              </w:rPr>
              <w:t xml:space="preserve"> </w:t>
            </w:r>
            <w:r w:rsidRPr="00D61D98">
              <w:rPr>
                <w:rFonts w:asciiTheme="majorHAnsi" w:hAnsiTheme="majorHAnsi" w:cstheme="majorHAnsi"/>
                <w:b/>
                <w:lang w:val="fr-FR"/>
              </w:rPr>
              <w:t>lập - Tự do - Hạnh</w:t>
            </w:r>
            <w:r w:rsidR="00E72C75" w:rsidRPr="00D61D98">
              <w:rPr>
                <w:rFonts w:asciiTheme="majorHAnsi" w:hAnsiTheme="majorHAnsi" w:cstheme="majorHAnsi"/>
                <w:b/>
                <w:lang w:val="fr-FR"/>
              </w:rPr>
              <w:t xml:space="preserve"> </w:t>
            </w:r>
            <w:r w:rsidRPr="00D61D98">
              <w:rPr>
                <w:rFonts w:asciiTheme="majorHAnsi" w:hAnsiTheme="majorHAnsi" w:cstheme="majorHAnsi"/>
                <w:b/>
                <w:lang w:val="fr-FR"/>
              </w:rPr>
              <w:t>phúc</w:t>
            </w:r>
          </w:p>
          <w:p w14:paraId="05EC0403" w14:textId="6C919E2D" w:rsidR="002704B9" w:rsidRPr="00D61D98" w:rsidRDefault="002704B9" w:rsidP="007A4B68">
            <w:pPr>
              <w:jc w:val="center"/>
              <w:rPr>
                <w:rFonts w:asciiTheme="majorHAnsi" w:hAnsiTheme="majorHAnsi" w:cstheme="majorHAnsi"/>
                <w:sz w:val="20"/>
                <w:szCs w:val="20"/>
                <w:vertAlign w:val="superscript"/>
                <w:lang w:val="fr-FR"/>
              </w:rPr>
            </w:pPr>
            <w:r w:rsidRPr="00D61D98">
              <w:rPr>
                <w:rFonts w:asciiTheme="majorHAnsi" w:hAnsiTheme="majorHAnsi" w:cstheme="majorHAnsi"/>
                <w:sz w:val="20"/>
                <w:szCs w:val="20"/>
                <w:vertAlign w:val="superscript"/>
                <w:lang w:val="fr-FR"/>
              </w:rPr>
              <w:t>________________________________________________</w:t>
            </w:r>
          </w:p>
        </w:tc>
      </w:tr>
      <w:tr w:rsidR="00E454D5" w:rsidRPr="0066203D" w14:paraId="2584E320" w14:textId="77777777" w:rsidTr="00042FB6">
        <w:tc>
          <w:tcPr>
            <w:tcW w:w="3085" w:type="dxa"/>
            <w:hideMark/>
          </w:tcPr>
          <w:p w14:paraId="41BF9625" w14:textId="5B02D846" w:rsidR="000D1D8C" w:rsidRPr="00D61D98" w:rsidRDefault="000D1D8C" w:rsidP="00E37B80">
            <w:pPr>
              <w:keepNext/>
              <w:spacing w:before="240" w:line="340" w:lineRule="exact"/>
              <w:jc w:val="center"/>
              <w:outlineLvl w:val="0"/>
              <w:rPr>
                <w:rFonts w:asciiTheme="majorHAnsi" w:hAnsiTheme="majorHAnsi" w:cstheme="majorHAnsi"/>
                <w:b/>
                <w:lang w:val="fr-FR"/>
              </w:rPr>
            </w:pPr>
            <w:r w:rsidRPr="00D61D98">
              <w:rPr>
                <w:rFonts w:asciiTheme="majorHAnsi" w:hAnsiTheme="majorHAnsi" w:cstheme="majorHAnsi"/>
                <w:lang w:val="fr-FR"/>
              </w:rPr>
              <w:t>Số:</w:t>
            </w:r>
            <w:r w:rsidR="007E551E" w:rsidRPr="00D61D98">
              <w:rPr>
                <w:rFonts w:asciiTheme="majorHAnsi" w:hAnsiTheme="majorHAnsi" w:cstheme="majorHAnsi"/>
                <w:lang w:val="fr-FR"/>
              </w:rPr>
              <w:t xml:space="preserve">        </w:t>
            </w:r>
            <w:r w:rsidR="00E0400E" w:rsidRPr="00D61D98">
              <w:rPr>
                <w:rFonts w:asciiTheme="majorHAnsi" w:hAnsiTheme="majorHAnsi" w:cstheme="majorHAnsi"/>
                <w:lang w:val="fr-FR"/>
              </w:rPr>
              <w:t>/20</w:t>
            </w:r>
            <w:r w:rsidR="00A96E92" w:rsidRPr="00D61D98">
              <w:rPr>
                <w:rFonts w:asciiTheme="majorHAnsi" w:hAnsiTheme="majorHAnsi" w:cstheme="majorHAnsi"/>
                <w:lang w:val="fr-FR"/>
              </w:rPr>
              <w:t>23</w:t>
            </w:r>
            <w:r w:rsidRPr="00D61D98">
              <w:rPr>
                <w:rFonts w:asciiTheme="majorHAnsi" w:hAnsiTheme="majorHAnsi" w:cstheme="majorHAnsi"/>
                <w:lang w:val="fr-FR"/>
              </w:rPr>
              <w:t>/TT-BYT</w:t>
            </w:r>
          </w:p>
        </w:tc>
        <w:tc>
          <w:tcPr>
            <w:tcW w:w="5704" w:type="dxa"/>
            <w:hideMark/>
          </w:tcPr>
          <w:p w14:paraId="6DEFD9D6" w14:textId="382963C7" w:rsidR="000D1D8C" w:rsidRPr="00D61D98" w:rsidRDefault="000D1D8C" w:rsidP="00E37B80">
            <w:pPr>
              <w:keepNext/>
              <w:spacing w:before="240" w:line="340" w:lineRule="exact"/>
              <w:jc w:val="center"/>
              <w:outlineLvl w:val="0"/>
              <w:rPr>
                <w:rFonts w:asciiTheme="majorHAnsi" w:hAnsiTheme="majorHAnsi" w:cstheme="majorHAnsi"/>
                <w:b/>
                <w:lang w:val="fr-FR"/>
              </w:rPr>
            </w:pPr>
            <w:r w:rsidRPr="00D61D98">
              <w:rPr>
                <w:rFonts w:asciiTheme="majorHAnsi" w:hAnsiTheme="majorHAnsi" w:cstheme="majorHAnsi"/>
                <w:i/>
                <w:lang w:val="fr-FR"/>
              </w:rPr>
              <w:t>Hà</w:t>
            </w:r>
            <w:r w:rsidR="00E72C75" w:rsidRPr="00D61D98">
              <w:rPr>
                <w:rFonts w:asciiTheme="majorHAnsi" w:hAnsiTheme="majorHAnsi" w:cstheme="majorHAnsi"/>
                <w:i/>
                <w:lang w:val="fr-FR"/>
              </w:rPr>
              <w:t xml:space="preserve"> </w:t>
            </w:r>
            <w:r w:rsidRPr="00D61D98">
              <w:rPr>
                <w:rFonts w:asciiTheme="majorHAnsi" w:hAnsiTheme="majorHAnsi" w:cstheme="majorHAnsi"/>
                <w:i/>
                <w:lang w:val="fr-FR"/>
              </w:rPr>
              <w:t>Nội, ngày</w:t>
            </w:r>
            <w:r w:rsidR="007E551E" w:rsidRPr="00D61D98">
              <w:rPr>
                <w:rFonts w:asciiTheme="majorHAnsi" w:hAnsiTheme="majorHAnsi" w:cstheme="majorHAnsi"/>
                <w:i/>
                <w:lang w:val="fr-FR"/>
              </w:rPr>
              <w:t xml:space="preserve">        </w:t>
            </w:r>
            <w:r w:rsidR="00F4340D" w:rsidRPr="00D61D98">
              <w:rPr>
                <w:rFonts w:asciiTheme="majorHAnsi" w:hAnsiTheme="majorHAnsi" w:cstheme="majorHAnsi"/>
                <w:i/>
                <w:lang w:val="fr-FR"/>
              </w:rPr>
              <w:t>tháng</w:t>
            </w:r>
            <w:r w:rsidR="007E551E" w:rsidRPr="00D61D98">
              <w:rPr>
                <w:rFonts w:asciiTheme="majorHAnsi" w:hAnsiTheme="majorHAnsi" w:cstheme="majorHAnsi"/>
                <w:i/>
                <w:lang w:val="fr-FR"/>
              </w:rPr>
              <w:t xml:space="preserve">      </w:t>
            </w:r>
            <w:r w:rsidRPr="00D61D98">
              <w:rPr>
                <w:rFonts w:asciiTheme="majorHAnsi" w:hAnsiTheme="majorHAnsi" w:cstheme="majorHAnsi"/>
                <w:i/>
                <w:lang w:val="fr-FR"/>
              </w:rPr>
              <w:t>năm 20</w:t>
            </w:r>
            <w:r w:rsidR="00A96E92" w:rsidRPr="00D61D98">
              <w:rPr>
                <w:rFonts w:asciiTheme="majorHAnsi" w:hAnsiTheme="majorHAnsi" w:cstheme="majorHAnsi"/>
                <w:i/>
                <w:lang w:val="fr-FR"/>
              </w:rPr>
              <w:t>23</w:t>
            </w:r>
          </w:p>
        </w:tc>
      </w:tr>
    </w:tbl>
    <w:p w14:paraId="7A357274" w14:textId="5846C8ED" w:rsidR="00302F2D" w:rsidRPr="00D61D98" w:rsidRDefault="001E7B5E" w:rsidP="00905F94">
      <w:pPr>
        <w:spacing w:before="360" w:line="360" w:lineRule="exact"/>
        <w:jc w:val="center"/>
        <w:rPr>
          <w:rFonts w:asciiTheme="majorHAnsi" w:hAnsiTheme="majorHAnsi" w:cstheme="majorHAnsi"/>
          <w:b/>
          <w:bCs/>
          <w:lang w:val="sv-SE"/>
        </w:rPr>
      </w:pPr>
      <w:r w:rsidRPr="00D61D98">
        <w:rPr>
          <w:rFonts w:asciiTheme="majorHAnsi" w:hAnsiTheme="majorHAnsi" w:cstheme="majorHAnsi"/>
          <w:b/>
          <w:bCs/>
          <w:lang w:val="sv-SE"/>
        </w:rPr>
        <w:t>THÔNG TƯ</w:t>
      </w:r>
    </w:p>
    <w:p w14:paraId="2AC9AE25" w14:textId="740801BC" w:rsidR="00A96E92" w:rsidRPr="00905F94" w:rsidRDefault="004D142B" w:rsidP="00905F94">
      <w:pPr>
        <w:jc w:val="center"/>
        <w:rPr>
          <w:rFonts w:ascii="Times New Roman" w:eastAsiaTheme="minorHAnsi" w:hAnsi="Times New Roman"/>
          <w:b/>
          <w:kern w:val="2"/>
          <w14:ligatures w14:val="standardContextual"/>
        </w:rPr>
      </w:pPr>
      <w:bookmarkStart w:id="0" w:name="_Hlk189841147"/>
      <w:r w:rsidRPr="004D142B">
        <w:rPr>
          <w:rFonts w:ascii="Times New Roman" w:eastAsiaTheme="minorHAnsi" w:hAnsi="Times New Roman"/>
          <w:b/>
          <w:kern w:val="2"/>
          <w14:ligatures w14:val="standardContextual"/>
        </w:rPr>
        <w:t xml:space="preserve">Sửa đổi, bổ sung một số điều của </w:t>
      </w:r>
      <w:r>
        <w:rPr>
          <w:rFonts w:ascii="Times New Roman" w:eastAsiaTheme="minorHAnsi" w:hAnsi="Times New Roman"/>
          <w:b/>
          <w:kern w:val="2"/>
          <w14:ligatures w14:val="standardContextual"/>
        </w:rPr>
        <w:t>Thông tư</w:t>
      </w:r>
      <w:r w:rsidRPr="004D142B">
        <w:rPr>
          <w:rFonts w:ascii="Times New Roman" w:eastAsiaTheme="minorHAnsi" w:hAnsi="Times New Roman"/>
          <w:b/>
          <w:kern w:val="2"/>
          <w14:ligatures w14:val="standardContextual"/>
        </w:rPr>
        <w:t xml:space="preserve"> số </w:t>
      </w:r>
      <w:r>
        <w:rPr>
          <w:rFonts w:ascii="Times New Roman" w:eastAsiaTheme="minorHAnsi" w:hAnsi="Times New Roman"/>
          <w:b/>
          <w:kern w:val="2"/>
          <w14:ligatures w14:val="standardContextual"/>
        </w:rPr>
        <w:t>32</w:t>
      </w:r>
      <w:r w:rsidRPr="004D142B">
        <w:rPr>
          <w:rFonts w:ascii="Times New Roman" w:eastAsiaTheme="minorHAnsi" w:hAnsi="Times New Roman"/>
          <w:b/>
          <w:kern w:val="2"/>
          <w14:ligatures w14:val="standardContextual"/>
        </w:rPr>
        <w:t xml:space="preserve">/2023/NĐ-CP </w:t>
      </w:r>
      <w:r w:rsidRPr="004D142B">
        <w:rPr>
          <w:rFonts w:ascii="Times New Roman" w:eastAsiaTheme="minorHAnsi" w:hAnsi="Times New Roman"/>
          <w:b/>
          <w:kern w:val="2"/>
          <w14:ligatures w14:val="standardContextual"/>
        </w:rPr>
        <w:br/>
        <w:t>ngày 3</w:t>
      </w:r>
      <w:r>
        <w:rPr>
          <w:rFonts w:ascii="Times New Roman" w:eastAsiaTheme="minorHAnsi" w:hAnsi="Times New Roman"/>
          <w:b/>
          <w:kern w:val="2"/>
          <w14:ligatures w14:val="standardContextual"/>
        </w:rPr>
        <w:t>1</w:t>
      </w:r>
      <w:r w:rsidRPr="004D142B">
        <w:rPr>
          <w:rFonts w:ascii="Times New Roman" w:eastAsiaTheme="minorHAnsi" w:hAnsi="Times New Roman"/>
          <w:b/>
          <w:kern w:val="2"/>
          <w14:ligatures w14:val="standardContextual"/>
        </w:rPr>
        <w:t xml:space="preserve"> tháng 12 năm 2023 quy định chi tiết một số điều của </w:t>
      </w:r>
      <w:r w:rsidRPr="004D142B">
        <w:rPr>
          <w:rFonts w:ascii="Times New Roman" w:eastAsiaTheme="minorHAnsi" w:hAnsi="Times New Roman"/>
          <w:b/>
          <w:kern w:val="2"/>
          <w14:ligatures w14:val="standardContextual"/>
        </w:rPr>
        <w:br/>
        <w:t>Luật Khám bệnh, chữa bệnh</w:t>
      </w:r>
      <w:bookmarkEnd w:id="0"/>
      <w:r>
        <w:rPr>
          <w:rFonts w:ascii="Times New Roman" w:eastAsiaTheme="minorHAnsi" w:hAnsi="Times New Roman"/>
          <w:b/>
          <w:kern w:val="2"/>
          <w14:ligatures w14:val="standardContextual"/>
        </w:rPr>
        <w:t xml:space="preserve"> </w:t>
      </w:r>
    </w:p>
    <w:p w14:paraId="69743F70" w14:textId="7E2BD602" w:rsidR="004D142B" w:rsidRDefault="004D142B" w:rsidP="00D61D98">
      <w:pPr>
        <w:spacing w:before="60" w:after="60" w:line="340" w:lineRule="exact"/>
        <w:ind w:firstLine="567"/>
        <w:jc w:val="both"/>
        <w:rPr>
          <w:rFonts w:asciiTheme="majorHAnsi" w:hAnsiTheme="majorHAnsi" w:cstheme="majorHAnsi"/>
          <w:i/>
          <w:iCs/>
          <w:lang w:val="sv-SE"/>
        </w:rPr>
      </w:pPr>
      <w:r>
        <w:rPr>
          <w:rFonts w:asciiTheme="majorHAnsi" w:hAnsiTheme="majorHAnsi" w:cstheme="majorHAnsi"/>
          <w:i/>
          <w:iCs/>
          <w:noProof/>
          <w:lang w:val="sv-SE"/>
        </w:rPr>
        <mc:AlternateContent>
          <mc:Choice Requires="wps">
            <w:drawing>
              <wp:anchor distT="0" distB="0" distL="114300" distR="114300" simplePos="0" relativeHeight="251659264" behindDoc="0" locked="0" layoutInCell="1" allowOverlap="1" wp14:anchorId="72BE0B4D" wp14:editId="780E7B9B">
                <wp:simplePos x="0" y="0"/>
                <wp:positionH relativeFrom="column">
                  <wp:posOffset>1730374</wp:posOffset>
                </wp:positionH>
                <wp:positionV relativeFrom="paragraph">
                  <wp:posOffset>15875</wp:posOffset>
                </wp:positionV>
                <wp:extent cx="208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56B55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6.25pt,1.25pt" to="3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" strokecolor="black [3040]"/>
            </w:pict>
          </mc:Fallback>
        </mc:AlternateContent>
      </w:r>
    </w:p>
    <w:p w14:paraId="2B6CCF4A" w14:textId="5649D4C4" w:rsidR="00681BAD" w:rsidRPr="00D61D98" w:rsidRDefault="00681BAD" w:rsidP="00D61D98">
      <w:pPr>
        <w:spacing w:before="60" w:after="60" w:line="340" w:lineRule="exact"/>
        <w:ind w:firstLine="567"/>
        <w:jc w:val="both"/>
        <w:rPr>
          <w:rFonts w:asciiTheme="majorHAnsi" w:hAnsiTheme="majorHAnsi" w:cstheme="majorHAnsi"/>
          <w:i/>
          <w:iCs/>
          <w:lang w:val="sv-SE"/>
        </w:rPr>
      </w:pPr>
      <w:r w:rsidRPr="00D61D98">
        <w:rPr>
          <w:rFonts w:asciiTheme="majorHAnsi" w:hAnsiTheme="majorHAnsi" w:cstheme="majorHAnsi"/>
          <w:i/>
          <w:iCs/>
          <w:lang w:val="sv-SE"/>
        </w:rPr>
        <w:t xml:space="preserve">Căn cứ Luật Khám bệnh, chữa bệnh </w:t>
      </w:r>
      <w:bookmarkStart w:id="1" w:name="_Hlk191127765"/>
      <w:r w:rsidRPr="00D61D98">
        <w:rPr>
          <w:rFonts w:asciiTheme="majorHAnsi" w:hAnsiTheme="majorHAnsi" w:cstheme="majorHAnsi"/>
          <w:i/>
          <w:iCs/>
          <w:lang w:val="sv-SE"/>
        </w:rPr>
        <w:t>số 15/2023/QH15 ngày 09 tháng 01 năm 2023</w:t>
      </w:r>
      <w:bookmarkEnd w:id="1"/>
      <w:r w:rsidRPr="00D61D98">
        <w:rPr>
          <w:rFonts w:asciiTheme="majorHAnsi" w:hAnsiTheme="majorHAnsi" w:cstheme="majorHAnsi"/>
          <w:i/>
          <w:iCs/>
          <w:lang w:val="sv-SE"/>
        </w:rPr>
        <w:t>;</w:t>
      </w:r>
    </w:p>
    <w:p w14:paraId="0859151D" w14:textId="77777777" w:rsidR="00681BAD" w:rsidRPr="00D61D98" w:rsidRDefault="00681BAD" w:rsidP="00D61D98">
      <w:pPr>
        <w:spacing w:before="60" w:after="60" w:line="340" w:lineRule="exact"/>
        <w:ind w:firstLine="567"/>
        <w:jc w:val="both"/>
        <w:rPr>
          <w:rFonts w:asciiTheme="majorHAnsi" w:hAnsiTheme="majorHAnsi" w:cstheme="majorHAnsi"/>
          <w:i/>
          <w:iCs/>
          <w:spacing w:val="2"/>
          <w:lang w:val="sv-SE"/>
        </w:rPr>
      </w:pPr>
      <w:r w:rsidRPr="00D61D98">
        <w:rPr>
          <w:rFonts w:asciiTheme="majorHAnsi" w:hAnsiTheme="majorHAnsi" w:cstheme="majorHAnsi"/>
          <w:i/>
          <w:iCs/>
          <w:spacing w:val="2"/>
          <w:lang w:val="sv-SE"/>
        </w:rPr>
        <w:t>Căn cứ Nghị định số 95/2022/NĐ-CP ngày 15 tháng 11 năm 2022 của Chính phủ quy định chức năng, nhiệm vụ, quyền hạn và cơ cấu tổ chức của Bộ Y tế;</w:t>
      </w:r>
    </w:p>
    <w:p w14:paraId="77958572" w14:textId="25611E18" w:rsidR="00681BAD" w:rsidRPr="00D61D98" w:rsidRDefault="00681BAD" w:rsidP="00D61D98">
      <w:pPr>
        <w:spacing w:before="60" w:after="60" w:line="340" w:lineRule="exact"/>
        <w:ind w:firstLine="567"/>
        <w:jc w:val="both"/>
        <w:rPr>
          <w:rFonts w:asciiTheme="majorHAnsi" w:hAnsiTheme="majorHAnsi" w:cstheme="majorHAnsi"/>
          <w:i/>
          <w:iCs/>
          <w:lang w:val="sv-SE"/>
        </w:rPr>
      </w:pPr>
      <w:r w:rsidRPr="00D61D98">
        <w:rPr>
          <w:rFonts w:asciiTheme="majorHAnsi" w:hAnsiTheme="majorHAnsi" w:cstheme="majorHAnsi"/>
          <w:i/>
          <w:iCs/>
          <w:lang w:val="sv-SE"/>
        </w:rPr>
        <w:t>Theo đề nghị của Cục trưởng Cục Quản lý Khám, chữa bệnh và Cục trưởng Cục Khoa học Công nghệ và đào tạo</w:t>
      </w:r>
      <w:r w:rsidR="006E5B17" w:rsidRPr="00D61D98">
        <w:rPr>
          <w:rFonts w:asciiTheme="majorHAnsi" w:hAnsiTheme="majorHAnsi" w:cstheme="majorHAnsi"/>
          <w:i/>
          <w:iCs/>
          <w:lang w:val="sv-SE"/>
        </w:rPr>
        <w:t>, Vụ trưởng Vụ Tổ chức cán bộ</w:t>
      </w:r>
      <w:r w:rsidRPr="00D61D98">
        <w:rPr>
          <w:rFonts w:asciiTheme="majorHAnsi" w:hAnsiTheme="majorHAnsi" w:cstheme="majorHAnsi"/>
          <w:i/>
          <w:iCs/>
          <w:lang w:val="sv-SE"/>
        </w:rPr>
        <w:t>;</w:t>
      </w:r>
    </w:p>
    <w:p w14:paraId="3E2D5EAD" w14:textId="27D0E825" w:rsidR="00681BAD" w:rsidRPr="00D61D98" w:rsidRDefault="00681BAD" w:rsidP="00D61D98">
      <w:pPr>
        <w:spacing w:before="60" w:after="60" w:line="340" w:lineRule="exact"/>
        <w:ind w:firstLine="567"/>
        <w:jc w:val="both"/>
        <w:rPr>
          <w:rFonts w:asciiTheme="majorHAnsi" w:hAnsiTheme="majorHAnsi" w:cstheme="majorHAnsi"/>
          <w:i/>
          <w:iCs/>
          <w:lang w:val="sv-SE"/>
        </w:rPr>
      </w:pPr>
      <w:r w:rsidRPr="00D61D98">
        <w:rPr>
          <w:rFonts w:asciiTheme="majorHAnsi" w:hAnsiTheme="majorHAnsi" w:cstheme="majorHAnsi"/>
          <w:i/>
          <w:iCs/>
          <w:lang w:val="sv-SE"/>
        </w:rPr>
        <w:t>Bộ trưởng Bộ Y tế ban hành Thông tư</w:t>
      </w:r>
      <w:r w:rsidR="004D142B">
        <w:rPr>
          <w:rFonts w:asciiTheme="majorHAnsi" w:hAnsiTheme="majorHAnsi" w:cstheme="majorHAnsi"/>
          <w:i/>
          <w:iCs/>
          <w:lang w:val="sv-SE"/>
        </w:rPr>
        <w:t xml:space="preserve"> sửa đổi, bổ sung một số điều của Thông tư số 32/2023/TT-BYT</w:t>
      </w:r>
      <w:r w:rsidR="00CB3AD1" w:rsidRPr="00CB3AD1">
        <w:rPr>
          <w:rFonts w:asciiTheme="majorHAnsi" w:hAnsiTheme="majorHAnsi" w:cstheme="majorHAnsi"/>
          <w:i/>
          <w:iCs/>
          <w:lang w:val="sv-SE"/>
        </w:rPr>
        <w:t xml:space="preserve"> </w:t>
      </w:r>
      <w:r w:rsidR="00CB3AD1" w:rsidRPr="00CB3AD1">
        <w:rPr>
          <w:rFonts w:asciiTheme="majorHAnsi" w:hAnsiTheme="majorHAnsi" w:cstheme="majorHAnsi"/>
          <w:i/>
          <w:iCs/>
          <w:lang w:val="sv-SE"/>
        </w:rPr>
        <w:t>ngày 31 tháng 12 năm 2023</w:t>
      </w:r>
      <w:r w:rsidRPr="00D61D98">
        <w:rPr>
          <w:rFonts w:asciiTheme="majorHAnsi" w:hAnsiTheme="majorHAnsi" w:cstheme="majorHAnsi"/>
          <w:i/>
          <w:iCs/>
          <w:lang w:val="sv-SE"/>
        </w:rPr>
        <w:t xml:space="preserve"> quy định chi tiết một số điều của Luật Khám bệnh, chữa bệnh.</w:t>
      </w:r>
    </w:p>
    <w:p w14:paraId="6D95DADA" w14:textId="77777777" w:rsidR="00681BAD" w:rsidRPr="00D61D98" w:rsidRDefault="00681BAD" w:rsidP="003D36F4">
      <w:pPr>
        <w:spacing w:before="60" w:after="60" w:line="340" w:lineRule="exact"/>
        <w:ind w:firstLine="567"/>
        <w:jc w:val="both"/>
        <w:rPr>
          <w:rFonts w:asciiTheme="majorHAnsi" w:hAnsiTheme="majorHAnsi" w:cstheme="majorHAnsi"/>
          <w:i/>
          <w:iCs/>
          <w:lang w:val="sv-SE"/>
        </w:rPr>
      </w:pPr>
    </w:p>
    <w:p w14:paraId="1222E116" w14:textId="11F9321F" w:rsidR="00681BAD" w:rsidRPr="00D61D98" w:rsidRDefault="00681BAD" w:rsidP="003D36F4">
      <w:pPr>
        <w:spacing w:line="360" w:lineRule="exact"/>
        <w:jc w:val="center"/>
        <w:outlineLvl w:val="0"/>
        <w:rPr>
          <w:rFonts w:asciiTheme="majorHAnsi" w:hAnsiTheme="majorHAnsi" w:cstheme="majorHAnsi"/>
          <w:b/>
          <w:bCs/>
          <w:lang w:val="sv-SE"/>
        </w:rPr>
      </w:pPr>
      <w:r w:rsidRPr="00D61D98">
        <w:rPr>
          <w:rFonts w:asciiTheme="majorHAnsi" w:hAnsiTheme="majorHAnsi" w:cstheme="majorHAnsi"/>
          <w:b/>
          <w:bCs/>
          <w:lang w:val="sv-SE"/>
        </w:rPr>
        <w:t>Chương I</w:t>
      </w:r>
      <w:r w:rsidR="00B045C0" w:rsidRPr="00D61D98">
        <w:rPr>
          <w:rFonts w:asciiTheme="majorHAnsi" w:hAnsiTheme="majorHAnsi" w:cstheme="majorHAnsi"/>
          <w:b/>
          <w:bCs/>
          <w:lang w:val="sv-SE"/>
        </w:rPr>
        <w:br/>
      </w:r>
      <w:r w:rsidRPr="00D61D98">
        <w:rPr>
          <w:rFonts w:asciiTheme="majorHAnsi" w:hAnsiTheme="majorHAnsi" w:cstheme="majorHAnsi"/>
          <w:b/>
          <w:bCs/>
          <w:lang w:val="sv-SE"/>
        </w:rPr>
        <w:t>QUY ĐỊNH CHUNG</w:t>
      </w:r>
    </w:p>
    <w:p w14:paraId="5F21CAC7" w14:textId="77777777" w:rsidR="00681BAD" w:rsidRPr="00D61D98" w:rsidRDefault="00681BAD" w:rsidP="00D61D98">
      <w:pPr>
        <w:spacing w:line="360" w:lineRule="exact"/>
        <w:ind w:firstLine="567"/>
        <w:jc w:val="center"/>
        <w:rPr>
          <w:rFonts w:asciiTheme="majorHAnsi" w:hAnsiTheme="majorHAnsi" w:cstheme="majorHAnsi"/>
          <w:b/>
          <w:bCs/>
          <w:lang w:val="sv-SE"/>
        </w:rPr>
      </w:pPr>
    </w:p>
    <w:p w14:paraId="2E6D2091" w14:textId="77777777" w:rsidR="00681BAD" w:rsidRPr="00D61D98" w:rsidRDefault="00681BAD" w:rsidP="00D61D98">
      <w:pPr>
        <w:spacing w:before="120" w:after="120" w:line="360" w:lineRule="exact"/>
        <w:ind w:firstLine="567"/>
        <w:jc w:val="both"/>
        <w:outlineLvl w:val="1"/>
        <w:rPr>
          <w:rFonts w:asciiTheme="majorHAnsi" w:hAnsiTheme="majorHAnsi" w:cstheme="majorHAnsi"/>
          <w:i/>
          <w:lang w:val="sv-SE"/>
        </w:rPr>
      </w:pPr>
      <w:r w:rsidRPr="00D61D98">
        <w:rPr>
          <w:rFonts w:asciiTheme="majorHAnsi" w:hAnsiTheme="majorHAnsi" w:cstheme="majorHAnsi"/>
          <w:b/>
          <w:bCs/>
          <w:lang w:val="sv-SE"/>
        </w:rPr>
        <w:t xml:space="preserve">Điều 1. Phạm vi điều chỉnh </w:t>
      </w:r>
    </w:p>
    <w:p w14:paraId="2B872036" w14:textId="77777777" w:rsidR="00681BAD" w:rsidRPr="00D61D98" w:rsidRDefault="00681BAD" w:rsidP="00D61D98">
      <w:pPr>
        <w:spacing w:before="120" w:after="120" w:line="360" w:lineRule="exact"/>
        <w:ind w:firstLine="567"/>
        <w:jc w:val="both"/>
        <w:rPr>
          <w:rFonts w:asciiTheme="majorHAnsi" w:hAnsiTheme="majorHAnsi" w:cstheme="majorHAnsi"/>
          <w:lang w:val="sv-SE"/>
        </w:rPr>
      </w:pPr>
      <w:bookmarkStart w:id="2" w:name="_Hlk138951277"/>
      <w:r w:rsidRPr="00D61D98">
        <w:rPr>
          <w:rFonts w:asciiTheme="majorHAnsi" w:hAnsiTheme="majorHAnsi" w:cstheme="majorHAnsi"/>
          <w:lang w:val="sv-SE"/>
        </w:rPr>
        <w:t>Thông tư này quy định</w:t>
      </w:r>
      <w:r w:rsidRPr="00D61D98">
        <w:rPr>
          <w:rFonts w:asciiTheme="majorHAnsi" w:hAnsiTheme="majorHAnsi" w:cstheme="majorHAnsi"/>
          <w:lang w:val="vi-VN"/>
        </w:rPr>
        <w:t xml:space="preserve"> về</w:t>
      </w:r>
      <w:r w:rsidRPr="00D61D98">
        <w:rPr>
          <w:rFonts w:asciiTheme="majorHAnsi" w:hAnsiTheme="majorHAnsi" w:cstheme="majorHAnsi"/>
          <w:lang w:val="sv-SE"/>
        </w:rPr>
        <w:t>:</w:t>
      </w:r>
    </w:p>
    <w:p w14:paraId="79EB80AB" w14:textId="4547450F" w:rsidR="00681BAD" w:rsidRPr="00D61D98" w:rsidRDefault="00681BAD" w:rsidP="00D61D98">
      <w:pPr>
        <w:tabs>
          <w:tab w:val="left" w:pos="1276"/>
        </w:tabs>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1</w:t>
      </w:r>
      <w:r w:rsidRPr="00D61D98">
        <w:rPr>
          <w:rFonts w:asciiTheme="majorHAnsi" w:hAnsiTheme="majorHAnsi" w:cstheme="majorHAnsi"/>
          <w:lang w:val="vi-VN"/>
        </w:rPr>
        <w:t xml:space="preserve">. </w:t>
      </w:r>
      <w:r w:rsidRPr="00D61D98">
        <w:rPr>
          <w:rFonts w:asciiTheme="majorHAnsi" w:hAnsiTheme="majorHAnsi" w:cstheme="majorHAnsi"/>
          <w:lang w:val="sv-SE"/>
        </w:rPr>
        <w:t>Cập nhật kiến thức y khoa liên tục trong khám bệnh, chữa bệnh quy định tại khoản 14 Điều 2 và khoản 4 Điều 22</w:t>
      </w:r>
      <w:r w:rsidR="00F65587">
        <w:rPr>
          <w:rFonts w:asciiTheme="majorHAnsi" w:hAnsiTheme="majorHAnsi" w:cstheme="majorHAnsi"/>
          <w:lang w:val="sv-SE"/>
        </w:rPr>
        <w:t xml:space="preserve"> của</w:t>
      </w:r>
      <w:r w:rsidRPr="00D61D98">
        <w:rPr>
          <w:rFonts w:asciiTheme="majorHAnsi" w:hAnsiTheme="majorHAnsi" w:cstheme="majorHAnsi"/>
          <w:lang w:val="sv-SE"/>
        </w:rPr>
        <w:t xml:space="preserve"> Luật Khám bệnh, chữa bệnh.</w:t>
      </w:r>
    </w:p>
    <w:p w14:paraId="5AB42425" w14:textId="0849472C" w:rsidR="00681BAD" w:rsidRPr="00D61D98" w:rsidRDefault="00681BAD" w:rsidP="00D61D98">
      <w:pPr>
        <w:tabs>
          <w:tab w:val="left" w:pos="1276"/>
        </w:tabs>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2</w:t>
      </w:r>
      <w:r w:rsidRPr="00D61D98">
        <w:rPr>
          <w:rFonts w:asciiTheme="majorHAnsi" w:hAnsiTheme="majorHAnsi" w:cstheme="majorHAnsi"/>
          <w:lang w:val="vi-VN"/>
        </w:rPr>
        <w:t xml:space="preserve">. </w:t>
      </w:r>
      <w:r w:rsidRPr="00D61D98">
        <w:rPr>
          <w:rFonts w:asciiTheme="majorHAnsi" w:hAnsiTheme="majorHAnsi" w:cstheme="majorHAnsi"/>
          <w:lang w:val="sv-SE"/>
        </w:rPr>
        <w:t>Phạm vi hành nghề khám bệnh, chữa bệnh đối với các chức danh chuyên môn quy định tại khoản 3 Điều 26</w:t>
      </w:r>
      <w:r w:rsidR="00F65587">
        <w:rPr>
          <w:rFonts w:asciiTheme="majorHAnsi" w:hAnsiTheme="majorHAnsi" w:cstheme="majorHAnsi"/>
          <w:lang w:val="sv-SE"/>
        </w:rPr>
        <w:t xml:space="preserve"> của</w:t>
      </w:r>
      <w:r w:rsidRPr="00D61D98">
        <w:rPr>
          <w:rFonts w:asciiTheme="majorHAnsi" w:hAnsiTheme="majorHAnsi" w:cstheme="majorHAnsi"/>
          <w:lang w:val="sv-SE"/>
        </w:rPr>
        <w:t xml:space="preserve"> Luật Khám bệnh, chữa bệnh.</w:t>
      </w:r>
    </w:p>
    <w:p w14:paraId="4BDB7B61" w14:textId="30A5ABE4" w:rsidR="00681BAD" w:rsidRPr="00D61D98" w:rsidRDefault="00681BAD" w:rsidP="00D61D98">
      <w:pPr>
        <w:tabs>
          <w:tab w:val="left" w:pos="1276"/>
        </w:tabs>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3</w:t>
      </w:r>
      <w:r w:rsidRPr="00D61D98">
        <w:rPr>
          <w:rFonts w:asciiTheme="majorHAnsi" w:hAnsiTheme="majorHAnsi" w:cstheme="majorHAnsi"/>
          <w:lang w:val="vi-VN"/>
        </w:rPr>
        <w:t xml:space="preserve">. </w:t>
      </w:r>
      <w:r w:rsidRPr="00D61D98">
        <w:rPr>
          <w:rFonts w:asciiTheme="majorHAnsi" w:hAnsiTheme="majorHAnsi" w:cstheme="majorHAnsi"/>
          <w:lang w:val="sv-SE"/>
        </w:rPr>
        <w:t>Mẫu giấy phép hành nghề khám bệnh, chữa bệnh quy định tại khoản 5 Điều 27</w:t>
      </w:r>
      <w:r w:rsidR="00F65587" w:rsidRPr="00F65587">
        <w:rPr>
          <w:rFonts w:asciiTheme="majorHAnsi" w:hAnsiTheme="majorHAnsi" w:cstheme="majorHAnsi"/>
          <w:lang w:val="sv-SE"/>
        </w:rPr>
        <w:t xml:space="preserve"> </w:t>
      </w:r>
      <w:r w:rsidR="00F65587">
        <w:rPr>
          <w:rFonts w:asciiTheme="majorHAnsi" w:hAnsiTheme="majorHAnsi" w:cstheme="majorHAnsi"/>
          <w:lang w:val="sv-SE"/>
        </w:rPr>
        <w:t>của</w:t>
      </w:r>
      <w:r w:rsidRPr="00D61D98">
        <w:rPr>
          <w:rFonts w:asciiTheme="majorHAnsi" w:hAnsiTheme="majorHAnsi" w:cstheme="majorHAnsi"/>
          <w:lang w:val="sv-SE"/>
        </w:rPr>
        <w:t xml:space="preserve"> Luật Khám bệnh, chữa bệnh.</w:t>
      </w:r>
    </w:p>
    <w:bookmarkEnd w:id="2"/>
    <w:p w14:paraId="3E190D35" w14:textId="34040C9B" w:rsidR="00681BAD" w:rsidRPr="00D61D98" w:rsidRDefault="00681BAD" w:rsidP="00D61D98">
      <w:pPr>
        <w:tabs>
          <w:tab w:val="left" w:pos="1276"/>
        </w:tabs>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4</w:t>
      </w:r>
      <w:r w:rsidRPr="00D61D98">
        <w:rPr>
          <w:rFonts w:asciiTheme="majorHAnsi" w:hAnsiTheme="majorHAnsi" w:cstheme="majorHAnsi"/>
          <w:lang w:val="vi-VN"/>
        </w:rPr>
        <w:t xml:space="preserve">. </w:t>
      </w:r>
      <w:r w:rsidRPr="00D61D98">
        <w:rPr>
          <w:rFonts w:asciiTheme="majorHAnsi" w:hAnsiTheme="majorHAnsi" w:cstheme="majorHAnsi"/>
          <w:lang w:val="sv-SE"/>
        </w:rPr>
        <w:t xml:space="preserve">Thừa nhận tiêu chuẩn chất lượng cơ sở khám bệnh, chữa bệnh do tổ chức trong nước, tổ chức nước ngoài ban hành quy định tại điểm d khoản 1 và khoản 4 Điều 57 </w:t>
      </w:r>
      <w:r w:rsidR="00F65587">
        <w:rPr>
          <w:rFonts w:asciiTheme="majorHAnsi" w:hAnsiTheme="majorHAnsi" w:cstheme="majorHAnsi"/>
          <w:lang w:val="sv-SE"/>
        </w:rPr>
        <w:t>của</w:t>
      </w:r>
      <w:r w:rsidR="00F65587" w:rsidRPr="00D61D98">
        <w:rPr>
          <w:rFonts w:asciiTheme="majorHAnsi" w:hAnsiTheme="majorHAnsi" w:cstheme="majorHAnsi"/>
          <w:lang w:val="sv-SE"/>
        </w:rPr>
        <w:t xml:space="preserve"> </w:t>
      </w:r>
      <w:r w:rsidRPr="00D61D98">
        <w:rPr>
          <w:rFonts w:asciiTheme="majorHAnsi" w:hAnsiTheme="majorHAnsi" w:cstheme="majorHAnsi"/>
          <w:lang w:val="sv-SE"/>
        </w:rPr>
        <w:t xml:space="preserve">Luật Khám bệnh, chữa bệnh. </w:t>
      </w:r>
    </w:p>
    <w:p w14:paraId="621C8358" w14:textId="6D3D029A" w:rsidR="00681BAD" w:rsidRPr="00D61D98" w:rsidRDefault="00681BAD" w:rsidP="00D61D98">
      <w:pPr>
        <w:tabs>
          <w:tab w:val="left" w:pos="1276"/>
        </w:tabs>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5</w:t>
      </w:r>
      <w:r w:rsidRPr="00D61D98">
        <w:rPr>
          <w:rFonts w:asciiTheme="majorHAnsi" w:hAnsiTheme="majorHAnsi" w:cstheme="majorHAnsi"/>
          <w:lang w:val="vi-VN"/>
        </w:rPr>
        <w:t xml:space="preserve">. </w:t>
      </w:r>
      <w:r w:rsidRPr="00D61D98">
        <w:rPr>
          <w:rFonts w:asciiTheme="majorHAnsi" w:hAnsiTheme="majorHAnsi" w:cstheme="majorHAnsi"/>
          <w:lang w:val="sv-SE"/>
        </w:rPr>
        <w:t>Hồ sơ bệnh án và bản tóm tắt hồ sơ bệnh án quy định tại khoản 1 Điều 69</w:t>
      </w:r>
      <w:r w:rsidR="00F65587" w:rsidRPr="00F65587">
        <w:rPr>
          <w:rFonts w:asciiTheme="majorHAnsi" w:hAnsiTheme="majorHAnsi" w:cstheme="majorHAnsi"/>
          <w:lang w:val="sv-SE"/>
        </w:rPr>
        <w:t xml:space="preserve"> </w:t>
      </w:r>
      <w:r w:rsidR="00F65587">
        <w:rPr>
          <w:rFonts w:asciiTheme="majorHAnsi" w:hAnsiTheme="majorHAnsi" w:cstheme="majorHAnsi"/>
          <w:lang w:val="sv-SE"/>
        </w:rPr>
        <w:t>của</w:t>
      </w:r>
      <w:r w:rsidRPr="00D61D98">
        <w:rPr>
          <w:rFonts w:asciiTheme="majorHAnsi" w:hAnsiTheme="majorHAnsi" w:cstheme="majorHAnsi"/>
          <w:lang w:val="sv-SE"/>
        </w:rPr>
        <w:t xml:space="preserve"> Luật Khám bệnh, chữa bệnh. </w:t>
      </w:r>
    </w:p>
    <w:p w14:paraId="7AE79FAE" w14:textId="7DC3A2FE" w:rsidR="00681BAD" w:rsidRPr="00D61D98" w:rsidRDefault="00681BAD" w:rsidP="00D61D98">
      <w:pPr>
        <w:tabs>
          <w:tab w:val="left" w:pos="1276"/>
        </w:tabs>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lastRenderedPageBreak/>
        <w:t>6</w:t>
      </w:r>
      <w:r w:rsidRPr="00D61D98">
        <w:rPr>
          <w:rFonts w:asciiTheme="majorHAnsi" w:hAnsiTheme="majorHAnsi" w:cstheme="majorHAnsi"/>
          <w:lang w:val="vi-VN"/>
        </w:rPr>
        <w:t xml:space="preserve">. </w:t>
      </w:r>
      <w:r w:rsidRPr="00D61D98">
        <w:rPr>
          <w:rFonts w:asciiTheme="majorHAnsi" w:hAnsiTheme="majorHAnsi" w:cstheme="majorHAnsi"/>
          <w:lang w:val="sv-SE"/>
        </w:rPr>
        <w:t>Trực khám bệnh, chữa bệnh quy định tại khoản 3 Điều 70</w:t>
      </w:r>
      <w:r w:rsidR="00F65587" w:rsidRPr="00F65587">
        <w:rPr>
          <w:rFonts w:asciiTheme="majorHAnsi" w:hAnsiTheme="majorHAnsi" w:cstheme="majorHAnsi"/>
          <w:lang w:val="sv-SE"/>
        </w:rPr>
        <w:t xml:space="preserve"> </w:t>
      </w:r>
      <w:r w:rsidR="00F65587">
        <w:rPr>
          <w:rFonts w:asciiTheme="majorHAnsi" w:hAnsiTheme="majorHAnsi" w:cstheme="majorHAnsi"/>
          <w:lang w:val="sv-SE"/>
        </w:rPr>
        <w:t>của</w:t>
      </w:r>
      <w:r w:rsidRPr="00D61D98">
        <w:rPr>
          <w:rFonts w:asciiTheme="majorHAnsi" w:hAnsiTheme="majorHAnsi" w:cstheme="majorHAnsi"/>
          <w:lang w:val="sv-SE"/>
        </w:rPr>
        <w:t xml:space="preserve"> Luật Khám bệnh, chữa bệnh.</w:t>
      </w:r>
    </w:p>
    <w:p w14:paraId="22E5D8D0" w14:textId="7C360E92" w:rsidR="00681BAD" w:rsidRPr="00D61D98" w:rsidRDefault="00681BAD" w:rsidP="00D61D98">
      <w:pPr>
        <w:tabs>
          <w:tab w:val="left" w:pos="1276"/>
        </w:tabs>
        <w:spacing w:before="120" w:after="120" w:line="340" w:lineRule="exact"/>
        <w:ind w:firstLine="567"/>
        <w:jc w:val="both"/>
        <w:rPr>
          <w:rFonts w:asciiTheme="majorHAnsi" w:hAnsiTheme="majorHAnsi" w:cstheme="majorHAnsi"/>
          <w:lang w:val="sv-SE"/>
        </w:rPr>
      </w:pPr>
      <w:r w:rsidRPr="00D61D98">
        <w:rPr>
          <w:rFonts w:asciiTheme="majorHAnsi" w:hAnsiTheme="majorHAnsi" w:cstheme="majorHAnsi"/>
          <w:lang w:val="sv-SE"/>
        </w:rPr>
        <w:t>7</w:t>
      </w:r>
      <w:r w:rsidRPr="00D61D98">
        <w:rPr>
          <w:rFonts w:asciiTheme="majorHAnsi" w:hAnsiTheme="majorHAnsi" w:cstheme="majorHAnsi"/>
          <w:lang w:val="vi-VN"/>
        </w:rPr>
        <w:t xml:space="preserve">. </w:t>
      </w:r>
      <w:r w:rsidRPr="00D61D98">
        <w:rPr>
          <w:rFonts w:asciiTheme="majorHAnsi" w:hAnsiTheme="majorHAnsi" w:cstheme="majorHAnsi"/>
          <w:lang w:val="sv-SE"/>
        </w:rPr>
        <w:t xml:space="preserve">Tiêu chuẩn và việc khám sức khỏe quy định tại khoản 2 Điều 83 </w:t>
      </w:r>
      <w:r w:rsidR="00F65587">
        <w:rPr>
          <w:rFonts w:asciiTheme="majorHAnsi" w:hAnsiTheme="majorHAnsi" w:cstheme="majorHAnsi"/>
          <w:lang w:val="sv-SE"/>
        </w:rPr>
        <w:t>của</w:t>
      </w:r>
      <w:r w:rsidR="00F65587" w:rsidRPr="00D61D98">
        <w:rPr>
          <w:rFonts w:asciiTheme="majorHAnsi" w:hAnsiTheme="majorHAnsi" w:cstheme="majorHAnsi"/>
          <w:lang w:val="sv-SE"/>
        </w:rPr>
        <w:t xml:space="preserve"> </w:t>
      </w:r>
      <w:r w:rsidRPr="00D61D98">
        <w:rPr>
          <w:rFonts w:asciiTheme="majorHAnsi" w:hAnsiTheme="majorHAnsi" w:cstheme="majorHAnsi"/>
          <w:lang w:val="sv-SE"/>
        </w:rPr>
        <w:t>Luật Khám bệnh, chữa bệnh.</w:t>
      </w:r>
    </w:p>
    <w:p w14:paraId="66BB6E1D" w14:textId="2BBF1221" w:rsidR="00681BAD" w:rsidRPr="00F65587" w:rsidRDefault="00681BAD" w:rsidP="00D61D98">
      <w:pPr>
        <w:tabs>
          <w:tab w:val="left" w:pos="1276"/>
        </w:tabs>
        <w:spacing w:before="120" w:after="120" w:line="340" w:lineRule="exact"/>
        <w:ind w:firstLine="567"/>
        <w:jc w:val="both"/>
        <w:rPr>
          <w:rFonts w:asciiTheme="majorHAnsi" w:hAnsiTheme="majorHAnsi" w:cstheme="majorHAnsi"/>
          <w:spacing w:val="-6"/>
          <w:lang w:val="sv-SE"/>
        </w:rPr>
      </w:pPr>
      <w:r w:rsidRPr="00F65587">
        <w:rPr>
          <w:rFonts w:asciiTheme="majorHAnsi" w:hAnsiTheme="majorHAnsi" w:cstheme="majorHAnsi"/>
          <w:spacing w:val="-6"/>
          <w:lang w:val="sv-SE"/>
        </w:rPr>
        <w:t>8</w:t>
      </w:r>
      <w:r w:rsidRPr="00F65587">
        <w:rPr>
          <w:rFonts w:asciiTheme="majorHAnsi" w:hAnsiTheme="majorHAnsi" w:cstheme="majorHAnsi"/>
          <w:spacing w:val="-6"/>
          <w:lang w:val="vi-VN"/>
        </w:rPr>
        <w:t xml:space="preserve">. </w:t>
      </w:r>
      <w:r w:rsidRPr="00F65587">
        <w:rPr>
          <w:rFonts w:asciiTheme="majorHAnsi" w:hAnsiTheme="majorHAnsi" w:cstheme="majorHAnsi"/>
          <w:spacing w:val="-6"/>
          <w:lang w:val="sv-SE"/>
        </w:rPr>
        <w:t xml:space="preserve">Thực hành tốt thử kỹ thuật mới, phương pháp mới hoặc thử thiết bị y tế trên lâm sàng quy định tại điểm d khoản 4 Điều 99 </w:t>
      </w:r>
      <w:r w:rsidR="00F65587" w:rsidRPr="00F65587">
        <w:rPr>
          <w:rFonts w:asciiTheme="majorHAnsi" w:hAnsiTheme="majorHAnsi" w:cstheme="majorHAnsi"/>
          <w:spacing w:val="-6"/>
          <w:lang w:val="sv-SE"/>
        </w:rPr>
        <w:t xml:space="preserve">của </w:t>
      </w:r>
      <w:r w:rsidRPr="00F65587">
        <w:rPr>
          <w:rFonts w:asciiTheme="majorHAnsi" w:hAnsiTheme="majorHAnsi" w:cstheme="majorHAnsi"/>
          <w:spacing w:val="-6"/>
          <w:lang w:val="sv-SE"/>
        </w:rPr>
        <w:t xml:space="preserve">Luật Khám bệnh, chữa bệnh. </w:t>
      </w:r>
    </w:p>
    <w:p w14:paraId="3F7C4479" w14:textId="0E0AE2E4" w:rsidR="00681BAD" w:rsidRPr="00D61D98" w:rsidRDefault="00681BAD" w:rsidP="00D61D98">
      <w:pPr>
        <w:tabs>
          <w:tab w:val="left" w:pos="1276"/>
        </w:tabs>
        <w:spacing w:before="120" w:after="120" w:line="340" w:lineRule="exact"/>
        <w:ind w:firstLine="567"/>
        <w:jc w:val="both"/>
        <w:rPr>
          <w:rFonts w:asciiTheme="majorHAnsi" w:hAnsiTheme="majorHAnsi" w:cstheme="majorHAnsi"/>
          <w:lang w:val="sv-SE"/>
        </w:rPr>
      </w:pPr>
      <w:r w:rsidRPr="00D61D98">
        <w:rPr>
          <w:rFonts w:asciiTheme="majorHAnsi" w:hAnsiTheme="majorHAnsi" w:cstheme="majorHAnsi"/>
          <w:lang w:val="sv-SE"/>
        </w:rPr>
        <w:t>9</w:t>
      </w:r>
      <w:r w:rsidRPr="00D61D98">
        <w:rPr>
          <w:rFonts w:asciiTheme="majorHAnsi" w:hAnsiTheme="majorHAnsi" w:cstheme="majorHAnsi"/>
          <w:lang w:val="vi-VN"/>
        </w:rPr>
        <w:t xml:space="preserve">. </w:t>
      </w:r>
      <w:r w:rsidRPr="00D61D98">
        <w:rPr>
          <w:rFonts w:asciiTheme="majorHAnsi" w:hAnsiTheme="majorHAnsi" w:cstheme="majorHAnsi"/>
          <w:lang w:val="sv-SE"/>
        </w:rPr>
        <w:t xml:space="preserve">Quy chế tổ chức, hoạt động của Hội đồng chuyên môn và trình tự, thủ tục giải quyết tranh chấp khi xảy ra tai biến y khoa quy định tại khoản 6 Điều 101 </w:t>
      </w:r>
      <w:r w:rsidR="00B53ABF">
        <w:rPr>
          <w:rFonts w:asciiTheme="majorHAnsi" w:hAnsiTheme="majorHAnsi" w:cstheme="majorHAnsi"/>
          <w:lang w:val="sv-SE"/>
        </w:rPr>
        <w:t>của</w:t>
      </w:r>
      <w:r w:rsidR="00B53ABF" w:rsidRPr="00D61D98">
        <w:rPr>
          <w:rFonts w:asciiTheme="majorHAnsi" w:hAnsiTheme="majorHAnsi" w:cstheme="majorHAnsi"/>
          <w:lang w:val="sv-SE"/>
        </w:rPr>
        <w:t xml:space="preserve"> </w:t>
      </w:r>
      <w:r w:rsidRPr="00D61D98">
        <w:rPr>
          <w:rFonts w:asciiTheme="majorHAnsi" w:hAnsiTheme="majorHAnsi" w:cstheme="majorHAnsi"/>
          <w:lang w:val="sv-SE"/>
        </w:rPr>
        <w:t>Luật Khám bệnh, chữa bệnh.</w:t>
      </w:r>
    </w:p>
    <w:p w14:paraId="1D5BAC0D" w14:textId="36ADBBD5" w:rsidR="00681BAD" w:rsidRPr="00D61D98" w:rsidRDefault="00681BAD" w:rsidP="00D61D98">
      <w:pPr>
        <w:tabs>
          <w:tab w:val="left" w:pos="1276"/>
        </w:tabs>
        <w:spacing w:before="120" w:after="120" w:line="340" w:lineRule="exact"/>
        <w:ind w:firstLine="567"/>
        <w:jc w:val="both"/>
        <w:rPr>
          <w:rFonts w:asciiTheme="majorHAnsi" w:hAnsiTheme="majorHAnsi" w:cstheme="majorHAnsi"/>
          <w:lang w:val="sv-SE"/>
        </w:rPr>
      </w:pPr>
      <w:r w:rsidRPr="00D61D98">
        <w:rPr>
          <w:rFonts w:asciiTheme="majorHAnsi" w:hAnsiTheme="majorHAnsi" w:cstheme="majorHAnsi"/>
          <w:lang w:val="sv-SE"/>
        </w:rPr>
        <w:t>10</w:t>
      </w:r>
      <w:r w:rsidRPr="00D61D98">
        <w:rPr>
          <w:rFonts w:asciiTheme="majorHAnsi" w:hAnsiTheme="majorHAnsi" w:cstheme="majorHAnsi"/>
          <w:lang w:val="vi-VN"/>
        </w:rPr>
        <w:t xml:space="preserve">. </w:t>
      </w:r>
      <w:r w:rsidRPr="00D61D98">
        <w:rPr>
          <w:rFonts w:asciiTheme="majorHAnsi" w:hAnsiTheme="majorHAnsi" w:cstheme="majorHAnsi"/>
          <w:lang w:val="sv-SE"/>
        </w:rPr>
        <w:t>Huy động, điều động, phân công nhiệm vụ đối với các đối tượng tham gia khám bệnh, chữa bệnh trong trường hợp xảy ra thiên tai, thảm họa, dịch bệnh truyền nhiễm thuộc nhóm A hoặc tình trạng khẩn cấp quy định tại khoản 4 Điều 115</w:t>
      </w:r>
      <w:r w:rsidR="00F65587" w:rsidRPr="00F65587">
        <w:rPr>
          <w:rFonts w:asciiTheme="majorHAnsi" w:hAnsiTheme="majorHAnsi" w:cstheme="majorHAnsi"/>
          <w:lang w:val="sv-SE"/>
        </w:rPr>
        <w:t xml:space="preserve"> </w:t>
      </w:r>
      <w:r w:rsidR="00F65587">
        <w:rPr>
          <w:rFonts w:asciiTheme="majorHAnsi" w:hAnsiTheme="majorHAnsi" w:cstheme="majorHAnsi"/>
          <w:lang w:val="sv-SE"/>
        </w:rPr>
        <w:t>của</w:t>
      </w:r>
      <w:r w:rsidRPr="00D61D98">
        <w:rPr>
          <w:rFonts w:asciiTheme="majorHAnsi" w:hAnsiTheme="majorHAnsi" w:cstheme="majorHAnsi"/>
          <w:lang w:val="sv-SE"/>
        </w:rPr>
        <w:t xml:space="preserve"> Luật Khám bệnh, chữa bệnh.</w:t>
      </w:r>
    </w:p>
    <w:p w14:paraId="60E43D3F" w14:textId="77777777" w:rsidR="00681BAD" w:rsidRPr="00D61D98" w:rsidRDefault="00681BAD" w:rsidP="00D61D98">
      <w:pPr>
        <w:spacing w:before="120" w:after="120" w:line="340" w:lineRule="exact"/>
        <w:ind w:firstLine="567"/>
        <w:jc w:val="both"/>
        <w:outlineLvl w:val="1"/>
        <w:rPr>
          <w:rFonts w:asciiTheme="majorHAnsi" w:hAnsiTheme="majorHAnsi" w:cstheme="majorHAnsi"/>
          <w:b/>
          <w:bCs/>
          <w:lang w:val="sv-SE"/>
        </w:rPr>
      </w:pPr>
      <w:r w:rsidRPr="00D61D98">
        <w:rPr>
          <w:rFonts w:asciiTheme="majorHAnsi" w:hAnsiTheme="majorHAnsi" w:cstheme="majorHAnsi"/>
          <w:b/>
          <w:lang w:val="sv-SE"/>
        </w:rPr>
        <w:t xml:space="preserve">Điều 2. </w:t>
      </w:r>
      <w:r w:rsidRPr="00D61D98">
        <w:rPr>
          <w:rFonts w:asciiTheme="majorHAnsi" w:hAnsiTheme="majorHAnsi" w:cstheme="majorHAnsi"/>
          <w:b/>
          <w:bCs/>
          <w:lang w:val="sv-SE"/>
        </w:rPr>
        <w:t>Giải thích từ ngữ</w:t>
      </w:r>
    </w:p>
    <w:p w14:paraId="2F0E8184" w14:textId="77777777" w:rsidR="00681BAD" w:rsidRPr="00D61D98" w:rsidRDefault="00681BAD" w:rsidP="00D61D98">
      <w:pPr>
        <w:spacing w:before="120" w:after="120" w:line="340" w:lineRule="exact"/>
        <w:ind w:firstLine="567"/>
        <w:jc w:val="both"/>
        <w:rPr>
          <w:rFonts w:asciiTheme="majorHAnsi" w:hAnsiTheme="majorHAnsi" w:cstheme="majorHAnsi"/>
          <w:strike/>
          <w:lang w:val="sv-SE"/>
        </w:rPr>
      </w:pPr>
      <w:r w:rsidRPr="00D61D98">
        <w:rPr>
          <w:rFonts w:asciiTheme="majorHAnsi" w:hAnsiTheme="majorHAnsi" w:cstheme="majorHAnsi"/>
          <w:lang w:val="sv-SE"/>
        </w:rPr>
        <w:t xml:space="preserve">1. </w:t>
      </w:r>
      <w:r w:rsidRPr="00D61D98">
        <w:rPr>
          <w:rFonts w:asciiTheme="majorHAnsi" w:hAnsiTheme="majorHAnsi" w:cstheme="majorHAnsi"/>
          <w:i/>
          <w:lang w:val="sv-SE"/>
        </w:rPr>
        <w:t xml:space="preserve">Cơ </w:t>
      </w:r>
      <w:r w:rsidRPr="00D61D98">
        <w:rPr>
          <w:rFonts w:asciiTheme="majorHAnsi" w:hAnsiTheme="majorHAnsi" w:cstheme="majorHAnsi"/>
          <w:i/>
          <w:spacing w:val="1"/>
          <w:lang w:val="sv-SE"/>
        </w:rPr>
        <w:t>s</w:t>
      </w:r>
      <w:r w:rsidRPr="00D61D98">
        <w:rPr>
          <w:rFonts w:asciiTheme="majorHAnsi" w:hAnsiTheme="majorHAnsi" w:cstheme="majorHAnsi"/>
          <w:i/>
          <w:lang w:val="sv-SE"/>
        </w:rPr>
        <w:t>ở cập nhật kiến thức y khoa liên tục</w:t>
      </w:r>
      <w:r w:rsidRPr="00D61D98">
        <w:rPr>
          <w:rFonts w:asciiTheme="majorHAnsi" w:hAnsiTheme="majorHAnsi" w:cstheme="majorHAnsi"/>
          <w:lang w:val="sv-SE"/>
        </w:rPr>
        <w:t xml:space="preserve"> </w:t>
      </w:r>
      <w:r w:rsidRPr="00D61D98">
        <w:rPr>
          <w:rFonts w:asciiTheme="majorHAnsi" w:hAnsiTheme="majorHAnsi" w:cstheme="majorHAnsi"/>
          <w:i/>
          <w:iCs/>
          <w:lang w:val="sv-SE"/>
        </w:rPr>
        <w:t>trong khám bệnh, chữa bệnh</w:t>
      </w:r>
      <w:r w:rsidRPr="00D61D98">
        <w:rPr>
          <w:rFonts w:asciiTheme="majorHAnsi" w:hAnsiTheme="majorHAnsi" w:cstheme="majorHAnsi"/>
          <w:lang w:val="sv-SE"/>
        </w:rPr>
        <w:t xml:space="preserve"> là cơ sở khám bệnh, chữa bệnh, cơ sở giáo dục tham gia đào tạo nhân lực y tế, tổ chức xã hội - nghề nghiệp về khám bệnh, chữa bệnh đáp</w:t>
      </w:r>
      <w:r w:rsidRPr="00D61D98">
        <w:rPr>
          <w:rFonts w:asciiTheme="majorHAnsi" w:hAnsiTheme="majorHAnsi" w:cstheme="majorHAnsi"/>
          <w:lang w:val="vi-VN"/>
        </w:rPr>
        <w:t xml:space="preserve"> ứng yêu cầu tổ chức </w:t>
      </w:r>
      <w:r w:rsidRPr="00D61D98">
        <w:rPr>
          <w:rFonts w:asciiTheme="majorHAnsi" w:hAnsiTheme="majorHAnsi" w:cstheme="majorHAnsi"/>
          <w:lang w:val="sv-SE"/>
        </w:rPr>
        <w:t>cập nhật kiến thức y khoa liên tục theo quy định tại</w:t>
      </w:r>
      <w:r w:rsidRPr="00D61D98">
        <w:rPr>
          <w:rFonts w:asciiTheme="majorHAnsi" w:hAnsiTheme="majorHAnsi" w:cstheme="majorHAnsi"/>
          <w:lang w:val="vi-VN"/>
        </w:rPr>
        <w:t xml:space="preserve"> Thông tư này. </w:t>
      </w:r>
    </w:p>
    <w:p w14:paraId="5A8B6072" w14:textId="56991950" w:rsidR="00681BAD" w:rsidRPr="00D61D98" w:rsidRDefault="00681BAD" w:rsidP="00D61D98">
      <w:pPr>
        <w:spacing w:before="120" w:after="120" w:line="34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2. </w:t>
      </w:r>
      <w:r w:rsidRPr="00D61D98">
        <w:rPr>
          <w:rFonts w:asciiTheme="majorHAnsi" w:hAnsiTheme="majorHAnsi" w:cstheme="majorHAnsi"/>
          <w:i/>
          <w:iCs/>
          <w:lang w:val="sv-SE"/>
        </w:rPr>
        <w:t>Giờ tín chỉ trong</w:t>
      </w:r>
      <w:r w:rsidRPr="00D61D98">
        <w:rPr>
          <w:rFonts w:asciiTheme="majorHAnsi" w:hAnsiTheme="majorHAnsi" w:cstheme="majorHAnsi"/>
          <w:spacing w:val="10"/>
          <w:lang w:val="sv-SE"/>
        </w:rPr>
        <w:t xml:space="preserve"> </w:t>
      </w:r>
      <w:r w:rsidRPr="00D61D98">
        <w:rPr>
          <w:rFonts w:asciiTheme="majorHAnsi" w:hAnsiTheme="majorHAnsi" w:cstheme="majorHAnsi"/>
          <w:i/>
          <w:iCs/>
          <w:spacing w:val="1"/>
          <w:lang w:val="sv-SE"/>
        </w:rPr>
        <w:t xml:space="preserve">cập nhật kiến thức y khoa </w:t>
      </w:r>
      <w:r w:rsidRPr="00D61D98">
        <w:rPr>
          <w:rFonts w:asciiTheme="majorHAnsi" w:hAnsiTheme="majorHAnsi" w:cstheme="majorHAnsi"/>
          <w:i/>
          <w:iCs/>
          <w:spacing w:val="-1"/>
          <w:lang w:val="sv-SE"/>
        </w:rPr>
        <w:t>l</w:t>
      </w:r>
      <w:r w:rsidRPr="00D61D98">
        <w:rPr>
          <w:rFonts w:asciiTheme="majorHAnsi" w:hAnsiTheme="majorHAnsi" w:cstheme="majorHAnsi"/>
          <w:i/>
          <w:iCs/>
          <w:spacing w:val="1"/>
          <w:lang w:val="sv-SE"/>
        </w:rPr>
        <w:t>i</w:t>
      </w:r>
      <w:r w:rsidRPr="00D61D98">
        <w:rPr>
          <w:rFonts w:asciiTheme="majorHAnsi" w:hAnsiTheme="majorHAnsi" w:cstheme="majorHAnsi"/>
          <w:i/>
          <w:iCs/>
          <w:spacing w:val="-2"/>
          <w:lang w:val="sv-SE"/>
        </w:rPr>
        <w:t>ê</w:t>
      </w:r>
      <w:r w:rsidRPr="00D61D98">
        <w:rPr>
          <w:rFonts w:asciiTheme="majorHAnsi" w:hAnsiTheme="majorHAnsi" w:cstheme="majorHAnsi"/>
          <w:i/>
          <w:iCs/>
          <w:lang w:val="sv-SE"/>
        </w:rPr>
        <w:t>n</w:t>
      </w:r>
      <w:r w:rsidRPr="00D61D98">
        <w:rPr>
          <w:rFonts w:asciiTheme="majorHAnsi" w:hAnsiTheme="majorHAnsi" w:cstheme="majorHAnsi"/>
          <w:i/>
          <w:iCs/>
          <w:spacing w:val="10"/>
          <w:lang w:val="sv-SE"/>
        </w:rPr>
        <w:t xml:space="preserve"> </w:t>
      </w:r>
      <w:r w:rsidRPr="00D61D98">
        <w:rPr>
          <w:rFonts w:asciiTheme="majorHAnsi" w:hAnsiTheme="majorHAnsi" w:cstheme="majorHAnsi"/>
          <w:i/>
          <w:iCs/>
          <w:spacing w:val="-1"/>
          <w:lang w:val="sv-SE"/>
        </w:rPr>
        <w:t>t</w:t>
      </w:r>
      <w:r w:rsidRPr="00D61D98">
        <w:rPr>
          <w:rFonts w:asciiTheme="majorHAnsi" w:hAnsiTheme="majorHAnsi" w:cstheme="majorHAnsi"/>
          <w:i/>
          <w:iCs/>
          <w:spacing w:val="1"/>
          <w:lang w:val="sv-SE"/>
        </w:rPr>
        <w:t>ụ</w:t>
      </w:r>
      <w:r w:rsidRPr="00D61D98">
        <w:rPr>
          <w:rFonts w:asciiTheme="majorHAnsi" w:hAnsiTheme="majorHAnsi" w:cstheme="majorHAnsi"/>
          <w:i/>
          <w:iCs/>
          <w:lang w:val="sv-SE"/>
        </w:rPr>
        <w:t>c</w:t>
      </w:r>
      <w:r w:rsidRPr="00D61D98">
        <w:rPr>
          <w:rFonts w:asciiTheme="majorHAnsi" w:hAnsiTheme="majorHAnsi" w:cstheme="majorHAnsi"/>
          <w:spacing w:val="9"/>
          <w:lang w:val="sv-SE"/>
        </w:rPr>
        <w:t xml:space="preserve"> là đơn vị tính thời gian người hành nghề tham gia một trong các hình thức </w:t>
      </w:r>
      <w:r w:rsidRPr="00D61D98">
        <w:rPr>
          <w:rFonts w:asciiTheme="majorHAnsi" w:hAnsiTheme="majorHAnsi" w:cstheme="majorHAnsi"/>
          <w:spacing w:val="1"/>
          <w:lang w:val="sv-SE"/>
        </w:rPr>
        <w:t xml:space="preserve">cập nhật kiến thức y khoa </w:t>
      </w:r>
      <w:r w:rsidRPr="00D61D98">
        <w:rPr>
          <w:rFonts w:asciiTheme="majorHAnsi" w:hAnsiTheme="majorHAnsi" w:cstheme="majorHAnsi"/>
          <w:spacing w:val="-1"/>
          <w:lang w:val="sv-SE"/>
        </w:rPr>
        <w:t>l</w:t>
      </w:r>
      <w:r w:rsidRPr="00D61D98">
        <w:rPr>
          <w:rFonts w:asciiTheme="majorHAnsi" w:hAnsiTheme="majorHAnsi" w:cstheme="majorHAnsi"/>
          <w:spacing w:val="1"/>
          <w:lang w:val="sv-SE"/>
        </w:rPr>
        <w:t>i</w:t>
      </w:r>
      <w:r w:rsidRPr="00D61D98">
        <w:rPr>
          <w:rFonts w:asciiTheme="majorHAnsi" w:hAnsiTheme="majorHAnsi" w:cstheme="majorHAnsi"/>
          <w:spacing w:val="-2"/>
          <w:lang w:val="sv-SE"/>
        </w:rPr>
        <w:t>ê</w:t>
      </w:r>
      <w:r w:rsidRPr="00D61D98">
        <w:rPr>
          <w:rFonts w:asciiTheme="majorHAnsi" w:hAnsiTheme="majorHAnsi" w:cstheme="majorHAnsi"/>
          <w:lang w:val="sv-SE"/>
        </w:rPr>
        <w:t>n</w:t>
      </w:r>
      <w:r w:rsidRPr="00D61D98">
        <w:rPr>
          <w:rFonts w:asciiTheme="majorHAnsi" w:hAnsiTheme="majorHAnsi" w:cstheme="majorHAnsi"/>
          <w:spacing w:val="10"/>
          <w:lang w:val="sv-SE"/>
        </w:rPr>
        <w:t xml:space="preserve"> </w:t>
      </w:r>
      <w:r w:rsidRPr="00D61D98">
        <w:rPr>
          <w:rFonts w:asciiTheme="majorHAnsi" w:hAnsiTheme="majorHAnsi" w:cstheme="majorHAnsi"/>
          <w:spacing w:val="-1"/>
          <w:lang w:val="sv-SE"/>
        </w:rPr>
        <w:t>t</w:t>
      </w:r>
      <w:r w:rsidRPr="00D61D98">
        <w:rPr>
          <w:rFonts w:asciiTheme="majorHAnsi" w:hAnsiTheme="majorHAnsi" w:cstheme="majorHAnsi"/>
          <w:spacing w:val="1"/>
          <w:lang w:val="sv-SE"/>
        </w:rPr>
        <w:t>ụ</w:t>
      </w:r>
      <w:r w:rsidRPr="00D61D98">
        <w:rPr>
          <w:rFonts w:asciiTheme="majorHAnsi" w:hAnsiTheme="majorHAnsi" w:cstheme="majorHAnsi"/>
          <w:lang w:val="sv-SE"/>
        </w:rPr>
        <w:t>c</w:t>
      </w:r>
      <w:r w:rsidRPr="00D61D98">
        <w:rPr>
          <w:rFonts w:asciiTheme="majorHAnsi" w:hAnsiTheme="majorHAnsi" w:cstheme="majorHAnsi"/>
          <w:spacing w:val="9"/>
          <w:lang w:val="vi-VN"/>
        </w:rPr>
        <w:t xml:space="preserve"> </w:t>
      </w:r>
      <w:r w:rsidRPr="00D61D98">
        <w:rPr>
          <w:rFonts w:asciiTheme="majorHAnsi" w:hAnsiTheme="majorHAnsi" w:cstheme="majorHAnsi"/>
          <w:spacing w:val="9"/>
          <w:lang w:val="sv-SE"/>
        </w:rPr>
        <w:t>với công thức quy đổi theo quy định tại Phụ lục số I ban hành kèm theo Thông tư này.</w:t>
      </w:r>
    </w:p>
    <w:p w14:paraId="50CF91D4" w14:textId="5D1AD3DE" w:rsidR="00681BAD" w:rsidRPr="00D61D98" w:rsidRDefault="00B045C0" w:rsidP="00D61D98">
      <w:pPr>
        <w:tabs>
          <w:tab w:val="left" w:pos="567"/>
        </w:tabs>
        <w:spacing w:before="120" w:after="120" w:line="340" w:lineRule="exact"/>
        <w:ind w:firstLine="567"/>
        <w:jc w:val="both"/>
        <w:rPr>
          <w:rFonts w:asciiTheme="majorHAnsi" w:hAnsiTheme="majorHAnsi" w:cstheme="majorHAnsi"/>
          <w:lang w:val="sv-SE"/>
        </w:rPr>
      </w:pPr>
      <w:r w:rsidRPr="00D61D98">
        <w:rPr>
          <w:rFonts w:asciiTheme="majorHAnsi" w:hAnsiTheme="majorHAnsi" w:cstheme="majorHAnsi"/>
          <w:lang w:val="sv-SE"/>
        </w:rPr>
        <w:t>3</w:t>
      </w:r>
      <w:r w:rsidR="00681BAD" w:rsidRPr="00D61D98">
        <w:rPr>
          <w:rFonts w:asciiTheme="majorHAnsi" w:hAnsiTheme="majorHAnsi" w:cstheme="majorHAnsi"/>
          <w:lang w:val="sv-SE"/>
        </w:rPr>
        <w:t>.</w:t>
      </w:r>
      <w:r w:rsidR="00681BAD" w:rsidRPr="00D61D98">
        <w:rPr>
          <w:rFonts w:asciiTheme="majorHAnsi" w:hAnsiTheme="majorHAnsi" w:cstheme="majorHAnsi"/>
          <w:i/>
          <w:lang w:val="sv-SE"/>
        </w:rPr>
        <w:t xml:space="preserve"> Thử nghiệm lâm sàng kỹ thuật mới, phương pháp mới và thiết bị y tế</w:t>
      </w:r>
      <w:r w:rsidR="00681BAD" w:rsidRPr="00D61D98">
        <w:rPr>
          <w:rFonts w:asciiTheme="majorHAnsi" w:hAnsiTheme="majorHAnsi" w:cstheme="majorHAnsi"/>
          <w:lang w:val="sv-SE"/>
        </w:rPr>
        <w:t xml:space="preserve"> là hoạt động khoa học nghiên cứu về kỹ thuật mới, phương pháp mới, thiết bị y tế trên người tình nguyện nhằm thăm dò hoặc xác định sự an toàn và hiệu quả của kỹ thuật mới, phương pháp mới, thiết bị y tế trên lâm sàng; nhận biết, phát hiện phản ứng có hại do tác động của kỹ thuật mới, phương pháp mới hoặc thiết bị y tế; mức độ dễ sử dụng của thiết bị y tế đối với bác sỹ và nhân viên y tế; thẩm định hoặc xác nhận phương pháp và đánh giá hiệu năng của thiết bị y tế chẩn đoán in vitro trên lâm sàng.</w:t>
      </w:r>
    </w:p>
    <w:p w14:paraId="461A5B97" w14:textId="2B8C5728" w:rsidR="00681BAD" w:rsidRPr="00042FB6" w:rsidRDefault="00B045C0" w:rsidP="00D61D98">
      <w:pPr>
        <w:tabs>
          <w:tab w:val="left" w:pos="567"/>
        </w:tabs>
        <w:spacing w:before="120" w:after="120" w:line="340" w:lineRule="exact"/>
        <w:ind w:firstLine="567"/>
        <w:jc w:val="both"/>
        <w:rPr>
          <w:rFonts w:asciiTheme="majorHAnsi" w:hAnsiTheme="majorHAnsi" w:cstheme="majorHAnsi"/>
          <w:spacing w:val="-2"/>
          <w:lang w:val="sv-SE"/>
        </w:rPr>
      </w:pPr>
      <w:r w:rsidRPr="00042FB6">
        <w:rPr>
          <w:rFonts w:asciiTheme="majorHAnsi" w:hAnsiTheme="majorHAnsi" w:cstheme="majorHAnsi"/>
          <w:spacing w:val="-2"/>
          <w:lang w:val="sv-SE"/>
        </w:rPr>
        <w:t>4</w:t>
      </w:r>
      <w:r w:rsidR="00681BAD" w:rsidRPr="00042FB6">
        <w:rPr>
          <w:rFonts w:asciiTheme="majorHAnsi" w:hAnsiTheme="majorHAnsi" w:cstheme="majorHAnsi"/>
          <w:spacing w:val="-2"/>
          <w:lang w:val="sv-SE"/>
        </w:rPr>
        <w:t xml:space="preserve">. </w:t>
      </w:r>
      <w:r w:rsidR="00681BAD" w:rsidRPr="00042FB6">
        <w:rPr>
          <w:rFonts w:asciiTheme="majorHAnsi" w:hAnsiTheme="majorHAnsi" w:cstheme="majorHAnsi"/>
          <w:i/>
          <w:spacing w:val="-2"/>
          <w:lang w:val="sv-SE"/>
        </w:rPr>
        <w:t xml:space="preserve">Thực hành tốt thử kỹ thuật mới, phương pháp mới hoặc thử thiết bị y tế trên lâm sàng </w:t>
      </w:r>
      <w:r w:rsidR="00681BAD" w:rsidRPr="00042FB6">
        <w:rPr>
          <w:rFonts w:asciiTheme="majorHAnsi" w:hAnsiTheme="majorHAnsi" w:cstheme="majorHAnsi"/>
          <w:i/>
          <w:iCs/>
          <w:spacing w:val="-2"/>
          <w:lang w:val="sv-SE"/>
        </w:rPr>
        <w:t>(Good Clinical Practice - GCP)</w:t>
      </w:r>
      <w:r w:rsidR="00681BAD" w:rsidRPr="00042FB6">
        <w:rPr>
          <w:rFonts w:asciiTheme="majorHAnsi" w:hAnsiTheme="majorHAnsi" w:cstheme="majorHAnsi"/>
          <w:iCs/>
          <w:spacing w:val="-2"/>
          <w:lang w:val="sv-SE"/>
        </w:rPr>
        <w:t xml:space="preserve"> </w:t>
      </w:r>
      <w:r w:rsidR="00681BAD" w:rsidRPr="00042FB6">
        <w:rPr>
          <w:rFonts w:asciiTheme="majorHAnsi" w:hAnsiTheme="majorHAnsi" w:cstheme="majorHAnsi"/>
          <w:spacing w:val="-2"/>
          <w:lang w:val="sv-SE"/>
        </w:rPr>
        <w:t>là bộ nguyên tắc, tiêu chuẩn cho việc thiết kế, tổ chức triển khai, thực hiện, giám sát, kiểm tra, ghi chép, phân tích và báo cáo về thử kỹ thuật mới, phương pháp mới, thiết bị y tế trên lâm sàng nhằm bảo đảm tính tin cậy, chính xác của dữ liệu và báo cáo kết quả nghiên cứu, bảo vệ quyền, sự an toàn và bảo mật thông tin của đối tượng nghiên cứu.</w:t>
      </w:r>
    </w:p>
    <w:p w14:paraId="7C388712" w14:textId="71720C12" w:rsidR="00681BAD" w:rsidRPr="00D61D98" w:rsidRDefault="00B045C0" w:rsidP="00D61D98">
      <w:pPr>
        <w:tabs>
          <w:tab w:val="left" w:pos="567"/>
        </w:tabs>
        <w:spacing w:before="120" w:after="120" w:line="340" w:lineRule="exact"/>
        <w:ind w:firstLine="567"/>
        <w:jc w:val="both"/>
        <w:rPr>
          <w:rFonts w:asciiTheme="majorHAnsi" w:hAnsiTheme="majorHAnsi" w:cstheme="majorHAnsi"/>
          <w:lang w:val="sv-SE"/>
        </w:rPr>
      </w:pPr>
      <w:r w:rsidRPr="00D61D98">
        <w:rPr>
          <w:rFonts w:asciiTheme="majorHAnsi" w:hAnsiTheme="majorHAnsi" w:cstheme="majorHAnsi"/>
          <w:lang w:val="sv-SE"/>
        </w:rPr>
        <w:t>5</w:t>
      </w:r>
      <w:r w:rsidR="00681BAD" w:rsidRPr="00D61D98">
        <w:rPr>
          <w:rFonts w:asciiTheme="majorHAnsi" w:hAnsiTheme="majorHAnsi" w:cstheme="majorHAnsi"/>
          <w:i/>
          <w:lang w:val="sv-SE"/>
        </w:rPr>
        <w:t>. Hồ sơ sản phẩm dành cho nghiên cứu viên</w:t>
      </w:r>
      <w:r w:rsidR="00681BAD" w:rsidRPr="00D61D98">
        <w:rPr>
          <w:rFonts w:asciiTheme="majorHAnsi" w:hAnsiTheme="majorHAnsi" w:cstheme="majorHAnsi"/>
          <w:lang w:val="sv-SE"/>
        </w:rPr>
        <w:t xml:space="preserve"> </w:t>
      </w:r>
      <w:r w:rsidR="00681BAD" w:rsidRPr="00D61D98">
        <w:rPr>
          <w:rFonts w:asciiTheme="majorHAnsi" w:hAnsiTheme="majorHAnsi" w:cstheme="majorHAnsi"/>
          <w:i/>
          <w:iCs/>
          <w:lang w:val="sv-SE"/>
        </w:rPr>
        <w:t>(Investigator’s Brochure - IB)</w:t>
      </w:r>
      <w:r w:rsidR="00681BAD" w:rsidRPr="00D61D98">
        <w:rPr>
          <w:rFonts w:asciiTheme="majorHAnsi" w:hAnsiTheme="majorHAnsi" w:cstheme="majorHAnsi"/>
          <w:lang w:val="sv-SE"/>
        </w:rPr>
        <w:t xml:space="preserve"> là tài liệu có thông tin chung về kỹ thuật mới, phương pháp mới, thiết bị y </w:t>
      </w:r>
      <w:r w:rsidR="00681BAD" w:rsidRPr="00D61D98">
        <w:rPr>
          <w:rFonts w:asciiTheme="majorHAnsi" w:hAnsiTheme="majorHAnsi" w:cstheme="majorHAnsi"/>
          <w:lang w:val="sv-SE"/>
        </w:rPr>
        <w:lastRenderedPageBreak/>
        <w:t>tế nghiên cứu lâm sàng; tài liệu nghiên cứu tiền lâm sàng và các tài liệu nghiên cứu thử nghiệm lâm sàng giai đoạn trước (nếu có).</w:t>
      </w:r>
    </w:p>
    <w:p w14:paraId="1FA2A7DD" w14:textId="7DB34090" w:rsidR="00681BAD" w:rsidRPr="00D61D98" w:rsidRDefault="00B045C0" w:rsidP="00D61D98">
      <w:pPr>
        <w:tabs>
          <w:tab w:val="left" w:pos="567"/>
        </w:tabs>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6</w:t>
      </w:r>
      <w:r w:rsidR="00681BAD" w:rsidRPr="00D61D98">
        <w:rPr>
          <w:rFonts w:asciiTheme="majorHAnsi" w:hAnsiTheme="majorHAnsi" w:cstheme="majorHAnsi"/>
          <w:lang w:val="sv-SE"/>
        </w:rPr>
        <w:t>.</w:t>
      </w:r>
      <w:r w:rsidR="00681BAD" w:rsidRPr="00D61D98">
        <w:rPr>
          <w:rFonts w:asciiTheme="majorHAnsi" w:hAnsiTheme="majorHAnsi" w:cstheme="majorHAnsi"/>
          <w:i/>
          <w:lang w:val="sv-SE"/>
        </w:rPr>
        <w:t xml:space="preserve"> Phiếu thu thập thông tin nghiên cứu hoặc Bệnh án nghiên cứu</w:t>
      </w:r>
      <w:r w:rsidR="00681BAD" w:rsidRPr="00D61D98">
        <w:rPr>
          <w:rFonts w:asciiTheme="majorHAnsi" w:hAnsiTheme="majorHAnsi" w:cstheme="majorHAnsi"/>
          <w:lang w:val="sv-SE"/>
        </w:rPr>
        <w:t xml:space="preserve"> </w:t>
      </w:r>
      <w:r w:rsidR="00681BAD" w:rsidRPr="00D61D98">
        <w:rPr>
          <w:rFonts w:asciiTheme="majorHAnsi" w:hAnsiTheme="majorHAnsi" w:cstheme="majorHAnsi"/>
          <w:i/>
          <w:iCs/>
          <w:lang w:val="sv-SE"/>
        </w:rPr>
        <w:t>(Case Report Form - CRF)</w:t>
      </w:r>
      <w:r w:rsidR="00681BAD" w:rsidRPr="00D61D98">
        <w:rPr>
          <w:rFonts w:asciiTheme="majorHAnsi" w:hAnsiTheme="majorHAnsi" w:cstheme="majorHAnsi"/>
          <w:lang w:val="sv-SE"/>
        </w:rPr>
        <w:t xml:space="preserve"> là công cụ bằng giấy hoặc điện tử được thiết kế để thu thập dữ liệu nghiên cứu của người tham gia thử nghiệm lâm sàng kỹ thuật mới, phương pháp mới, thiết bị y tế.</w:t>
      </w:r>
    </w:p>
    <w:p w14:paraId="3E0E9989" w14:textId="5FF645A9" w:rsidR="00681BAD" w:rsidRPr="00042FB6" w:rsidRDefault="00B045C0" w:rsidP="00D61D98">
      <w:pPr>
        <w:tabs>
          <w:tab w:val="left" w:pos="567"/>
        </w:tabs>
        <w:spacing w:before="120" w:after="120" w:line="360" w:lineRule="exact"/>
        <w:ind w:firstLine="567"/>
        <w:jc w:val="both"/>
        <w:rPr>
          <w:rFonts w:asciiTheme="majorHAnsi" w:hAnsiTheme="majorHAnsi" w:cstheme="majorHAnsi"/>
          <w:lang w:val="sv-SE"/>
        </w:rPr>
      </w:pPr>
      <w:r w:rsidRPr="00042FB6">
        <w:rPr>
          <w:rFonts w:asciiTheme="majorHAnsi" w:hAnsiTheme="majorHAnsi" w:cstheme="majorHAnsi"/>
          <w:lang w:val="sv-SE"/>
        </w:rPr>
        <w:t>7</w:t>
      </w:r>
      <w:r w:rsidR="00681BAD" w:rsidRPr="00042FB6">
        <w:rPr>
          <w:rFonts w:asciiTheme="majorHAnsi" w:hAnsiTheme="majorHAnsi" w:cstheme="majorHAnsi"/>
          <w:lang w:val="sv-SE"/>
        </w:rPr>
        <w:t xml:space="preserve">. </w:t>
      </w:r>
      <w:r w:rsidR="00681BAD" w:rsidRPr="00042FB6">
        <w:rPr>
          <w:rFonts w:asciiTheme="majorHAnsi" w:hAnsiTheme="majorHAnsi" w:cstheme="majorHAnsi"/>
          <w:i/>
          <w:iCs/>
          <w:lang w:val="sv-SE"/>
        </w:rPr>
        <w:t>ICD (International Classification of Diseases) </w:t>
      </w:r>
      <w:r w:rsidR="00681BAD" w:rsidRPr="00042FB6">
        <w:rPr>
          <w:rFonts w:asciiTheme="majorHAnsi" w:hAnsiTheme="majorHAnsi" w:cstheme="majorHAnsi"/>
          <w:lang w:val="sv-SE"/>
        </w:rPr>
        <w:t xml:space="preserve">là </w:t>
      </w:r>
      <w:hyperlink r:id="rId8" w:tooltip="Phân loại thống kê quốc tế về các bệnh tật và vấn đề sức khỏe liên quan" w:history="1">
        <w:r w:rsidR="00681BAD" w:rsidRPr="00042FB6">
          <w:rPr>
            <w:rFonts w:asciiTheme="majorHAnsi" w:hAnsiTheme="majorHAnsi" w:cstheme="majorHAnsi"/>
            <w:lang w:val="sv-SE"/>
          </w:rPr>
          <w:t>phân loại quốc tế về bệnh tật.</w:t>
        </w:r>
      </w:hyperlink>
    </w:p>
    <w:p w14:paraId="5124E4DA" w14:textId="77777777" w:rsidR="00681BAD" w:rsidRPr="00D61D98" w:rsidRDefault="00681BAD" w:rsidP="00D61D98">
      <w:pPr>
        <w:tabs>
          <w:tab w:val="left" w:pos="567"/>
        </w:tabs>
        <w:spacing w:before="120" w:after="120" w:line="360" w:lineRule="exact"/>
        <w:ind w:firstLine="567"/>
        <w:jc w:val="both"/>
        <w:rPr>
          <w:rFonts w:asciiTheme="majorHAnsi" w:hAnsiTheme="majorHAnsi" w:cstheme="majorHAnsi"/>
          <w:lang w:val="sv-SE"/>
        </w:rPr>
      </w:pPr>
    </w:p>
    <w:p w14:paraId="517DAC97" w14:textId="450E53CE" w:rsidR="00681BAD" w:rsidRPr="00D61D98" w:rsidRDefault="00681BAD" w:rsidP="003D36F4">
      <w:pPr>
        <w:spacing w:before="120" w:after="120" w:line="360" w:lineRule="exact"/>
        <w:jc w:val="center"/>
        <w:outlineLvl w:val="0"/>
        <w:rPr>
          <w:rFonts w:asciiTheme="majorHAnsi" w:hAnsiTheme="majorHAnsi" w:cstheme="majorHAnsi"/>
          <w:b/>
          <w:i/>
          <w:lang w:val="sv-SE"/>
        </w:rPr>
      </w:pPr>
      <w:r w:rsidRPr="00D61D98">
        <w:rPr>
          <w:rFonts w:asciiTheme="majorHAnsi" w:hAnsiTheme="majorHAnsi" w:cstheme="majorHAnsi"/>
          <w:b/>
          <w:lang w:val="sv-SE"/>
        </w:rPr>
        <w:t>Chương II</w:t>
      </w:r>
      <w:r w:rsidR="00B045C0" w:rsidRPr="00D61D98">
        <w:rPr>
          <w:rFonts w:asciiTheme="majorHAnsi" w:hAnsiTheme="majorHAnsi" w:cstheme="majorHAnsi"/>
          <w:b/>
          <w:lang w:val="sv-SE"/>
        </w:rPr>
        <w:br/>
      </w:r>
      <w:r w:rsidRPr="00D61D98">
        <w:rPr>
          <w:rFonts w:asciiTheme="majorHAnsi" w:hAnsiTheme="majorHAnsi" w:cstheme="majorHAnsi"/>
          <w:b/>
          <w:lang w:val="sv-SE"/>
        </w:rPr>
        <w:t>CẬP NHẬT KIẾN THỨC Y KHOA LIÊN TỤC CHO</w:t>
      </w:r>
      <w:r w:rsidR="00B045C0" w:rsidRPr="00D61D98">
        <w:rPr>
          <w:rFonts w:asciiTheme="majorHAnsi" w:hAnsiTheme="majorHAnsi" w:cstheme="majorHAnsi"/>
          <w:b/>
          <w:lang w:val="sv-SE"/>
        </w:rPr>
        <w:br/>
      </w:r>
      <w:r w:rsidRPr="00D61D98">
        <w:rPr>
          <w:rFonts w:asciiTheme="majorHAnsi" w:hAnsiTheme="majorHAnsi" w:cstheme="majorHAnsi"/>
          <w:b/>
          <w:lang w:val="sv-SE"/>
        </w:rPr>
        <w:t>NGƯỜI HÀNH NGHỀ KHÁM BỆNH, CHỮA BỆNH</w:t>
      </w:r>
    </w:p>
    <w:p w14:paraId="5D53059B" w14:textId="77777777" w:rsidR="00681BAD" w:rsidRPr="00D61D98" w:rsidRDefault="00681BAD" w:rsidP="00D61D98">
      <w:pPr>
        <w:spacing w:before="120" w:after="120" w:line="360" w:lineRule="exact"/>
        <w:ind w:firstLine="567"/>
        <w:jc w:val="both"/>
        <w:rPr>
          <w:rFonts w:asciiTheme="majorHAnsi" w:hAnsiTheme="majorHAnsi" w:cstheme="majorHAnsi"/>
          <w:i/>
          <w:lang w:val="sv-SE"/>
        </w:rPr>
      </w:pPr>
    </w:p>
    <w:p w14:paraId="550AE299" w14:textId="77777777" w:rsidR="00681BAD" w:rsidRPr="00D61D98" w:rsidRDefault="00681BAD" w:rsidP="00D61D98">
      <w:pPr>
        <w:spacing w:before="120" w:after="120" w:line="360" w:lineRule="exact"/>
        <w:ind w:firstLine="567"/>
        <w:jc w:val="both"/>
        <w:outlineLvl w:val="1"/>
        <w:rPr>
          <w:rFonts w:asciiTheme="majorHAnsi" w:hAnsiTheme="majorHAnsi" w:cstheme="majorHAnsi"/>
          <w:b/>
          <w:lang w:val="nl-NL"/>
        </w:rPr>
      </w:pPr>
      <w:r w:rsidRPr="00D61D98">
        <w:rPr>
          <w:rFonts w:asciiTheme="majorHAnsi" w:hAnsiTheme="majorHAnsi" w:cstheme="majorHAnsi"/>
          <w:b/>
          <w:lang w:val="nl-NL"/>
        </w:rPr>
        <w:t>Điều 3. Thời gian cập nhật kiến thức y khoa liên tục</w:t>
      </w:r>
    </w:p>
    <w:p w14:paraId="1DA3F8E0" w14:textId="77777777" w:rsidR="00681BAD" w:rsidRPr="00E66A67" w:rsidRDefault="00681BAD" w:rsidP="00D61D98">
      <w:pPr>
        <w:spacing w:before="120" w:after="120" w:line="360" w:lineRule="exact"/>
        <w:ind w:firstLine="567"/>
        <w:jc w:val="both"/>
        <w:rPr>
          <w:rFonts w:asciiTheme="majorHAnsi" w:hAnsiTheme="majorHAnsi" w:cstheme="majorHAnsi"/>
          <w:spacing w:val="-4"/>
          <w:lang w:val="sv-SE"/>
        </w:rPr>
      </w:pPr>
      <w:r w:rsidRPr="00E66A67">
        <w:rPr>
          <w:rFonts w:asciiTheme="majorHAnsi" w:hAnsiTheme="majorHAnsi" w:cstheme="majorHAnsi"/>
          <w:spacing w:val="-4"/>
          <w:lang w:val="sv-SE"/>
        </w:rPr>
        <w:t>1. Người hành nghề khám bệnh, chữa bệnh có nghĩa vụ tham gia cập nhật kiến thức y khoa liên tục tối thiểu 120 giờ tín chỉ trong 05 năm liên tục (01 giờ tín chỉ đối với các khóa đào tạo, bồi dưỡng ngắn hạn tương đương với 01 tiết học).</w:t>
      </w:r>
    </w:p>
    <w:p w14:paraId="368F756E" w14:textId="77777777" w:rsidR="00681BAD" w:rsidRPr="00D61D98" w:rsidRDefault="00681BAD"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spacing w:val="1"/>
          <w:lang w:val="sv-SE"/>
        </w:rPr>
        <w:t>2</w:t>
      </w:r>
      <w:r w:rsidRPr="00D61D98">
        <w:rPr>
          <w:rFonts w:asciiTheme="majorHAnsi" w:hAnsiTheme="majorHAnsi" w:cstheme="majorHAnsi"/>
          <w:lang w:val="sv-SE"/>
        </w:rPr>
        <w:t>.</w:t>
      </w:r>
      <w:r w:rsidRPr="00D61D98">
        <w:rPr>
          <w:rFonts w:asciiTheme="majorHAnsi" w:hAnsiTheme="majorHAnsi" w:cstheme="majorHAnsi"/>
          <w:spacing w:val="1"/>
          <w:lang w:val="sv-SE"/>
        </w:rPr>
        <w:t xml:space="preserve"> Người </w:t>
      </w:r>
      <w:r w:rsidRPr="00D61D98">
        <w:rPr>
          <w:rFonts w:asciiTheme="majorHAnsi" w:hAnsiTheme="majorHAnsi" w:cstheme="majorHAnsi"/>
          <w:spacing w:val="-1"/>
          <w:lang w:val="sv-SE"/>
        </w:rPr>
        <w:t>hàn</w:t>
      </w:r>
      <w:r w:rsidRPr="00D61D98">
        <w:rPr>
          <w:rFonts w:asciiTheme="majorHAnsi" w:hAnsiTheme="majorHAnsi" w:cstheme="majorHAnsi"/>
          <w:lang w:val="sv-SE"/>
        </w:rPr>
        <w:t xml:space="preserve">h </w:t>
      </w:r>
      <w:r w:rsidRPr="00D61D98">
        <w:rPr>
          <w:rFonts w:asciiTheme="majorHAnsi" w:hAnsiTheme="majorHAnsi" w:cstheme="majorHAnsi"/>
          <w:spacing w:val="-1"/>
          <w:lang w:val="sv-SE"/>
        </w:rPr>
        <w:t>ng</w:t>
      </w:r>
      <w:r w:rsidRPr="00D61D98">
        <w:rPr>
          <w:rFonts w:asciiTheme="majorHAnsi" w:hAnsiTheme="majorHAnsi" w:cstheme="majorHAnsi"/>
          <w:spacing w:val="2"/>
          <w:lang w:val="sv-SE"/>
        </w:rPr>
        <w:t>h</w:t>
      </w:r>
      <w:r w:rsidRPr="00D61D98">
        <w:rPr>
          <w:rFonts w:asciiTheme="majorHAnsi" w:hAnsiTheme="majorHAnsi" w:cstheme="majorHAnsi"/>
          <w:lang w:val="sv-SE"/>
        </w:rPr>
        <w:t xml:space="preserve">ề </w:t>
      </w:r>
      <w:r w:rsidRPr="00D61D98">
        <w:rPr>
          <w:rFonts w:asciiTheme="majorHAnsi" w:hAnsiTheme="majorHAnsi" w:cstheme="majorHAnsi"/>
          <w:spacing w:val="1"/>
          <w:lang w:val="sv-SE"/>
        </w:rPr>
        <w:t>khám b</w:t>
      </w:r>
      <w:r w:rsidRPr="00D61D98">
        <w:rPr>
          <w:rFonts w:asciiTheme="majorHAnsi" w:hAnsiTheme="majorHAnsi" w:cstheme="majorHAnsi"/>
          <w:spacing w:val="-2"/>
          <w:lang w:val="sv-SE"/>
        </w:rPr>
        <w:t>ệ</w:t>
      </w:r>
      <w:r w:rsidRPr="00D61D98">
        <w:rPr>
          <w:rFonts w:asciiTheme="majorHAnsi" w:hAnsiTheme="majorHAnsi" w:cstheme="majorHAnsi"/>
          <w:spacing w:val="1"/>
          <w:lang w:val="sv-SE"/>
        </w:rPr>
        <w:t>nh</w:t>
      </w:r>
      <w:r w:rsidRPr="00D61D98">
        <w:rPr>
          <w:rFonts w:asciiTheme="majorHAnsi" w:hAnsiTheme="majorHAnsi" w:cstheme="majorHAnsi"/>
          <w:lang w:val="sv-SE"/>
        </w:rPr>
        <w:t>,</w:t>
      </w:r>
      <w:r w:rsidRPr="00D61D98">
        <w:rPr>
          <w:rFonts w:asciiTheme="majorHAnsi" w:hAnsiTheme="majorHAnsi" w:cstheme="majorHAnsi"/>
          <w:spacing w:val="9"/>
          <w:lang w:val="sv-SE"/>
        </w:rPr>
        <w:t xml:space="preserve"> </w:t>
      </w:r>
      <w:r w:rsidRPr="00D61D98">
        <w:rPr>
          <w:rFonts w:asciiTheme="majorHAnsi" w:hAnsiTheme="majorHAnsi" w:cstheme="majorHAnsi"/>
          <w:spacing w:val="-2"/>
          <w:lang w:val="sv-SE"/>
        </w:rPr>
        <w:t>c</w:t>
      </w:r>
      <w:r w:rsidRPr="00D61D98">
        <w:rPr>
          <w:rFonts w:asciiTheme="majorHAnsi" w:hAnsiTheme="majorHAnsi" w:cstheme="majorHAnsi"/>
          <w:spacing w:val="1"/>
          <w:lang w:val="sv-SE"/>
        </w:rPr>
        <w:t>h</w:t>
      </w:r>
      <w:r w:rsidRPr="00D61D98">
        <w:rPr>
          <w:rFonts w:asciiTheme="majorHAnsi" w:hAnsiTheme="majorHAnsi" w:cstheme="majorHAnsi"/>
          <w:spacing w:val="-1"/>
          <w:lang w:val="sv-SE"/>
        </w:rPr>
        <w:t>ữ</w:t>
      </w:r>
      <w:r w:rsidRPr="00D61D98">
        <w:rPr>
          <w:rFonts w:asciiTheme="majorHAnsi" w:hAnsiTheme="majorHAnsi" w:cstheme="majorHAnsi"/>
          <w:lang w:val="sv-SE"/>
        </w:rPr>
        <w:t>a</w:t>
      </w:r>
      <w:r w:rsidRPr="00D61D98">
        <w:rPr>
          <w:rFonts w:asciiTheme="majorHAnsi" w:hAnsiTheme="majorHAnsi" w:cstheme="majorHAnsi"/>
          <w:spacing w:val="9"/>
          <w:lang w:val="sv-SE"/>
        </w:rPr>
        <w:t xml:space="preserve"> </w:t>
      </w:r>
      <w:r w:rsidRPr="00D61D98">
        <w:rPr>
          <w:rFonts w:asciiTheme="majorHAnsi" w:hAnsiTheme="majorHAnsi" w:cstheme="majorHAnsi"/>
          <w:spacing w:val="1"/>
          <w:lang w:val="sv-SE"/>
        </w:rPr>
        <w:t>b</w:t>
      </w:r>
      <w:r w:rsidRPr="00D61D98">
        <w:rPr>
          <w:rFonts w:asciiTheme="majorHAnsi" w:hAnsiTheme="majorHAnsi" w:cstheme="majorHAnsi"/>
          <w:spacing w:val="-2"/>
          <w:lang w:val="sv-SE"/>
        </w:rPr>
        <w:t>ệ</w:t>
      </w:r>
      <w:r w:rsidRPr="00D61D98">
        <w:rPr>
          <w:rFonts w:asciiTheme="majorHAnsi" w:hAnsiTheme="majorHAnsi" w:cstheme="majorHAnsi"/>
          <w:spacing w:val="1"/>
          <w:lang w:val="sv-SE"/>
        </w:rPr>
        <w:t>n</w:t>
      </w:r>
      <w:r w:rsidRPr="00D61D98">
        <w:rPr>
          <w:rFonts w:asciiTheme="majorHAnsi" w:hAnsiTheme="majorHAnsi" w:cstheme="majorHAnsi"/>
          <w:lang w:val="sv-SE"/>
        </w:rPr>
        <w:t>h</w:t>
      </w:r>
      <w:r w:rsidRPr="00D61D98">
        <w:rPr>
          <w:rFonts w:asciiTheme="majorHAnsi" w:hAnsiTheme="majorHAnsi" w:cstheme="majorHAnsi"/>
          <w:spacing w:val="10"/>
          <w:lang w:val="sv-SE"/>
        </w:rPr>
        <w:t xml:space="preserve"> tham gia một trong các hình thức </w:t>
      </w:r>
      <w:r w:rsidRPr="00D61D98">
        <w:rPr>
          <w:rFonts w:asciiTheme="majorHAnsi" w:hAnsiTheme="majorHAnsi" w:cstheme="majorHAnsi"/>
          <w:spacing w:val="1"/>
          <w:lang w:val="sv-SE"/>
        </w:rPr>
        <w:t>cập nhật kiến thức y khoa liên tục quy</w:t>
      </w:r>
      <w:r w:rsidRPr="00D61D98">
        <w:rPr>
          <w:rFonts w:asciiTheme="majorHAnsi" w:hAnsiTheme="majorHAnsi" w:cstheme="majorHAnsi"/>
          <w:spacing w:val="1"/>
          <w:lang w:val="vi-VN"/>
        </w:rPr>
        <w:t xml:space="preserve"> định tại các </w:t>
      </w:r>
      <w:r w:rsidRPr="00D61D98">
        <w:rPr>
          <w:rFonts w:asciiTheme="majorHAnsi" w:hAnsiTheme="majorHAnsi" w:cstheme="majorHAnsi"/>
          <w:spacing w:val="1"/>
          <w:lang w:val="sv-SE"/>
        </w:rPr>
        <w:t>Đ</w:t>
      </w:r>
      <w:r w:rsidRPr="00D61D98">
        <w:rPr>
          <w:rFonts w:asciiTheme="majorHAnsi" w:hAnsiTheme="majorHAnsi" w:cstheme="majorHAnsi"/>
          <w:spacing w:val="1"/>
          <w:lang w:val="vi-VN"/>
        </w:rPr>
        <w:t xml:space="preserve">iều </w:t>
      </w:r>
      <w:r w:rsidRPr="00D61D98">
        <w:rPr>
          <w:rFonts w:asciiTheme="majorHAnsi" w:hAnsiTheme="majorHAnsi" w:cstheme="majorHAnsi"/>
          <w:spacing w:val="1"/>
          <w:lang w:val="sv-SE"/>
        </w:rPr>
        <w:t xml:space="preserve">4, </w:t>
      </w:r>
      <w:r w:rsidRPr="00D61D98">
        <w:rPr>
          <w:rFonts w:asciiTheme="majorHAnsi" w:hAnsiTheme="majorHAnsi" w:cstheme="majorHAnsi"/>
          <w:spacing w:val="1"/>
          <w:lang w:val="vi-VN"/>
        </w:rPr>
        <w:t xml:space="preserve">5, 6 và </w:t>
      </w:r>
      <w:r w:rsidRPr="00D61D98">
        <w:rPr>
          <w:rFonts w:asciiTheme="majorHAnsi" w:hAnsiTheme="majorHAnsi" w:cstheme="majorHAnsi"/>
          <w:spacing w:val="1"/>
          <w:lang w:val="sv-SE"/>
        </w:rPr>
        <w:t xml:space="preserve">Điều </w:t>
      </w:r>
      <w:r w:rsidRPr="00D61D98">
        <w:rPr>
          <w:rFonts w:asciiTheme="majorHAnsi" w:hAnsiTheme="majorHAnsi" w:cstheme="majorHAnsi"/>
          <w:spacing w:val="1"/>
          <w:lang w:val="vi-VN"/>
        </w:rPr>
        <w:t>7 Thông tư này</w:t>
      </w:r>
      <w:r w:rsidRPr="00D61D98">
        <w:rPr>
          <w:rFonts w:asciiTheme="majorHAnsi" w:hAnsiTheme="majorHAnsi" w:cstheme="majorHAnsi"/>
          <w:spacing w:val="1"/>
          <w:lang w:val="sv-SE"/>
        </w:rPr>
        <w:t xml:space="preserve"> sau khi quy đổi sang giờ tín chỉ sẽ được cộng các hình thức để tính tổng thời gian cập nhật kiến thức y khoa liên tục</w:t>
      </w:r>
      <w:r w:rsidRPr="00D61D98">
        <w:rPr>
          <w:rFonts w:asciiTheme="majorHAnsi" w:hAnsiTheme="majorHAnsi" w:cstheme="majorHAnsi"/>
          <w:lang w:val="sv-SE"/>
        </w:rPr>
        <w:t>.</w:t>
      </w:r>
    </w:p>
    <w:p w14:paraId="3898BE73" w14:textId="77777777" w:rsidR="00681BAD" w:rsidRPr="00D61D98" w:rsidRDefault="00681BAD" w:rsidP="00D61D98">
      <w:pPr>
        <w:spacing w:before="120" w:after="120" w:line="360" w:lineRule="exact"/>
        <w:ind w:firstLine="567"/>
        <w:jc w:val="both"/>
        <w:outlineLvl w:val="1"/>
        <w:rPr>
          <w:rFonts w:asciiTheme="majorHAnsi" w:hAnsiTheme="majorHAnsi" w:cstheme="majorHAnsi"/>
          <w:b/>
          <w:lang w:val="sv-SE"/>
        </w:rPr>
      </w:pPr>
      <w:r w:rsidRPr="00D61D98">
        <w:rPr>
          <w:rFonts w:asciiTheme="majorHAnsi" w:hAnsiTheme="majorHAnsi" w:cstheme="majorHAnsi"/>
          <w:b/>
          <w:lang w:val="nl-NL"/>
        </w:rPr>
        <w:t xml:space="preserve">Điều 4. </w:t>
      </w:r>
      <w:r w:rsidRPr="00D61D98">
        <w:rPr>
          <w:rFonts w:asciiTheme="majorHAnsi" w:hAnsiTheme="majorHAnsi" w:cstheme="majorHAnsi"/>
          <w:b/>
          <w:lang w:val="sv-SE"/>
        </w:rPr>
        <w:t xml:space="preserve">Cập nhật kiến thức y khoa liên tục bằng hình thức tham gia các khóa đào tạo, </w:t>
      </w:r>
      <w:r w:rsidRPr="00D61D98">
        <w:rPr>
          <w:rFonts w:asciiTheme="majorHAnsi" w:hAnsiTheme="majorHAnsi" w:cstheme="majorHAnsi"/>
          <w:b/>
          <w:spacing w:val="-1"/>
          <w:lang w:val="sv-SE"/>
        </w:rPr>
        <w:t>b</w:t>
      </w:r>
      <w:r w:rsidRPr="00D61D98">
        <w:rPr>
          <w:rFonts w:asciiTheme="majorHAnsi" w:hAnsiTheme="majorHAnsi" w:cstheme="majorHAnsi"/>
          <w:b/>
          <w:spacing w:val="1"/>
          <w:lang w:val="sv-SE"/>
        </w:rPr>
        <w:t>ồ</w:t>
      </w:r>
      <w:r w:rsidRPr="00D61D98">
        <w:rPr>
          <w:rFonts w:asciiTheme="majorHAnsi" w:hAnsiTheme="majorHAnsi" w:cstheme="majorHAnsi"/>
          <w:b/>
          <w:lang w:val="sv-SE"/>
        </w:rPr>
        <w:t>i</w:t>
      </w:r>
      <w:r w:rsidRPr="00D61D98">
        <w:rPr>
          <w:rFonts w:asciiTheme="majorHAnsi" w:hAnsiTheme="majorHAnsi" w:cstheme="majorHAnsi"/>
          <w:b/>
          <w:spacing w:val="18"/>
          <w:lang w:val="sv-SE"/>
        </w:rPr>
        <w:t xml:space="preserve"> </w:t>
      </w:r>
      <w:r w:rsidRPr="00D61D98">
        <w:rPr>
          <w:rFonts w:asciiTheme="majorHAnsi" w:hAnsiTheme="majorHAnsi" w:cstheme="majorHAnsi"/>
          <w:b/>
          <w:spacing w:val="1"/>
          <w:lang w:val="sv-SE"/>
        </w:rPr>
        <w:t>d</w:t>
      </w:r>
      <w:r w:rsidRPr="00D61D98">
        <w:rPr>
          <w:rFonts w:asciiTheme="majorHAnsi" w:hAnsiTheme="majorHAnsi" w:cstheme="majorHAnsi"/>
          <w:b/>
          <w:spacing w:val="-1"/>
          <w:lang w:val="sv-SE"/>
        </w:rPr>
        <w:t>ư</w:t>
      </w:r>
      <w:r w:rsidRPr="00D61D98">
        <w:rPr>
          <w:rFonts w:asciiTheme="majorHAnsi" w:hAnsiTheme="majorHAnsi" w:cstheme="majorHAnsi"/>
          <w:b/>
          <w:spacing w:val="-2"/>
          <w:lang w:val="sv-SE"/>
        </w:rPr>
        <w:t>ỡ</w:t>
      </w:r>
      <w:r w:rsidRPr="00D61D98">
        <w:rPr>
          <w:rFonts w:asciiTheme="majorHAnsi" w:hAnsiTheme="majorHAnsi" w:cstheme="majorHAnsi"/>
          <w:b/>
          <w:spacing w:val="1"/>
          <w:lang w:val="sv-SE"/>
        </w:rPr>
        <w:t>n</w:t>
      </w:r>
      <w:r w:rsidRPr="00D61D98">
        <w:rPr>
          <w:rFonts w:asciiTheme="majorHAnsi" w:hAnsiTheme="majorHAnsi" w:cstheme="majorHAnsi"/>
          <w:b/>
          <w:lang w:val="sv-SE"/>
        </w:rPr>
        <w:t>g</w:t>
      </w:r>
      <w:r w:rsidRPr="00D61D98">
        <w:rPr>
          <w:rFonts w:asciiTheme="majorHAnsi" w:hAnsiTheme="majorHAnsi" w:cstheme="majorHAnsi"/>
          <w:b/>
          <w:spacing w:val="20"/>
          <w:lang w:val="sv-SE"/>
        </w:rPr>
        <w:t xml:space="preserve"> </w:t>
      </w:r>
      <w:r w:rsidRPr="00D61D98">
        <w:rPr>
          <w:rFonts w:asciiTheme="majorHAnsi" w:hAnsiTheme="majorHAnsi" w:cstheme="majorHAnsi"/>
          <w:b/>
          <w:spacing w:val="1"/>
          <w:lang w:val="sv-SE"/>
        </w:rPr>
        <w:t>n</w:t>
      </w:r>
      <w:r w:rsidRPr="00D61D98">
        <w:rPr>
          <w:rFonts w:asciiTheme="majorHAnsi" w:hAnsiTheme="majorHAnsi" w:cstheme="majorHAnsi"/>
          <w:b/>
          <w:spacing w:val="-1"/>
          <w:lang w:val="sv-SE"/>
        </w:rPr>
        <w:t>g</w:t>
      </w:r>
      <w:r w:rsidRPr="00D61D98">
        <w:rPr>
          <w:rFonts w:asciiTheme="majorHAnsi" w:hAnsiTheme="majorHAnsi" w:cstheme="majorHAnsi"/>
          <w:b/>
          <w:lang w:val="sv-SE"/>
        </w:rPr>
        <w:t>ắn</w:t>
      </w:r>
      <w:r w:rsidRPr="00D61D98">
        <w:rPr>
          <w:rFonts w:asciiTheme="majorHAnsi" w:hAnsiTheme="majorHAnsi" w:cstheme="majorHAnsi"/>
          <w:b/>
          <w:spacing w:val="-2"/>
          <w:lang w:val="sv-SE"/>
        </w:rPr>
        <w:t xml:space="preserve"> </w:t>
      </w:r>
      <w:r w:rsidRPr="00D61D98">
        <w:rPr>
          <w:rFonts w:asciiTheme="majorHAnsi" w:hAnsiTheme="majorHAnsi" w:cstheme="majorHAnsi"/>
          <w:b/>
          <w:spacing w:val="1"/>
          <w:lang w:val="sv-SE"/>
        </w:rPr>
        <w:t>h</w:t>
      </w:r>
      <w:r w:rsidRPr="00D61D98">
        <w:rPr>
          <w:rFonts w:asciiTheme="majorHAnsi" w:hAnsiTheme="majorHAnsi" w:cstheme="majorHAnsi"/>
          <w:b/>
          <w:lang w:val="sv-SE"/>
        </w:rPr>
        <w:t>ạn, hội nghị, hội thảo về y khoa phù hợp với phạm vi hành nghề</w:t>
      </w:r>
    </w:p>
    <w:p w14:paraId="56CF122D" w14:textId="77777777" w:rsidR="00681BAD" w:rsidRPr="00D61D98" w:rsidRDefault="00681BAD" w:rsidP="00D61D98">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1. Cập nhật kiến thức y khoa liên tục bằng hình thức tham gia các khóa đào tạo, </w:t>
      </w:r>
      <w:r w:rsidRPr="00D61D98">
        <w:rPr>
          <w:rFonts w:asciiTheme="majorHAnsi" w:hAnsiTheme="majorHAnsi" w:cstheme="majorHAnsi"/>
          <w:bCs/>
          <w:spacing w:val="-1"/>
          <w:lang w:val="sv-SE"/>
        </w:rPr>
        <w:t>b</w:t>
      </w:r>
      <w:r w:rsidRPr="00D61D98">
        <w:rPr>
          <w:rFonts w:asciiTheme="majorHAnsi" w:hAnsiTheme="majorHAnsi" w:cstheme="majorHAnsi"/>
          <w:bCs/>
          <w:spacing w:val="1"/>
          <w:lang w:val="sv-SE"/>
        </w:rPr>
        <w:t>ồ</w:t>
      </w:r>
      <w:r w:rsidRPr="00D61D98">
        <w:rPr>
          <w:rFonts w:asciiTheme="majorHAnsi" w:hAnsiTheme="majorHAnsi" w:cstheme="majorHAnsi"/>
          <w:bCs/>
          <w:lang w:val="sv-SE"/>
        </w:rPr>
        <w:t>i</w:t>
      </w:r>
      <w:r w:rsidRPr="00D61D98">
        <w:rPr>
          <w:rFonts w:asciiTheme="majorHAnsi" w:hAnsiTheme="majorHAnsi" w:cstheme="majorHAnsi"/>
          <w:bCs/>
          <w:spacing w:val="18"/>
          <w:lang w:val="sv-SE"/>
        </w:rPr>
        <w:t xml:space="preserve"> </w:t>
      </w:r>
      <w:r w:rsidRPr="00D61D98">
        <w:rPr>
          <w:rFonts w:asciiTheme="majorHAnsi" w:hAnsiTheme="majorHAnsi" w:cstheme="majorHAnsi"/>
          <w:bCs/>
          <w:spacing w:val="1"/>
          <w:lang w:val="sv-SE"/>
        </w:rPr>
        <w:t>d</w:t>
      </w:r>
      <w:r w:rsidRPr="00D61D98">
        <w:rPr>
          <w:rFonts w:asciiTheme="majorHAnsi" w:hAnsiTheme="majorHAnsi" w:cstheme="majorHAnsi"/>
          <w:bCs/>
          <w:spacing w:val="-1"/>
          <w:lang w:val="sv-SE"/>
        </w:rPr>
        <w:t>ư</w:t>
      </w:r>
      <w:r w:rsidRPr="00D61D98">
        <w:rPr>
          <w:rFonts w:asciiTheme="majorHAnsi" w:hAnsiTheme="majorHAnsi" w:cstheme="majorHAnsi"/>
          <w:bCs/>
          <w:spacing w:val="-2"/>
          <w:lang w:val="sv-SE"/>
        </w:rPr>
        <w:t>ỡ</w:t>
      </w:r>
      <w:r w:rsidRPr="00D61D98">
        <w:rPr>
          <w:rFonts w:asciiTheme="majorHAnsi" w:hAnsiTheme="majorHAnsi" w:cstheme="majorHAnsi"/>
          <w:bCs/>
          <w:spacing w:val="1"/>
          <w:lang w:val="sv-SE"/>
        </w:rPr>
        <w:t>n</w:t>
      </w:r>
      <w:r w:rsidRPr="00D61D98">
        <w:rPr>
          <w:rFonts w:asciiTheme="majorHAnsi" w:hAnsiTheme="majorHAnsi" w:cstheme="majorHAnsi"/>
          <w:bCs/>
          <w:lang w:val="sv-SE"/>
        </w:rPr>
        <w:t>g</w:t>
      </w:r>
      <w:r w:rsidRPr="00D61D98">
        <w:rPr>
          <w:rFonts w:asciiTheme="majorHAnsi" w:hAnsiTheme="majorHAnsi" w:cstheme="majorHAnsi"/>
          <w:bCs/>
          <w:spacing w:val="20"/>
          <w:lang w:val="sv-SE"/>
        </w:rPr>
        <w:t xml:space="preserve"> </w:t>
      </w:r>
      <w:r w:rsidRPr="00D61D98">
        <w:rPr>
          <w:rFonts w:asciiTheme="majorHAnsi" w:hAnsiTheme="majorHAnsi" w:cstheme="majorHAnsi"/>
          <w:bCs/>
          <w:spacing w:val="1"/>
          <w:lang w:val="sv-SE"/>
        </w:rPr>
        <w:t>n</w:t>
      </w:r>
      <w:r w:rsidRPr="00D61D98">
        <w:rPr>
          <w:rFonts w:asciiTheme="majorHAnsi" w:hAnsiTheme="majorHAnsi" w:cstheme="majorHAnsi"/>
          <w:bCs/>
          <w:spacing w:val="-1"/>
          <w:lang w:val="sv-SE"/>
        </w:rPr>
        <w:t>g</w:t>
      </w:r>
      <w:r w:rsidRPr="00D61D98">
        <w:rPr>
          <w:rFonts w:asciiTheme="majorHAnsi" w:hAnsiTheme="majorHAnsi" w:cstheme="majorHAnsi"/>
          <w:bCs/>
          <w:lang w:val="sv-SE"/>
        </w:rPr>
        <w:t>ắn</w:t>
      </w:r>
      <w:r w:rsidRPr="00D61D98">
        <w:rPr>
          <w:rFonts w:asciiTheme="majorHAnsi" w:hAnsiTheme="majorHAnsi" w:cstheme="majorHAnsi"/>
          <w:bCs/>
          <w:spacing w:val="-2"/>
          <w:lang w:val="sv-SE"/>
        </w:rPr>
        <w:t xml:space="preserve"> </w:t>
      </w:r>
      <w:r w:rsidRPr="00D61D98">
        <w:rPr>
          <w:rFonts w:asciiTheme="majorHAnsi" w:hAnsiTheme="majorHAnsi" w:cstheme="majorHAnsi"/>
          <w:bCs/>
          <w:spacing w:val="1"/>
          <w:lang w:val="sv-SE"/>
        </w:rPr>
        <w:t>h</w:t>
      </w:r>
      <w:r w:rsidRPr="00D61D98">
        <w:rPr>
          <w:rFonts w:asciiTheme="majorHAnsi" w:hAnsiTheme="majorHAnsi" w:cstheme="majorHAnsi"/>
          <w:bCs/>
          <w:lang w:val="sv-SE"/>
        </w:rPr>
        <w:t>ạn:</w:t>
      </w:r>
    </w:p>
    <w:p w14:paraId="60F91E5D" w14:textId="77777777" w:rsidR="00681BAD" w:rsidRPr="00D61D98" w:rsidRDefault="00681BAD" w:rsidP="00D61D98">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lang w:val="sv-SE"/>
        </w:rPr>
        <w:t>a) Khóa đào tạo,</w:t>
      </w:r>
      <w:r w:rsidRPr="00D61D98">
        <w:rPr>
          <w:rFonts w:asciiTheme="majorHAnsi" w:hAnsiTheme="majorHAnsi" w:cstheme="majorHAnsi"/>
          <w:lang w:val="vi-VN"/>
        </w:rPr>
        <w:t xml:space="preserve"> </w:t>
      </w:r>
      <w:r w:rsidRPr="00D61D98">
        <w:rPr>
          <w:rFonts w:asciiTheme="majorHAnsi" w:hAnsiTheme="majorHAnsi" w:cstheme="majorHAnsi"/>
          <w:lang w:val="sv-SE"/>
        </w:rPr>
        <w:t>bồi dưỡng ngắn hạn</w:t>
      </w:r>
      <w:r w:rsidRPr="00D61D98">
        <w:rPr>
          <w:rFonts w:asciiTheme="majorHAnsi" w:hAnsiTheme="majorHAnsi" w:cstheme="majorHAnsi"/>
          <w:lang w:val="vi-VN"/>
        </w:rPr>
        <w:t xml:space="preserve"> </w:t>
      </w:r>
      <w:r w:rsidRPr="00D61D98">
        <w:rPr>
          <w:rFonts w:asciiTheme="majorHAnsi" w:hAnsiTheme="majorHAnsi" w:cstheme="majorHAnsi"/>
          <w:iCs/>
          <w:lang w:val="vi-VN"/>
        </w:rPr>
        <w:t>về</w:t>
      </w:r>
      <w:r w:rsidRPr="00D61D98">
        <w:rPr>
          <w:rFonts w:asciiTheme="majorHAnsi" w:hAnsiTheme="majorHAnsi" w:cstheme="majorHAnsi"/>
          <w:lang w:val="sv-SE"/>
        </w:rPr>
        <w:t xml:space="preserve"> </w:t>
      </w:r>
      <w:r w:rsidRPr="00D61D98">
        <w:rPr>
          <w:rFonts w:asciiTheme="majorHAnsi" w:hAnsiTheme="majorHAnsi" w:cstheme="majorHAnsi"/>
          <w:iCs/>
          <w:lang w:val="sv-SE"/>
        </w:rPr>
        <w:t>khám bệnh, chữa bệnh</w:t>
      </w:r>
      <w:r w:rsidRPr="00D61D98">
        <w:rPr>
          <w:rFonts w:asciiTheme="majorHAnsi" w:hAnsiTheme="majorHAnsi" w:cstheme="majorHAnsi"/>
          <w:lang w:val="sv-SE"/>
        </w:rPr>
        <w:t xml:space="preserve"> </w:t>
      </w:r>
      <w:r w:rsidRPr="00D61D98">
        <w:rPr>
          <w:rFonts w:asciiTheme="majorHAnsi" w:hAnsiTheme="majorHAnsi" w:cstheme="majorHAnsi"/>
          <w:lang w:val="nl-NL"/>
        </w:rPr>
        <w:t>là các khoá đào tạo có chương trình, tài liệu đào tạo được xây dựng, thẩm định và ban hành theo quy định của Thông tư này;</w:t>
      </w:r>
    </w:p>
    <w:p w14:paraId="500EC3B4" w14:textId="77777777" w:rsidR="00681BAD" w:rsidRPr="00D61D98" w:rsidRDefault="00681BAD" w:rsidP="00D61D98">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b) </w:t>
      </w:r>
      <w:r w:rsidRPr="00D61D98">
        <w:rPr>
          <w:rFonts w:asciiTheme="majorHAnsi" w:hAnsiTheme="majorHAnsi" w:cstheme="majorHAnsi"/>
          <w:bCs/>
          <w:lang w:val="vi-VN"/>
        </w:rPr>
        <w:t>Các khóa đào tạo, bồi dưỡng ngắn hạn được tổ chức theo hình thức trực tiếp hoặc trực tiếp kết hợp trực tuyến phù hợp với nội dung chuyên môn của từng khóa học</w:t>
      </w:r>
      <w:r w:rsidRPr="00D61D98">
        <w:rPr>
          <w:rFonts w:asciiTheme="majorHAnsi" w:hAnsiTheme="majorHAnsi" w:cstheme="majorHAnsi"/>
          <w:bCs/>
          <w:lang w:val="sv-SE"/>
        </w:rPr>
        <w:t>;</w:t>
      </w:r>
    </w:p>
    <w:p w14:paraId="6176BC23" w14:textId="77777777" w:rsidR="00681BAD" w:rsidRPr="00D61D98" w:rsidRDefault="00681BAD" w:rsidP="00D61D98">
      <w:pPr>
        <w:spacing w:before="120" w:after="120" w:line="360" w:lineRule="exact"/>
        <w:ind w:firstLine="567"/>
        <w:jc w:val="both"/>
        <w:rPr>
          <w:rFonts w:asciiTheme="majorHAnsi" w:hAnsiTheme="majorHAnsi" w:cstheme="majorHAnsi"/>
          <w:spacing w:val="-2"/>
          <w:lang w:val="sv-SE"/>
        </w:rPr>
      </w:pPr>
      <w:r w:rsidRPr="00D61D98">
        <w:rPr>
          <w:rFonts w:asciiTheme="majorHAnsi" w:hAnsiTheme="majorHAnsi" w:cstheme="majorHAnsi"/>
          <w:bCs/>
          <w:spacing w:val="-2"/>
          <w:lang w:val="nl-NL"/>
        </w:rPr>
        <w:t xml:space="preserve">c) Đơn vị tổ chức </w:t>
      </w:r>
      <w:r w:rsidRPr="00D61D98">
        <w:rPr>
          <w:rFonts w:asciiTheme="majorHAnsi" w:hAnsiTheme="majorHAnsi" w:cstheme="majorHAnsi"/>
          <w:spacing w:val="-2"/>
          <w:lang w:val="sv-SE"/>
        </w:rPr>
        <w:t>là cơ sở khám bệnh, chữa bệnh, cơ sở giáo dục tham gia đào tạo nhân lực y tế, tổ chức xã hội - nghề nghiệp về khám bệnh, chữa bệnh;</w:t>
      </w:r>
    </w:p>
    <w:p w14:paraId="231C6C33" w14:textId="77777777" w:rsidR="00681BAD" w:rsidRPr="00D61D98" w:rsidRDefault="00681BAD" w:rsidP="00D61D98">
      <w:pPr>
        <w:spacing w:before="120" w:after="120" w:line="360" w:lineRule="exact"/>
        <w:ind w:firstLine="567"/>
        <w:jc w:val="both"/>
        <w:rPr>
          <w:rStyle w:val="fontstyle01"/>
          <w:rFonts w:asciiTheme="majorHAnsi" w:hAnsiTheme="majorHAnsi" w:cstheme="majorHAnsi"/>
          <w:color w:val="auto"/>
          <w:lang w:val="sv-SE"/>
        </w:rPr>
      </w:pPr>
      <w:r w:rsidRPr="00D61D98">
        <w:rPr>
          <w:rFonts w:asciiTheme="majorHAnsi" w:hAnsiTheme="majorHAnsi" w:cstheme="majorHAnsi"/>
          <w:lang w:val="sv-SE"/>
        </w:rPr>
        <w:lastRenderedPageBreak/>
        <w:t>d) Cơ sở cập nhật kiến thức y khoa liên tục</w:t>
      </w:r>
      <w:r w:rsidRPr="00D61D98">
        <w:rPr>
          <w:rStyle w:val="fontstyle01"/>
          <w:rFonts w:asciiTheme="majorHAnsi" w:hAnsiTheme="majorHAnsi" w:cstheme="majorHAnsi"/>
          <w:color w:val="auto"/>
          <w:lang w:val="sv-SE"/>
        </w:rPr>
        <w:t xml:space="preserve"> xây dựng kế hoạch tổ chức các khóa đào tạo, bồi dưỡng ngắn hạn và công khai trên Trang thông tin điện tử của</w:t>
      </w:r>
      <w:r w:rsidRPr="00D61D98">
        <w:rPr>
          <w:rStyle w:val="fontstyle01"/>
          <w:rFonts w:asciiTheme="majorHAnsi" w:hAnsiTheme="majorHAnsi" w:cstheme="majorHAnsi"/>
          <w:color w:val="auto"/>
          <w:lang w:val="vi-VN"/>
        </w:rPr>
        <w:t xml:space="preserve"> cơ sở</w:t>
      </w:r>
      <w:r w:rsidRPr="00D61D98">
        <w:rPr>
          <w:rStyle w:val="fontstyle01"/>
          <w:rFonts w:asciiTheme="majorHAnsi" w:hAnsiTheme="majorHAnsi" w:cstheme="majorHAnsi"/>
          <w:color w:val="auto"/>
          <w:lang w:val="sv-SE"/>
        </w:rPr>
        <w:t xml:space="preserve"> trước khi tổ chức;</w:t>
      </w:r>
    </w:p>
    <w:p w14:paraId="146FA012" w14:textId="4AFFA384" w:rsidR="00681BAD" w:rsidRPr="00D61D98" w:rsidRDefault="00681BAD" w:rsidP="00D61D98">
      <w:pPr>
        <w:spacing w:before="120" w:after="120" w:line="380" w:lineRule="exact"/>
        <w:ind w:firstLine="567"/>
        <w:jc w:val="both"/>
        <w:rPr>
          <w:rFonts w:asciiTheme="majorHAnsi" w:hAnsiTheme="majorHAnsi" w:cstheme="majorHAnsi"/>
          <w:lang w:val="sv-SE"/>
        </w:rPr>
      </w:pPr>
      <w:r w:rsidRPr="00D61D98">
        <w:rPr>
          <w:rFonts w:asciiTheme="majorHAnsi" w:hAnsiTheme="majorHAnsi" w:cstheme="majorHAnsi"/>
          <w:lang w:val="sv-SE"/>
        </w:rPr>
        <w:t>đ) Chương trình cập nhật kiến thức y khoa liên tục phải phù hợp với</w:t>
      </w:r>
      <w:r w:rsidRPr="00D61D98">
        <w:rPr>
          <w:rFonts w:asciiTheme="majorHAnsi" w:hAnsiTheme="majorHAnsi" w:cstheme="majorHAnsi"/>
          <w:lang w:val="vi-VN"/>
        </w:rPr>
        <w:t xml:space="preserve"> phạm vi hoạt động</w:t>
      </w:r>
      <w:r w:rsidRPr="00D61D98">
        <w:rPr>
          <w:rFonts w:asciiTheme="majorHAnsi" w:hAnsiTheme="majorHAnsi" w:cstheme="majorHAnsi"/>
          <w:lang w:val="sv-SE"/>
        </w:rPr>
        <w:t xml:space="preserve"> chuyên môn đã được </w:t>
      </w:r>
      <w:r w:rsidRPr="00D61D98">
        <w:rPr>
          <w:rFonts w:asciiTheme="majorHAnsi" w:hAnsiTheme="majorHAnsi" w:cstheme="majorHAnsi"/>
          <w:lang w:val="vi-VN"/>
        </w:rPr>
        <w:t>phê duyệt</w:t>
      </w:r>
      <w:r w:rsidRPr="00D61D98">
        <w:rPr>
          <w:rFonts w:asciiTheme="majorHAnsi" w:hAnsiTheme="majorHAnsi" w:cstheme="majorHAnsi"/>
          <w:lang w:val="sv-SE"/>
        </w:rPr>
        <w:t xml:space="preserve"> cho cơ sở cập nhật kiến thức y khoa liên tục hoặc phù hợp với trình độ đào tạo các ngành, chuyên ngành về khám bệnh chữa bệnh của cơ sở giáo dục đã được giao nhiệm vụ đào tạo. Chương trình </w:t>
      </w:r>
      <w:r w:rsidR="006E5B17" w:rsidRPr="00D61D98">
        <w:rPr>
          <w:rFonts w:asciiTheme="majorHAnsi" w:hAnsiTheme="majorHAnsi" w:cstheme="majorHAnsi"/>
          <w:lang w:val="sv-SE"/>
        </w:rPr>
        <w:t xml:space="preserve">cập nhật kiến thức y khoa liên tục </w:t>
      </w:r>
      <w:r w:rsidRPr="00D61D98">
        <w:rPr>
          <w:rFonts w:asciiTheme="majorHAnsi" w:hAnsiTheme="majorHAnsi" w:cstheme="majorHAnsi"/>
          <w:lang w:val="sv-SE"/>
        </w:rPr>
        <w:t xml:space="preserve">xây dựng theo hướng dẫn tại Phụ lục số </w:t>
      </w:r>
      <w:r w:rsidR="002A2406" w:rsidRPr="00D61D98">
        <w:rPr>
          <w:rFonts w:asciiTheme="majorHAnsi" w:hAnsiTheme="majorHAnsi" w:cstheme="majorHAnsi"/>
          <w:lang w:val="sv-SE"/>
        </w:rPr>
        <w:t>II</w:t>
      </w:r>
      <w:r w:rsidRPr="00D61D98">
        <w:rPr>
          <w:rFonts w:asciiTheme="majorHAnsi" w:hAnsiTheme="majorHAnsi" w:cstheme="majorHAnsi"/>
          <w:lang w:val="sv-SE"/>
        </w:rPr>
        <w:t>I ban hành</w:t>
      </w:r>
      <w:r w:rsidRPr="00D61D98">
        <w:rPr>
          <w:rFonts w:asciiTheme="majorHAnsi" w:hAnsiTheme="majorHAnsi" w:cstheme="majorHAnsi"/>
          <w:lang w:val="vi-VN"/>
        </w:rPr>
        <w:t xml:space="preserve"> </w:t>
      </w:r>
      <w:r w:rsidRPr="00D61D98">
        <w:rPr>
          <w:rFonts w:asciiTheme="majorHAnsi" w:hAnsiTheme="majorHAnsi" w:cstheme="majorHAnsi"/>
          <w:lang w:val="sv-SE"/>
        </w:rPr>
        <w:t>kèm theo Thông tư này và được rà soát, cập nhật thường</w:t>
      </w:r>
      <w:r w:rsidRPr="00D61D98">
        <w:rPr>
          <w:rFonts w:asciiTheme="majorHAnsi" w:hAnsiTheme="majorHAnsi" w:cstheme="majorHAnsi"/>
          <w:lang w:val="vi-VN"/>
        </w:rPr>
        <w:t xml:space="preserve"> xuyên </w:t>
      </w:r>
      <w:r w:rsidRPr="00D61D98">
        <w:rPr>
          <w:rFonts w:asciiTheme="majorHAnsi" w:hAnsiTheme="majorHAnsi" w:cstheme="majorHAnsi"/>
          <w:lang w:val="sv-SE"/>
        </w:rPr>
        <w:t>bảo đảm tính khoa học</w:t>
      </w:r>
      <w:r w:rsidRPr="00D61D98">
        <w:rPr>
          <w:rFonts w:asciiTheme="majorHAnsi" w:hAnsiTheme="majorHAnsi" w:cstheme="majorHAnsi"/>
          <w:lang w:val="vi-VN"/>
        </w:rPr>
        <w:t>,</w:t>
      </w:r>
      <w:r w:rsidRPr="00D61D98">
        <w:rPr>
          <w:rFonts w:asciiTheme="majorHAnsi" w:hAnsiTheme="majorHAnsi" w:cstheme="majorHAnsi"/>
          <w:lang w:val="sv-SE"/>
        </w:rPr>
        <w:t xml:space="preserve"> phù hợp với nhu cầu thực tiễn;</w:t>
      </w:r>
    </w:p>
    <w:p w14:paraId="195C8737" w14:textId="6BC83FA8" w:rsidR="00681BAD" w:rsidRPr="00D61D98" w:rsidRDefault="00681BAD" w:rsidP="00D61D98">
      <w:pPr>
        <w:spacing w:before="120" w:after="120" w:line="380" w:lineRule="exact"/>
        <w:ind w:firstLine="567"/>
        <w:jc w:val="both"/>
        <w:rPr>
          <w:rFonts w:asciiTheme="majorHAnsi" w:hAnsiTheme="majorHAnsi" w:cstheme="majorHAnsi"/>
          <w:lang w:val="sv-SE"/>
        </w:rPr>
      </w:pPr>
      <w:r w:rsidRPr="00D61D98">
        <w:rPr>
          <w:rFonts w:asciiTheme="majorHAnsi" w:hAnsiTheme="majorHAnsi" w:cstheme="majorHAnsi"/>
          <w:spacing w:val="1"/>
          <w:lang w:val="sv-SE"/>
        </w:rPr>
        <w:t>e)</w:t>
      </w:r>
      <w:r w:rsidRPr="00D61D98">
        <w:rPr>
          <w:rFonts w:asciiTheme="majorHAnsi" w:hAnsiTheme="majorHAnsi" w:cstheme="majorHAnsi"/>
          <w:lang w:val="sv-SE"/>
        </w:rPr>
        <w:t xml:space="preserve"> Tài liệu cập nhật kiến thức y khoa liên tục</w:t>
      </w:r>
      <w:r w:rsidRPr="00D61D98">
        <w:rPr>
          <w:rFonts w:asciiTheme="majorHAnsi" w:hAnsiTheme="majorHAnsi" w:cstheme="majorHAnsi"/>
          <w:lang w:val="vi-VN"/>
        </w:rPr>
        <w:t xml:space="preserve"> </w:t>
      </w:r>
      <w:r w:rsidRPr="00D61D98">
        <w:rPr>
          <w:rFonts w:asciiTheme="majorHAnsi" w:hAnsiTheme="majorHAnsi" w:cstheme="majorHAnsi"/>
          <w:lang w:val="sv-SE"/>
        </w:rPr>
        <w:t xml:space="preserve">được xây dựng trên cơ sở chương trình đã được ban hành và theo hướng dẫn tại </w:t>
      </w:r>
      <w:r w:rsidR="00C66508" w:rsidRPr="00D61D98">
        <w:rPr>
          <w:rFonts w:asciiTheme="majorHAnsi" w:hAnsiTheme="majorHAnsi" w:cstheme="majorHAnsi"/>
          <w:lang w:val="sv-SE"/>
        </w:rPr>
        <w:t xml:space="preserve">Phụ lục số III </w:t>
      </w:r>
      <w:r w:rsidRPr="00D61D98">
        <w:rPr>
          <w:rFonts w:asciiTheme="majorHAnsi" w:hAnsiTheme="majorHAnsi" w:cstheme="majorHAnsi"/>
          <w:lang w:val="sv-SE"/>
        </w:rPr>
        <w:t>ban hành kèm theo Thông tư này. Tài liệu cần được rà soát, cập nhật thường</w:t>
      </w:r>
      <w:r w:rsidRPr="00D61D98">
        <w:rPr>
          <w:rFonts w:asciiTheme="majorHAnsi" w:hAnsiTheme="majorHAnsi" w:cstheme="majorHAnsi"/>
          <w:lang w:val="vi-VN"/>
        </w:rPr>
        <w:t xml:space="preserve"> xuyên</w:t>
      </w:r>
      <w:r w:rsidRPr="00D61D98">
        <w:rPr>
          <w:rFonts w:asciiTheme="majorHAnsi" w:hAnsiTheme="majorHAnsi" w:cstheme="majorHAnsi"/>
          <w:lang w:val="sv-SE"/>
        </w:rPr>
        <w:t xml:space="preserve"> bảo đảm tính khoa học</w:t>
      </w:r>
      <w:r w:rsidRPr="00D61D98">
        <w:rPr>
          <w:rFonts w:asciiTheme="majorHAnsi" w:hAnsiTheme="majorHAnsi" w:cstheme="majorHAnsi"/>
          <w:lang w:val="vi-VN"/>
        </w:rPr>
        <w:t>,</w:t>
      </w:r>
      <w:r w:rsidRPr="00D61D98">
        <w:rPr>
          <w:rFonts w:asciiTheme="majorHAnsi" w:hAnsiTheme="majorHAnsi" w:cstheme="majorHAnsi"/>
          <w:lang w:val="sv-SE"/>
        </w:rPr>
        <w:t xml:space="preserve"> phù hợp với nhu cầu thực tiễn;</w:t>
      </w:r>
    </w:p>
    <w:p w14:paraId="0DBC170F" w14:textId="77777777" w:rsidR="00681BAD" w:rsidRPr="00D61D98" w:rsidRDefault="00681BAD" w:rsidP="00D61D98">
      <w:pPr>
        <w:pStyle w:val="BodyTextIndent2"/>
        <w:spacing w:before="120" w:line="380" w:lineRule="exact"/>
        <w:ind w:left="0" w:firstLine="567"/>
        <w:jc w:val="both"/>
        <w:rPr>
          <w:rFonts w:asciiTheme="majorHAnsi" w:hAnsiTheme="majorHAnsi" w:cstheme="majorHAnsi"/>
          <w:spacing w:val="-2"/>
          <w:lang w:val="sv-SE"/>
        </w:rPr>
      </w:pPr>
      <w:r w:rsidRPr="00D61D98">
        <w:rPr>
          <w:rFonts w:asciiTheme="majorHAnsi" w:hAnsiTheme="majorHAnsi" w:cstheme="majorHAnsi"/>
          <w:spacing w:val="-2"/>
          <w:lang w:val="sv-SE"/>
        </w:rPr>
        <w:t>g) Cơ sở cập nhật kiến thức y khoa liên tục được sử dụng các chương trình, tài liệu của cơ sở khác đã được</w:t>
      </w:r>
      <w:r w:rsidRPr="00D61D98">
        <w:rPr>
          <w:rFonts w:asciiTheme="majorHAnsi" w:hAnsiTheme="majorHAnsi" w:cstheme="majorHAnsi"/>
          <w:spacing w:val="-2"/>
          <w:lang w:val="vi-VN"/>
        </w:rPr>
        <w:t xml:space="preserve"> </w:t>
      </w:r>
      <w:r w:rsidRPr="00D61D98">
        <w:rPr>
          <w:rFonts w:asciiTheme="majorHAnsi" w:hAnsiTheme="majorHAnsi" w:cstheme="majorHAnsi"/>
          <w:spacing w:val="-2"/>
          <w:lang w:val="sv-SE"/>
        </w:rPr>
        <w:t>ban hành khi được cơ sở đó đồng ý bằng văn bản;</w:t>
      </w:r>
    </w:p>
    <w:p w14:paraId="03CD5845" w14:textId="4DD3DD27" w:rsidR="00681BAD" w:rsidRPr="00D61D98" w:rsidRDefault="00681BAD" w:rsidP="00D61D98">
      <w:pPr>
        <w:pStyle w:val="BodyTextIndent2"/>
        <w:spacing w:before="120" w:line="380" w:lineRule="exact"/>
        <w:ind w:left="0" w:firstLine="567"/>
        <w:jc w:val="both"/>
        <w:rPr>
          <w:rFonts w:asciiTheme="majorHAnsi" w:hAnsiTheme="majorHAnsi" w:cstheme="majorHAnsi"/>
          <w:lang w:val="sv-SE"/>
        </w:rPr>
      </w:pPr>
      <w:r w:rsidRPr="00D61D98">
        <w:rPr>
          <w:rFonts w:asciiTheme="majorHAnsi" w:hAnsiTheme="majorHAnsi" w:cstheme="majorHAnsi"/>
          <w:lang w:val="sv-SE"/>
        </w:rPr>
        <w:t xml:space="preserve">h) </w:t>
      </w:r>
      <w:r w:rsidR="00B045C0" w:rsidRPr="00D61D98">
        <w:rPr>
          <w:rFonts w:asciiTheme="majorHAnsi" w:hAnsiTheme="majorHAnsi" w:cstheme="majorHAnsi"/>
          <w:bCs/>
          <w:lang w:val="sv-SE"/>
        </w:rPr>
        <w:t>Người đứng đầu</w:t>
      </w:r>
      <w:r w:rsidRPr="00D61D98">
        <w:rPr>
          <w:rFonts w:asciiTheme="majorHAnsi" w:hAnsiTheme="majorHAnsi" w:cstheme="majorHAnsi"/>
          <w:bCs/>
          <w:lang w:val="sv-SE"/>
        </w:rPr>
        <w:t xml:space="preserve"> cơ sở </w:t>
      </w:r>
      <w:r w:rsidRPr="00D61D98">
        <w:rPr>
          <w:rFonts w:asciiTheme="majorHAnsi" w:hAnsiTheme="majorHAnsi" w:cstheme="majorHAnsi"/>
          <w:lang w:val="sv-SE"/>
        </w:rPr>
        <w:t>cập nhật kiến thức y khoa liên tục lựa chọn và bố trí đủ giảng viên đáp ứng</w:t>
      </w:r>
      <w:r w:rsidRPr="00D61D98">
        <w:rPr>
          <w:rFonts w:asciiTheme="majorHAnsi" w:hAnsiTheme="majorHAnsi" w:cstheme="majorHAnsi"/>
          <w:lang w:val="vi-VN"/>
        </w:rPr>
        <w:t xml:space="preserve"> theo</w:t>
      </w:r>
      <w:r w:rsidRPr="00D61D98">
        <w:rPr>
          <w:rFonts w:asciiTheme="majorHAnsi" w:hAnsiTheme="majorHAnsi" w:cstheme="majorHAnsi"/>
          <w:lang w:val="sv-SE"/>
        </w:rPr>
        <w:t xml:space="preserve"> </w:t>
      </w:r>
      <w:r w:rsidRPr="00D61D98">
        <w:rPr>
          <w:rFonts w:asciiTheme="majorHAnsi" w:hAnsiTheme="majorHAnsi" w:cstheme="majorHAnsi"/>
          <w:lang w:val="vi-VN"/>
        </w:rPr>
        <w:t>yêu cầu</w:t>
      </w:r>
      <w:r w:rsidRPr="00D61D98">
        <w:rPr>
          <w:rFonts w:asciiTheme="majorHAnsi" w:hAnsiTheme="majorHAnsi" w:cstheme="majorHAnsi"/>
          <w:lang w:val="sv-SE"/>
        </w:rPr>
        <w:t xml:space="preserve"> của chương trình đào tạo;</w:t>
      </w:r>
    </w:p>
    <w:p w14:paraId="77BFFCEB" w14:textId="4615BC97" w:rsidR="00681BAD" w:rsidRPr="00D61D98" w:rsidRDefault="00681BAD" w:rsidP="00D61D98">
      <w:pPr>
        <w:pStyle w:val="BodyTextIndent2"/>
        <w:spacing w:before="120" w:line="380" w:lineRule="exact"/>
        <w:ind w:left="0" w:firstLine="567"/>
        <w:jc w:val="both"/>
        <w:rPr>
          <w:rFonts w:asciiTheme="majorHAnsi" w:hAnsiTheme="majorHAnsi" w:cstheme="majorHAnsi"/>
          <w:spacing w:val="-2"/>
          <w:lang w:val="sv-SE"/>
        </w:rPr>
      </w:pPr>
      <w:r w:rsidRPr="00D61D98">
        <w:rPr>
          <w:rFonts w:asciiTheme="majorHAnsi" w:hAnsiTheme="majorHAnsi" w:cstheme="majorHAnsi"/>
          <w:spacing w:val="-2"/>
          <w:lang w:val="sv-SE"/>
        </w:rPr>
        <w:t xml:space="preserve">i) Chứng nhận tham gia các khóa đào tạo, bồi dưỡng ngắn hạn: Người hành nghề sau khi hoàn thành </w:t>
      </w:r>
      <w:r w:rsidRPr="00D61D98">
        <w:rPr>
          <w:rFonts w:asciiTheme="majorHAnsi" w:hAnsiTheme="majorHAnsi" w:cstheme="majorHAnsi"/>
          <w:bCs/>
          <w:spacing w:val="-2"/>
          <w:lang w:val="vi-VN"/>
        </w:rPr>
        <w:t>khóa đào tạo, bồi dưỡng ngắn hạn</w:t>
      </w:r>
      <w:r w:rsidRPr="00D61D98">
        <w:rPr>
          <w:rFonts w:asciiTheme="majorHAnsi" w:hAnsiTheme="majorHAnsi" w:cstheme="majorHAnsi"/>
          <w:bCs/>
          <w:spacing w:val="-2"/>
          <w:lang w:val="sv-SE"/>
        </w:rPr>
        <w:t xml:space="preserve"> được cấp giấy chứng nhận theo </w:t>
      </w:r>
      <w:r w:rsidR="00C66508" w:rsidRPr="00D61D98">
        <w:rPr>
          <w:rFonts w:asciiTheme="majorHAnsi" w:hAnsiTheme="majorHAnsi" w:cstheme="majorHAnsi"/>
          <w:bCs/>
          <w:spacing w:val="-2"/>
          <w:lang w:val="sv-SE"/>
        </w:rPr>
        <w:t xml:space="preserve">Phụ lục số II </w:t>
      </w:r>
      <w:r w:rsidRPr="00D61D98">
        <w:rPr>
          <w:rFonts w:asciiTheme="majorHAnsi" w:hAnsiTheme="majorHAnsi" w:cstheme="majorHAnsi"/>
          <w:bCs/>
          <w:spacing w:val="-2"/>
          <w:lang w:val="sv-SE"/>
        </w:rPr>
        <w:t xml:space="preserve">ban hành </w:t>
      </w:r>
      <w:r w:rsidRPr="00D61D98">
        <w:rPr>
          <w:rFonts w:asciiTheme="majorHAnsi" w:hAnsiTheme="majorHAnsi" w:cstheme="majorHAnsi"/>
          <w:spacing w:val="-2"/>
          <w:lang w:val="sv-SE"/>
        </w:rPr>
        <w:t>kèm theo Thông tư này.</w:t>
      </w:r>
    </w:p>
    <w:p w14:paraId="1B56C9DF" w14:textId="77777777" w:rsidR="00681BAD" w:rsidRPr="00D61D98" w:rsidRDefault="00681BAD" w:rsidP="00D61D98">
      <w:pPr>
        <w:spacing w:before="120" w:after="120" w:line="380" w:lineRule="exact"/>
        <w:ind w:firstLine="567"/>
        <w:jc w:val="both"/>
        <w:rPr>
          <w:rFonts w:asciiTheme="majorHAnsi" w:hAnsiTheme="majorHAnsi" w:cstheme="majorHAnsi"/>
          <w:spacing w:val="2"/>
          <w:lang w:val="nl-NL"/>
        </w:rPr>
      </w:pPr>
      <w:r w:rsidRPr="00D61D98">
        <w:rPr>
          <w:rFonts w:asciiTheme="majorHAnsi" w:hAnsiTheme="majorHAnsi" w:cstheme="majorHAnsi"/>
          <w:spacing w:val="2"/>
          <w:lang w:val="nl-NL"/>
        </w:rPr>
        <w:t xml:space="preserve">2. </w:t>
      </w:r>
      <w:r w:rsidRPr="00D61D98">
        <w:rPr>
          <w:rFonts w:asciiTheme="majorHAnsi" w:hAnsiTheme="majorHAnsi" w:cstheme="majorHAnsi"/>
          <w:spacing w:val="2"/>
          <w:lang w:val="sv-SE"/>
        </w:rPr>
        <w:t>Cập nhật kiến thức y khoa liên tục bằng hình thức tham gia hội nghị, hội thảo:</w:t>
      </w:r>
    </w:p>
    <w:p w14:paraId="6B8B2549" w14:textId="77777777" w:rsidR="00681BAD" w:rsidRPr="00D61D98" w:rsidRDefault="00681BAD" w:rsidP="00D61D98">
      <w:pPr>
        <w:spacing w:before="120" w:after="120" w:line="380" w:lineRule="exact"/>
        <w:ind w:firstLine="567"/>
        <w:jc w:val="both"/>
        <w:rPr>
          <w:rFonts w:asciiTheme="majorHAnsi" w:hAnsiTheme="majorHAnsi" w:cstheme="majorHAnsi"/>
          <w:lang w:val="nl-NL"/>
        </w:rPr>
      </w:pPr>
      <w:r w:rsidRPr="00D61D98">
        <w:rPr>
          <w:rFonts w:asciiTheme="majorHAnsi" w:hAnsiTheme="majorHAnsi" w:cstheme="majorHAnsi"/>
          <w:lang w:val="nl-NL"/>
        </w:rPr>
        <w:t>a) Hội nghị, hội thảo về y khoa là một sự kiện</w:t>
      </w:r>
      <w:r w:rsidRPr="00D61D98">
        <w:rPr>
          <w:rFonts w:asciiTheme="majorHAnsi" w:hAnsiTheme="majorHAnsi" w:cstheme="majorHAnsi"/>
          <w:lang w:val="vi-VN"/>
        </w:rPr>
        <w:t xml:space="preserve"> do các cơ sở cập nhật kiến thức y khoa liên tục trong khám bệnh, chữa bệnh </w:t>
      </w:r>
      <w:r w:rsidRPr="00D61D98">
        <w:rPr>
          <w:rFonts w:asciiTheme="majorHAnsi" w:hAnsiTheme="majorHAnsi" w:cstheme="majorHAnsi"/>
          <w:lang w:val="nl-NL"/>
        </w:rPr>
        <w:t>tổ chức thực hiện có nội dung liên quan đến khám bệnh, chữa bệnh;</w:t>
      </w:r>
    </w:p>
    <w:p w14:paraId="542240FA" w14:textId="77777777" w:rsidR="00681BAD" w:rsidRPr="00D61D98" w:rsidRDefault="00681BAD" w:rsidP="00D61D98">
      <w:pPr>
        <w:tabs>
          <w:tab w:val="left" w:pos="993"/>
          <w:tab w:val="left" w:pos="1134"/>
        </w:tabs>
        <w:spacing w:before="120" w:after="120" w:line="380" w:lineRule="exact"/>
        <w:ind w:firstLine="567"/>
        <w:jc w:val="both"/>
        <w:rPr>
          <w:rFonts w:asciiTheme="majorHAnsi" w:hAnsiTheme="majorHAnsi" w:cstheme="majorHAnsi"/>
          <w:lang w:val="sv-SE"/>
        </w:rPr>
      </w:pPr>
      <w:r w:rsidRPr="00D61D98">
        <w:rPr>
          <w:rFonts w:asciiTheme="majorHAnsi" w:hAnsiTheme="majorHAnsi" w:cstheme="majorHAnsi"/>
          <w:spacing w:val="1"/>
          <w:lang w:val="vi-VN"/>
        </w:rPr>
        <w:t>b) Đơn vị chủ trì tổ chức: Có phạm vi hoạt động chuyên môn được cấp có thẩm quyền phê duyệt phù hợp nội dung hội nghị, hội thảo;</w:t>
      </w:r>
    </w:p>
    <w:p w14:paraId="4123A08B" w14:textId="77777777" w:rsidR="00681BAD" w:rsidRPr="00D61D98" w:rsidRDefault="00681BAD" w:rsidP="00D61D98">
      <w:pPr>
        <w:tabs>
          <w:tab w:val="left" w:pos="1134"/>
        </w:tabs>
        <w:spacing w:before="120" w:after="120" w:line="380" w:lineRule="exact"/>
        <w:ind w:firstLine="567"/>
        <w:jc w:val="both"/>
        <w:rPr>
          <w:rFonts w:asciiTheme="majorHAnsi" w:hAnsiTheme="majorHAnsi" w:cstheme="majorHAnsi"/>
          <w:spacing w:val="1"/>
          <w:lang w:val="vi-VN"/>
        </w:rPr>
      </w:pPr>
      <w:r w:rsidRPr="00D61D98">
        <w:rPr>
          <w:rFonts w:asciiTheme="majorHAnsi" w:hAnsiTheme="majorHAnsi" w:cstheme="majorHAnsi"/>
          <w:spacing w:val="1"/>
          <w:lang w:val="vi-VN"/>
        </w:rPr>
        <w:t xml:space="preserve">c) Chủ đề và nội dung: Phù hợp </w:t>
      </w:r>
      <w:r w:rsidRPr="00D61D98">
        <w:rPr>
          <w:rFonts w:asciiTheme="majorHAnsi" w:hAnsiTheme="majorHAnsi" w:cstheme="majorHAnsi"/>
          <w:spacing w:val="1"/>
          <w:lang w:val="sv-SE"/>
        </w:rPr>
        <w:t xml:space="preserve">với </w:t>
      </w:r>
      <w:r w:rsidRPr="00D61D98">
        <w:rPr>
          <w:rFonts w:asciiTheme="majorHAnsi" w:hAnsiTheme="majorHAnsi" w:cstheme="majorHAnsi"/>
          <w:spacing w:val="1"/>
          <w:lang w:val="vi-VN"/>
        </w:rPr>
        <w:t>phạm vi hoạt động chuyên môn khám bệnh, chữa bệnh của đơn vị chủ trì tổ chức;</w:t>
      </w:r>
    </w:p>
    <w:p w14:paraId="0ED2D9A7" w14:textId="77777777" w:rsidR="00681BAD" w:rsidRPr="00D61D98" w:rsidRDefault="00681BAD" w:rsidP="00D61D98">
      <w:pPr>
        <w:tabs>
          <w:tab w:val="left" w:pos="1134"/>
        </w:tabs>
        <w:spacing w:before="120" w:after="120" w:line="380" w:lineRule="exact"/>
        <w:ind w:firstLine="567"/>
        <w:jc w:val="both"/>
        <w:rPr>
          <w:rFonts w:asciiTheme="majorHAnsi" w:hAnsiTheme="majorHAnsi" w:cstheme="majorHAnsi"/>
          <w:spacing w:val="1"/>
          <w:lang w:val="vi-VN"/>
        </w:rPr>
      </w:pPr>
      <w:r w:rsidRPr="00D61D98">
        <w:rPr>
          <w:rFonts w:asciiTheme="majorHAnsi" w:hAnsiTheme="majorHAnsi" w:cstheme="majorHAnsi"/>
          <w:spacing w:val="1"/>
          <w:lang w:val="vi-VN"/>
        </w:rPr>
        <w:t>d) Báo cáo viên: Có phạm vi hành nghề phù hợp với nội dung bài báo cáo và chủ đề của hội nghị, hội thảo;</w:t>
      </w:r>
    </w:p>
    <w:p w14:paraId="49F49763" w14:textId="77777777" w:rsidR="00681BAD" w:rsidRPr="00D61D98" w:rsidRDefault="00681BAD" w:rsidP="00D61D98">
      <w:pPr>
        <w:tabs>
          <w:tab w:val="left" w:pos="1134"/>
        </w:tabs>
        <w:spacing w:before="120" w:after="120" w:line="380" w:lineRule="exact"/>
        <w:ind w:firstLine="567"/>
        <w:jc w:val="both"/>
        <w:rPr>
          <w:rFonts w:asciiTheme="majorHAnsi" w:hAnsiTheme="majorHAnsi" w:cstheme="majorHAnsi"/>
          <w:spacing w:val="1"/>
          <w:lang w:val="vi-VN"/>
        </w:rPr>
      </w:pPr>
      <w:r w:rsidRPr="00D61D98">
        <w:rPr>
          <w:rFonts w:asciiTheme="majorHAnsi" w:hAnsiTheme="majorHAnsi" w:cstheme="majorHAnsi"/>
          <w:spacing w:val="1"/>
          <w:lang w:val="vi-VN"/>
        </w:rPr>
        <w:t>đ) Hình thức tổ chức: Trực tiếp hoặc trực tuyến;</w:t>
      </w:r>
    </w:p>
    <w:p w14:paraId="476081E3" w14:textId="4FE3372B" w:rsidR="00681BAD" w:rsidRPr="00D61D98" w:rsidRDefault="00681BAD" w:rsidP="00042FB6">
      <w:pPr>
        <w:pStyle w:val="BodyTextIndent2"/>
        <w:spacing w:before="160" w:after="160" w:line="360" w:lineRule="exact"/>
        <w:ind w:left="0" w:firstLine="567"/>
        <w:jc w:val="both"/>
        <w:rPr>
          <w:rFonts w:asciiTheme="majorHAnsi" w:hAnsiTheme="majorHAnsi" w:cstheme="majorHAnsi"/>
          <w:lang w:val="vi-VN"/>
        </w:rPr>
      </w:pPr>
      <w:r w:rsidRPr="00D61D98">
        <w:rPr>
          <w:rFonts w:asciiTheme="majorHAnsi" w:hAnsiTheme="majorHAnsi" w:cstheme="majorHAnsi"/>
          <w:spacing w:val="1"/>
          <w:lang w:val="vi-VN"/>
        </w:rPr>
        <w:lastRenderedPageBreak/>
        <w:t xml:space="preserve">e) </w:t>
      </w:r>
      <w:r w:rsidRPr="00D61D98">
        <w:rPr>
          <w:rFonts w:asciiTheme="majorHAnsi" w:hAnsiTheme="majorHAnsi" w:cstheme="majorHAnsi"/>
          <w:lang w:val="vi-VN"/>
        </w:rPr>
        <w:t>Chứng nhận tham gia hội nghị, hội thảo: Người hành nghề tham gia hội nghị, hội thảo</w:t>
      </w:r>
      <w:r w:rsidRPr="00D61D98">
        <w:rPr>
          <w:rFonts w:asciiTheme="majorHAnsi" w:hAnsiTheme="majorHAnsi" w:cstheme="majorHAnsi"/>
          <w:bCs/>
          <w:lang w:val="vi-VN"/>
        </w:rPr>
        <w:t xml:space="preserve"> được đ</w:t>
      </w:r>
      <w:r w:rsidRPr="00D61D98">
        <w:rPr>
          <w:rFonts w:asciiTheme="majorHAnsi" w:hAnsiTheme="majorHAnsi" w:cstheme="majorHAnsi"/>
          <w:spacing w:val="1"/>
          <w:lang w:val="vi-VN"/>
        </w:rPr>
        <w:t xml:space="preserve">ơn vị chủ trì tổ chức hội nghị, hội thảo </w:t>
      </w:r>
      <w:r w:rsidRPr="00D61D98">
        <w:rPr>
          <w:rFonts w:asciiTheme="majorHAnsi" w:hAnsiTheme="majorHAnsi" w:cstheme="majorHAnsi"/>
          <w:bCs/>
          <w:lang w:val="vi-VN"/>
        </w:rPr>
        <w:t xml:space="preserve">cấp giấy chứng nhận theo </w:t>
      </w:r>
      <w:r w:rsidR="00C66508" w:rsidRPr="00D61D98">
        <w:rPr>
          <w:rFonts w:asciiTheme="majorHAnsi" w:hAnsiTheme="majorHAnsi" w:cstheme="majorHAnsi"/>
          <w:bCs/>
          <w:lang w:val="vi-VN"/>
        </w:rPr>
        <w:t xml:space="preserve">Phụ lục số II </w:t>
      </w:r>
      <w:r w:rsidRPr="00D61D98">
        <w:rPr>
          <w:rFonts w:asciiTheme="majorHAnsi" w:hAnsiTheme="majorHAnsi" w:cstheme="majorHAnsi"/>
          <w:bCs/>
          <w:lang w:val="vi-VN"/>
        </w:rPr>
        <w:t xml:space="preserve">ban hành </w:t>
      </w:r>
      <w:r w:rsidRPr="00D61D98">
        <w:rPr>
          <w:rFonts w:asciiTheme="majorHAnsi" w:hAnsiTheme="majorHAnsi" w:cstheme="majorHAnsi"/>
          <w:lang w:val="vi-VN"/>
        </w:rPr>
        <w:t>kèm theo Thông tư này.</w:t>
      </w:r>
    </w:p>
    <w:p w14:paraId="49C21601" w14:textId="77777777" w:rsidR="00164D53" w:rsidRPr="00D61D98" w:rsidRDefault="00164D53" w:rsidP="0066203D">
      <w:pPr>
        <w:spacing w:before="120" w:after="120" w:line="360" w:lineRule="exact"/>
        <w:ind w:firstLine="567"/>
        <w:jc w:val="both"/>
        <w:outlineLvl w:val="1"/>
        <w:rPr>
          <w:rFonts w:asciiTheme="majorHAnsi" w:hAnsiTheme="majorHAnsi" w:cstheme="majorHAnsi"/>
          <w:b/>
          <w:lang w:val="vi-VN"/>
        </w:rPr>
      </w:pPr>
      <w:r w:rsidRPr="00D61D98">
        <w:rPr>
          <w:rFonts w:asciiTheme="majorHAnsi" w:hAnsiTheme="majorHAnsi" w:cstheme="majorHAnsi"/>
          <w:b/>
          <w:lang w:val="sv-SE"/>
        </w:rPr>
        <w:t xml:space="preserve">Điều 5. </w:t>
      </w:r>
      <w:r w:rsidRPr="00D61D98">
        <w:rPr>
          <w:rFonts w:asciiTheme="majorHAnsi" w:hAnsiTheme="majorHAnsi" w:cstheme="majorHAnsi"/>
          <w:b/>
          <w:lang w:val="vi-VN"/>
        </w:rPr>
        <w:t>Cập nhật kiến thức y khoa liên tục bằng hình thức</w:t>
      </w:r>
      <w:r w:rsidRPr="00D61D98">
        <w:rPr>
          <w:rFonts w:asciiTheme="majorHAnsi" w:hAnsiTheme="majorHAnsi" w:cstheme="majorHAnsi"/>
          <w:b/>
          <w:lang w:val="sv-SE"/>
        </w:rPr>
        <w:t xml:space="preserve"> t</w:t>
      </w:r>
      <w:r w:rsidRPr="00D61D98">
        <w:rPr>
          <w:rFonts w:asciiTheme="majorHAnsi" w:hAnsiTheme="majorHAnsi" w:cstheme="majorHAnsi"/>
          <w:b/>
          <w:lang w:val="vi-VN"/>
        </w:rPr>
        <w:t>ham gia biên soạn giáo trình, tài liệu giảng dạy, tài liệu chuyên môn về khám bệnh, chữa bệnh</w:t>
      </w:r>
    </w:p>
    <w:p w14:paraId="35D2EF71" w14:textId="77777777" w:rsidR="00164D53" w:rsidRPr="00D61D98" w:rsidRDefault="00164D53" w:rsidP="0066203D">
      <w:pPr>
        <w:tabs>
          <w:tab w:val="left" w:pos="567"/>
        </w:tabs>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1. Biên soạn giáo trình, tài liệu giảng dạy, tài liệu chuyên môn về khám bệnh, chữa bệnh là tham gia các ban hoặc tổ chuyên môn soạn thảo giáo trình, tài liệu giảng dạy, tài liệu chuyên môn, quy trình chuyên môn có nội dung về khám bệnh, chữa bệnh và được Thủ trưởng đơn vị chủ trì soạn thảo ban hành.</w:t>
      </w:r>
    </w:p>
    <w:p w14:paraId="78389C09" w14:textId="77777777" w:rsidR="00164D53" w:rsidRPr="00D61D98" w:rsidRDefault="00164D53" w:rsidP="0066203D">
      <w:pPr>
        <w:tabs>
          <w:tab w:val="left" w:pos="567"/>
        </w:tabs>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2. Người hành nghề khám bệnh, chữa bệnh chủ trì hoặc tham gia các ban hoặc tổ chuyên môn soạn thảo giáo trình, tài liệu giảng dạy, tài liệu chuyên môn có nội dung về khám bệnh, chữa bệnh phù hợp với phạm vi hành nghề chuyên môn và đã được được Thủ trưởng đơn vị chủ trì soạn thảo ban hành.</w:t>
      </w:r>
    </w:p>
    <w:p w14:paraId="2EC70B3E" w14:textId="54EA705C" w:rsidR="00164D53" w:rsidRPr="00D61D98" w:rsidRDefault="00164D53" w:rsidP="0066203D">
      <w:pPr>
        <w:tabs>
          <w:tab w:val="left" w:pos="567"/>
        </w:tabs>
        <w:spacing w:before="120" w:after="120" w:line="360" w:lineRule="exact"/>
        <w:ind w:firstLine="567"/>
        <w:jc w:val="both"/>
        <w:rPr>
          <w:rFonts w:asciiTheme="majorHAnsi" w:hAnsiTheme="majorHAnsi" w:cstheme="majorHAnsi"/>
          <w:spacing w:val="-2"/>
          <w:lang w:val="vi-VN"/>
        </w:rPr>
      </w:pPr>
      <w:r w:rsidRPr="00D61D98">
        <w:rPr>
          <w:rFonts w:asciiTheme="majorHAnsi" w:hAnsiTheme="majorHAnsi" w:cstheme="majorHAnsi"/>
          <w:spacing w:val="-2"/>
          <w:lang w:val="vi-VN"/>
        </w:rPr>
        <w:t xml:space="preserve">3. Chứng nhận tham gia biên soạn giáo trình, tài liệu giảng dạy, tài liệu chuyên môn: Người hành nghề chủ trì hoặc tham gia biên soạn giáo trình, tài liệu giảng dạy, tài liệu chuyên môn </w:t>
      </w:r>
      <w:r w:rsidRPr="00D61D98">
        <w:rPr>
          <w:rFonts w:asciiTheme="majorHAnsi" w:hAnsiTheme="majorHAnsi" w:cstheme="majorHAnsi"/>
          <w:lang w:val="vi-VN"/>
        </w:rPr>
        <w:t xml:space="preserve">quy trình chuyên môn </w:t>
      </w:r>
      <w:r w:rsidRPr="00D61D98">
        <w:rPr>
          <w:rFonts w:asciiTheme="majorHAnsi" w:hAnsiTheme="majorHAnsi" w:cstheme="majorHAnsi"/>
          <w:spacing w:val="-2"/>
          <w:lang w:val="vi-VN"/>
        </w:rPr>
        <w:t xml:space="preserve">được Thủ trưởng đơn vị chủ trì soạn thảo tính giờ tín chỉ và </w:t>
      </w:r>
      <w:r w:rsidRPr="00D61D98">
        <w:rPr>
          <w:rFonts w:asciiTheme="majorHAnsi" w:hAnsiTheme="majorHAnsi" w:cstheme="majorHAnsi"/>
          <w:bCs/>
          <w:spacing w:val="-2"/>
          <w:lang w:val="vi-VN"/>
        </w:rPr>
        <w:t xml:space="preserve">cấp giấy chứng nhận theo </w:t>
      </w:r>
      <w:r w:rsidR="00C66508" w:rsidRPr="00D61D98">
        <w:rPr>
          <w:rFonts w:asciiTheme="majorHAnsi" w:hAnsiTheme="majorHAnsi" w:cstheme="majorHAnsi"/>
          <w:bCs/>
          <w:spacing w:val="-2"/>
          <w:lang w:val="vi-VN"/>
        </w:rPr>
        <w:t xml:space="preserve">Phụ lục số II </w:t>
      </w:r>
      <w:r w:rsidRPr="00D61D98">
        <w:rPr>
          <w:rFonts w:asciiTheme="majorHAnsi" w:hAnsiTheme="majorHAnsi" w:cstheme="majorHAnsi"/>
          <w:bCs/>
          <w:spacing w:val="-2"/>
          <w:lang w:val="vi-VN"/>
        </w:rPr>
        <w:t xml:space="preserve">ban hành </w:t>
      </w:r>
      <w:r w:rsidRPr="00D61D98">
        <w:rPr>
          <w:rFonts w:asciiTheme="majorHAnsi" w:hAnsiTheme="majorHAnsi" w:cstheme="majorHAnsi"/>
          <w:spacing w:val="-2"/>
          <w:lang w:val="vi-VN"/>
        </w:rPr>
        <w:t>kèm theo Thông tư này.</w:t>
      </w:r>
    </w:p>
    <w:p w14:paraId="25071AAC" w14:textId="77777777" w:rsidR="00164D53" w:rsidRPr="00D61D98" w:rsidRDefault="00164D53" w:rsidP="0066203D">
      <w:pPr>
        <w:tabs>
          <w:tab w:val="left" w:pos="567"/>
        </w:tabs>
        <w:spacing w:before="120" w:after="120" w:line="360" w:lineRule="exact"/>
        <w:ind w:firstLine="567"/>
        <w:jc w:val="both"/>
        <w:outlineLvl w:val="1"/>
        <w:rPr>
          <w:rFonts w:asciiTheme="majorHAnsi" w:hAnsiTheme="majorHAnsi" w:cstheme="majorHAnsi"/>
          <w:b/>
          <w:lang w:val="sv-SE"/>
        </w:rPr>
      </w:pPr>
      <w:r w:rsidRPr="00D61D98">
        <w:rPr>
          <w:rFonts w:asciiTheme="majorHAnsi" w:hAnsiTheme="majorHAnsi" w:cstheme="majorHAnsi"/>
          <w:b/>
          <w:lang w:val="sv-SE"/>
        </w:rPr>
        <w:t>Điều 6. Cập nhật kiến thức y khoa liên tục bằng hình thức thực hiện các nghiên cứu khoa học, giảng dạy về y khoa thuộc phạm vi hành nghề</w:t>
      </w:r>
    </w:p>
    <w:p w14:paraId="1C970776" w14:textId="77777777" w:rsidR="00164D53" w:rsidRPr="00D61D98" w:rsidRDefault="00164D53" w:rsidP="0066203D">
      <w:pPr>
        <w:tabs>
          <w:tab w:val="left" w:pos="567"/>
          <w:tab w:val="left" w:pos="851"/>
        </w:tabs>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1. Cập nhật kiến thức y khoa liên tục bằng hình thức thực hiện</w:t>
      </w:r>
      <w:r w:rsidRPr="00D61D98">
        <w:rPr>
          <w:rFonts w:asciiTheme="majorHAnsi" w:hAnsiTheme="majorHAnsi" w:cstheme="majorHAnsi"/>
          <w:bCs/>
          <w:lang w:val="vi-VN"/>
        </w:rPr>
        <w:t xml:space="preserve"> </w:t>
      </w:r>
      <w:r w:rsidRPr="00D61D98">
        <w:rPr>
          <w:rFonts w:asciiTheme="majorHAnsi" w:hAnsiTheme="majorHAnsi" w:cstheme="majorHAnsi"/>
          <w:bCs/>
          <w:lang w:val="sv-SE"/>
        </w:rPr>
        <w:t>các nghiên cứu khoa học thuộc phạm vi hành nghề:</w:t>
      </w:r>
    </w:p>
    <w:p w14:paraId="6905FE93" w14:textId="2D8BAFCA" w:rsidR="00164D53" w:rsidRPr="00D61D98" w:rsidRDefault="00164D53" w:rsidP="0066203D">
      <w:pPr>
        <w:tabs>
          <w:tab w:val="left" w:pos="567"/>
          <w:tab w:val="left" w:pos="851"/>
        </w:tabs>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a) </w:t>
      </w:r>
      <w:r w:rsidRPr="00D61D98">
        <w:rPr>
          <w:rFonts w:asciiTheme="majorHAnsi" w:hAnsiTheme="majorHAnsi" w:cstheme="majorHAnsi"/>
          <w:lang w:val="sv-SE"/>
        </w:rPr>
        <w:t>Người</w:t>
      </w:r>
      <w:r w:rsidRPr="00D61D98">
        <w:rPr>
          <w:rFonts w:asciiTheme="majorHAnsi" w:hAnsiTheme="majorHAnsi" w:cstheme="majorHAnsi"/>
          <w:lang w:val="vi-VN"/>
        </w:rPr>
        <w:t xml:space="preserve"> hành nghề chủ trì hoặc </w:t>
      </w:r>
      <w:r w:rsidRPr="00D61D98">
        <w:rPr>
          <w:rFonts w:asciiTheme="majorHAnsi" w:hAnsiTheme="majorHAnsi" w:cstheme="majorHAnsi"/>
          <w:lang w:val="sv-SE"/>
        </w:rPr>
        <w:t>tham gia</w:t>
      </w:r>
      <w:r w:rsidRPr="00D61D98">
        <w:rPr>
          <w:rFonts w:asciiTheme="majorHAnsi" w:hAnsiTheme="majorHAnsi" w:cstheme="majorHAnsi"/>
          <w:lang w:val="vi-VN"/>
        </w:rPr>
        <w:t xml:space="preserve"> nhiệm vụ khoa học</w:t>
      </w:r>
      <w:r w:rsidRPr="00D61D98">
        <w:rPr>
          <w:rFonts w:asciiTheme="majorHAnsi" w:hAnsiTheme="majorHAnsi" w:cstheme="majorHAnsi"/>
          <w:lang w:val="sv-SE"/>
        </w:rPr>
        <w:t xml:space="preserve"> và</w:t>
      </w:r>
      <w:r w:rsidRPr="00D61D98">
        <w:rPr>
          <w:rFonts w:asciiTheme="majorHAnsi" w:hAnsiTheme="majorHAnsi" w:cstheme="majorHAnsi"/>
          <w:lang w:val="vi-VN"/>
        </w:rPr>
        <w:t xml:space="preserve"> công nghệ </w:t>
      </w:r>
      <w:r w:rsidRPr="00D61D98">
        <w:rPr>
          <w:rFonts w:asciiTheme="majorHAnsi" w:hAnsiTheme="majorHAnsi" w:cstheme="majorHAnsi"/>
          <w:lang w:val="sv-SE"/>
        </w:rPr>
        <w:t>cấp cơ sở, cấp bộ</w:t>
      </w:r>
      <w:r w:rsidR="00B045C0" w:rsidRPr="00D61D98">
        <w:rPr>
          <w:rFonts w:asciiTheme="majorHAnsi" w:hAnsiTheme="majorHAnsi" w:cstheme="majorHAnsi"/>
          <w:lang w:val="sv-SE"/>
        </w:rPr>
        <w:t xml:space="preserve">, cấp </w:t>
      </w:r>
      <w:r w:rsidRPr="00D61D98">
        <w:rPr>
          <w:rFonts w:asciiTheme="majorHAnsi" w:hAnsiTheme="majorHAnsi" w:cstheme="majorHAnsi"/>
          <w:lang w:val="sv-SE"/>
        </w:rPr>
        <w:t xml:space="preserve">tỉnh và cấp Nhà nước </w:t>
      </w:r>
      <w:r w:rsidRPr="00D61D98">
        <w:rPr>
          <w:rFonts w:asciiTheme="majorHAnsi" w:hAnsiTheme="majorHAnsi" w:cstheme="majorHAnsi"/>
          <w:lang w:val="vi-VN"/>
        </w:rPr>
        <w:t xml:space="preserve">hoặc </w:t>
      </w:r>
      <w:r w:rsidRPr="00D61D98">
        <w:rPr>
          <w:rFonts w:asciiTheme="majorHAnsi" w:hAnsiTheme="majorHAnsi" w:cstheme="majorHAnsi"/>
          <w:spacing w:val="-1"/>
          <w:lang w:val="sv-SE"/>
        </w:rPr>
        <w:t>sáng kiến cải tiến</w:t>
      </w:r>
      <w:r w:rsidRPr="00D61D98">
        <w:rPr>
          <w:rFonts w:asciiTheme="majorHAnsi" w:hAnsiTheme="majorHAnsi" w:cstheme="majorHAnsi"/>
          <w:lang w:val="sv-SE"/>
        </w:rPr>
        <w:t xml:space="preserve"> kỹ thuật, </w:t>
      </w:r>
      <w:r w:rsidRPr="00D61D98">
        <w:rPr>
          <w:rFonts w:asciiTheme="majorHAnsi" w:hAnsiTheme="majorHAnsi" w:cstheme="majorHAnsi"/>
          <w:spacing w:val="-1"/>
          <w:lang w:val="vi-VN"/>
        </w:rPr>
        <w:t>viết</w:t>
      </w:r>
      <w:r w:rsidRPr="00D61D98">
        <w:rPr>
          <w:rFonts w:asciiTheme="majorHAnsi" w:hAnsiTheme="majorHAnsi" w:cstheme="majorHAnsi"/>
          <w:spacing w:val="22"/>
          <w:lang w:val="sv-SE"/>
        </w:rPr>
        <w:t xml:space="preserve"> </w:t>
      </w:r>
      <w:r w:rsidRPr="00D61D98">
        <w:rPr>
          <w:rFonts w:asciiTheme="majorHAnsi" w:hAnsiTheme="majorHAnsi" w:cstheme="majorHAnsi"/>
          <w:spacing w:val="1"/>
          <w:lang w:val="sv-SE"/>
        </w:rPr>
        <w:t>bà</w:t>
      </w:r>
      <w:r w:rsidRPr="00D61D98">
        <w:rPr>
          <w:rFonts w:asciiTheme="majorHAnsi" w:hAnsiTheme="majorHAnsi" w:cstheme="majorHAnsi"/>
          <w:lang w:val="sv-SE"/>
        </w:rPr>
        <w:t>i</w:t>
      </w:r>
      <w:r w:rsidRPr="00D61D98">
        <w:rPr>
          <w:rFonts w:asciiTheme="majorHAnsi" w:hAnsiTheme="majorHAnsi" w:cstheme="majorHAnsi"/>
          <w:spacing w:val="22"/>
          <w:lang w:val="sv-SE"/>
        </w:rPr>
        <w:t xml:space="preserve"> </w:t>
      </w:r>
      <w:r w:rsidRPr="00D61D98">
        <w:rPr>
          <w:rFonts w:asciiTheme="majorHAnsi" w:hAnsiTheme="majorHAnsi" w:cstheme="majorHAnsi"/>
          <w:spacing w:val="1"/>
          <w:lang w:val="sv-SE"/>
        </w:rPr>
        <w:t>b</w:t>
      </w:r>
      <w:r w:rsidRPr="00D61D98">
        <w:rPr>
          <w:rFonts w:asciiTheme="majorHAnsi" w:hAnsiTheme="majorHAnsi" w:cstheme="majorHAnsi"/>
          <w:spacing w:val="-2"/>
          <w:lang w:val="sv-SE"/>
        </w:rPr>
        <w:t>á</w:t>
      </w:r>
      <w:r w:rsidRPr="00D61D98">
        <w:rPr>
          <w:rFonts w:asciiTheme="majorHAnsi" w:hAnsiTheme="majorHAnsi" w:cstheme="majorHAnsi"/>
          <w:spacing w:val="1"/>
          <w:lang w:val="sv-SE"/>
        </w:rPr>
        <w:t>o k</w:t>
      </w:r>
      <w:r w:rsidRPr="00D61D98">
        <w:rPr>
          <w:rFonts w:asciiTheme="majorHAnsi" w:hAnsiTheme="majorHAnsi" w:cstheme="majorHAnsi"/>
          <w:spacing w:val="-1"/>
          <w:lang w:val="sv-SE"/>
        </w:rPr>
        <w:t>h</w:t>
      </w:r>
      <w:r w:rsidRPr="00D61D98">
        <w:rPr>
          <w:rFonts w:asciiTheme="majorHAnsi" w:hAnsiTheme="majorHAnsi" w:cstheme="majorHAnsi"/>
          <w:spacing w:val="1"/>
          <w:lang w:val="sv-SE"/>
        </w:rPr>
        <w:t>o</w:t>
      </w:r>
      <w:r w:rsidRPr="00D61D98">
        <w:rPr>
          <w:rFonts w:asciiTheme="majorHAnsi" w:hAnsiTheme="majorHAnsi" w:cstheme="majorHAnsi"/>
          <w:lang w:val="sv-SE"/>
        </w:rPr>
        <w:t>a</w:t>
      </w:r>
      <w:r w:rsidRPr="00D61D98">
        <w:rPr>
          <w:rFonts w:asciiTheme="majorHAnsi" w:hAnsiTheme="majorHAnsi" w:cstheme="majorHAnsi"/>
          <w:spacing w:val="22"/>
          <w:lang w:val="sv-SE"/>
        </w:rPr>
        <w:t xml:space="preserve"> </w:t>
      </w:r>
      <w:r w:rsidRPr="00D61D98">
        <w:rPr>
          <w:rFonts w:asciiTheme="majorHAnsi" w:hAnsiTheme="majorHAnsi" w:cstheme="majorHAnsi"/>
          <w:spacing w:val="1"/>
          <w:lang w:val="sv-SE"/>
        </w:rPr>
        <w:t>họ</w:t>
      </w:r>
      <w:r w:rsidRPr="00D61D98">
        <w:rPr>
          <w:rFonts w:asciiTheme="majorHAnsi" w:hAnsiTheme="majorHAnsi" w:cstheme="majorHAnsi"/>
          <w:lang w:val="sv-SE"/>
        </w:rPr>
        <w:t>c trong và ngoài nước</w:t>
      </w:r>
      <w:r w:rsidRPr="00D61D98">
        <w:rPr>
          <w:rFonts w:asciiTheme="majorHAnsi" w:hAnsiTheme="majorHAnsi" w:cstheme="majorHAnsi"/>
          <w:lang w:val="vi-VN"/>
        </w:rPr>
        <w:t xml:space="preserve"> </w:t>
      </w:r>
      <w:r w:rsidRPr="00D61D98">
        <w:rPr>
          <w:rFonts w:asciiTheme="majorHAnsi" w:hAnsiTheme="majorHAnsi" w:cstheme="majorHAnsi"/>
          <w:lang w:val="sv-SE"/>
        </w:rPr>
        <w:t>có nội dung về khám bệnh, chữa bệnh</w:t>
      </w:r>
      <w:r w:rsidRPr="00D61D98">
        <w:rPr>
          <w:rFonts w:asciiTheme="majorHAnsi" w:hAnsiTheme="majorHAnsi" w:cstheme="majorHAnsi"/>
          <w:lang w:val="vi-VN"/>
        </w:rPr>
        <w:t>, phù hợp với phạm vi hành nghề</w:t>
      </w:r>
      <w:r w:rsidRPr="00D61D98">
        <w:rPr>
          <w:rFonts w:asciiTheme="majorHAnsi" w:hAnsiTheme="majorHAnsi" w:cstheme="majorHAnsi"/>
          <w:lang w:val="sv-SE"/>
        </w:rPr>
        <w:t xml:space="preserve">. </w:t>
      </w:r>
      <w:r w:rsidRPr="00D61D98">
        <w:rPr>
          <w:rFonts w:asciiTheme="majorHAnsi" w:hAnsiTheme="majorHAnsi" w:cstheme="majorHAnsi"/>
          <w:lang w:val="vi-VN"/>
        </w:rPr>
        <w:t xml:space="preserve">Nhiệm vụ khoa học </w:t>
      </w:r>
      <w:r w:rsidRPr="00D61D98">
        <w:rPr>
          <w:rFonts w:asciiTheme="majorHAnsi" w:hAnsiTheme="majorHAnsi" w:cstheme="majorHAnsi"/>
          <w:lang w:val="sv-SE"/>
        </w:rPr>
        <w:t xml:space="preserve">và </w:t>
      </w:r>
      <w:r w:rsidRPr="00D61D98">
        <w:rPr>
          <w:rFonts w:asciiTheme="majorHAnsi" w:hAnsiTheme="majorHAnsi" w:cstheme="majorHAnsi"/>
          <w:lang w:val="vi-VN"/>
        </w:rPr>
        <w:t xml:space="preserve">công nghệ </w:t>
      </w:r>
      <w:r w:rsidRPr="00D61D98">
        <w:rPr>
          <w:rFonts w:asciiTheme="majorHAnsi" w:hAnsiTheme="majorHAnsi" w:cstheme="majorHAnsi"/>
          <w:lang w:val="sv-SE"/>
        </w:rPr>
        <w:t>đã có quyết định nghiệm thu,</w:t>
      </w:r>
      <w:r w:rsidRPr="00D61D98">
        <w:rPr>
          <w:rFonts w:asciiTheme="majorHAnsi" w:hAnsiTheme="majorHAnsi" w:cstheme="majorHAnsi"/>
          <w:spacing w:val="-1"/>
          <w:lang w:val="sv-SE"/>
        </w:rPr>
        <w:t xml:space="preserve"> sáng kiến cải tiến</w:t>
      </w:r>
      <w:r w:rsidRPr="00D61D98">
        <w:rPr>
          <w:rFonts w:asciiTheme="majorHAnsi" w:hAnsiTheme="majorHAnsi" w:cstheme="majorHAnsi"/>
          <w:lang w:val="sv-SE"/>
        </w:rPr>
        <w:t xml:space="preserve"> kỹ thuật đã</w:t>
      </w:r>
      <w:r w:rsidRPr="00D61D98">
        <w:rPr>
          <w:rFonts w:asciiTheme="majorHAnsi" w:hAnsiTheme="majorHAnsi" w:cstheme="majorHAnsi"/>
          <w:lang w:val="vi-VN"/>
        </w:rPr>
        <w:t xml:space="preserve"> </w:t>
      </w:r>
      <w:r w:rsidRPr="00D61D98">
        <w:rPr>
          <w:rFonts w:asciiTheme="majorHAnsi" w:hAnsiTheme="majorHAnsi" w:cstheme="majorHAnsi"/>
          <w:lang w:val="sv-SE"/>
        </w:rPr>
        <w:t>được công nhận, bài báo</w:t>
      </w:r>
      <w:r w:rsidRPr="00D61D98">
        <w:rPr>
          <w:rFonts w:asciiTheme="majorHAnsi" w:hAnsiTheme="majorHAnsi" w:cstheme="majorHAnsi"/>
          <w:lang w:val="vi-VN"/>
        </w:rPr>
        <w:t xml:space="preserve"> khoa học đã</w:t>
      </w:r>
      <w:r w:rsidRPr="00D61D98">
        <w:rPr>
          <w:rFonts w:asciiTheme="majorHAnsi" w:hAnsiTheme="majorHAnsi" w:cstheme="majorHAnsi"/>
          <w:lang w:val="sv-SE"/>
        </w:rPr>
        <w:t xml:space="preserve"> được công bố</w:t>
      </w:r>
      <w:r w:rsidRPr="00D61D98">
        <w:rPr>
          <w:rFonts w:asciiTheme="majorHAnsi" w:hAnsiTheme="majorHAnsi" w:cstheme="majorHAnsi"/>
          <w:lang w:val="vi-VN"/>
        </w:rPr>
        <w:t xml:space="preserve"> trên các tạp chí khoa học, bản tin, đặc san ở trong và ngoài nước</w:t>
      </w:r>
      <w:r w:rsidRPr="00D61D98">
        <w:rPr>
          <w:rFonts w:asciiTheme="majorHAnsi" w:hAnsiTheme="majorHAnsi" w:cstheme="majorHAnsi"/>
          <w:lang w:val="sv-SE"/>
        </w:rPr>
        <w:t>;</w:t>
      </w:r>
    </w:p>
    <w:p w14:paraId="26043CE6" w14:textId="69457812" w:rsidR="00164D53" w:rsidRPr="00D61D98" w:rsidRDefault="00164D53" w:rsidP="0066203D">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lang w:val="sv-SE"/>
        </w:rPr>
        <w:t xml:space="preserve">b) Chứng nhận </w:t>
      </w:r>
      <w:r w:rsidRPr="00D61D98">
        <w:rPr>
          <w:rFonts w:asciiTheme="majorHAnsi" w:hAnsiTheme="majorHAnsi" w:cstheme="majorHAnsi"/>
          <w:bCs/>
          <w:lang w:val="sv-SE"/>
        </w:rPr>
        <w:t>thực hiện</w:t>
      </w:r>
      <w:r w:rsidRPr="00D61D98">
        <w:rPr>
          <w:rFonts w:asciiTheme="majorHAnsi" w:hAnsiTheme="majorHAnsi" w:cstheme="majorHAnsi"/>
          <w:bCs/>
          <w:lang w:val="vi-VN"/>
        </w:rPr>
        <w:t xml:space="preserve"> các </w:t>
      </w:r>
      <w:r w:rsidRPr="00D61D98">
        <w:rPr>
          <w:rFonts w:asciiTheme="majorHAnsi" w:hAnsiTheme="majorHAnsi" w:cstheme="majorHAnsi"/>
          <w:bCs/>
          <w:lang w:val="sv-SE"/>
        </w:rPr>
        <w:t>nghiên cứu khoa học:</w:t>
      </w:r>
      <w:r w:rsidRPr="00D61D98">
        <w:rPr>
          <w:rFonts w:asciiTheme="majorHAnsi" w:hAnsiTheme="majorHAnsi" w:cstheme="majorHAnsi"/>
          <w:b/>
          <w:lang w:val="sv-SE"/>
        </w:rPr>
        <w:t xml:space="preserve"> </w:t>
      </w:r>
      <w:r w:rsidRPr="00D61D98">
        <w:rPr>
          <w:rFonts w:asciiTheme="majorHAnsi" w:hAnsiTheme="majorHAnsi" w:cstheme="majorHAnsi"/>
          <w:lang w:val="sv-SE"/>
        </w:rPr>
        <w:t>Người hành nghề hoàn thành</w:t>
      </w:r>
      <w:r w:rsidRPr="00D61D98">
        <w:rPr>
          <w:rFonts w:asciiTheme="majorHAnsi" w:hAnsiTheme="majorHAnsi" w:cstheme="majorHAnsi"/>
          <w:bCs/>
          <w:lang w:val="sv-SE"/>
        </w:rPr>
        <w:t xml:space="preserve"> nhiệm vụ khoa học và công nghệ các cấp, sáng kiến cải tiến kỹ thuật, viết </w:t>
      </w:r>
      <w:r w:rsidRPr="00D61D98">
        <w:rPr>
          <w:rFonts w:asciiTheme="majorHAnsi" w:hAnsiTheme="majorHAnsi" w:cstheme="majorHAnsi"/>
          <w:lang w:val="sv-SE"/>
        </w:rPr>
        <w:t>bài báo</w:t>
      </w:r>
      <w:r w:rsidRPr="00D61D98">
        <w:rPr>
          <w:rFonts w:asciiTheme="majorHAnsi" w:hAnsiTheme="majorHAnsi" w:cstheme="majorHAnsi"/>
          <w:lang w:val="vi-VN"/>
        </w:rPr>
        <w:t xml:space="preserve"> khoa học</w:t>
      </w:r>
      <w:r w:rsidRPr="00D61D98">
        <w:rPr>
          <w:rFonts w:asciiTheme="majorHAnsi" w:hAnsiTheme="majorHAnsi" w:cstheme="majorHAnsi"/>
          <w:bCs/>
          <w:lang w:val="sv-SE"/>
        </w:rPr>
        <w:t xml:space="preserve"> được Thủ trưởng đơn vị chủ trì nhiệm vụ khoa học và công nghệ các cấp, sáng kiến cải tiến kỹ thuật tính giờ tín chỉ </w:t>
      </w:r>
      <w:r w:rsidRPr="00D61D98">
        <w:rPr>
          <w:rFonts w:asciiTheme="majorHAnsi" w:hAnsiTheme="majorHAnsi" w:cstheme="majorHAnsi"/>
          <w:lang w:val="sv-SE"/>
        </w:rPr>
        <w:t xml:space="preserve">và được </w:t>
      </w:r>
      <w:r w:rsidRPr="00D61D98">
        <w:rPr>
          <w:rFonts w:asciiTheme="majorHAnsi" w:hAnsiTheme="majorHAnsi" w:cstheme="majorHAnsi"/>
          <w:bCs/>
          <w:lang w:val="sv-SE"/>
        </w:rPr>
        <w:t xml:space="preserve">cấp giấy chứng nhận theo Phụ lục số II ban hành </w:t>
      </w:r>
      <w:r w:rsidRPr="00D61D98">
        <w:rPr>
          <w:rFonts w:asciiTheme="majorHAnsi" w:hAnsiTheme="majorHAnsi" w:cstheme="majorHAnsi"/>
          <w:lang w:val="sv-SE"/>
        </w:rPr>
        <w:t>kèm theo Thông tư này.</w:t>
      </w:r>
    </w:p>
    <w:p w14:paraId="0BA101D3" w14:textId="77777777" w:rsidR="00164D53" w:rsidRPr="00D61D98" w:rsidRDefault="00164D53" w:rsidP="0066203D">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lang w:val="sv-SE"/>
        </w:rPr>
        <w:lastRenderedPageBreak/>
        <w:t>2. Cập nhật kiến thức y khoa liên tục bằng hình thức giảng dạy về y khoa thuộc phạm vi hành nghề:</w:t>
      </w:r>
    </w:p>
    <w:p w14:paraId="3ACFACF5" w14:textId="77777777" w:rsidR="00164D53" w:rsidRPr="00D61D98" w:rsidRDefault="00164D53" w:rsidP="0066203D">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lang w:val="sv-SE"/>
        </w:rPr>
        <w:t>a) Giảng dạy về y khoa là hoạt động truyền đạt kiến thức, kỹ năng, thái độ trong khám bệnh, chữa bệnh thuộc phạm vi chuyên môn của người hành nghề;</w:t>
      </w:r>
    </w:p>
    <w:p w14:paraId="4C2AFA69" w14:textId="77777777" w:rsidR="00164D53" w:rsidRPr="00D61D98" w:rsidRDefault="00164D53" w:rsidP="0066203D">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lang w:val="sv-SE"/>
        </w:rPr>
        <w:t>b)</w:t>
      </w:r>
      <w:r w:rsidRPr="00D61D98">
        <w:rPr>
          <w:rFonts w:asciiTheme="majorHAnsi" w:hAnsiTheme="majorHAnsi" w:cstheme="majorHAnsi"/>
          <w:lang w:val="vi-VN"/>
        </w:rPr>
        <w:t xml:space="preserve"> </w:t>
      </w:r>
      <w:r w:rsidRPr="00D61D98">
        <w:rPr>
          <w:rFonts w:asciiTheme="majorHAnsi" w:hAnsiTheme="majorHAnsi" w:cstheme="majorHAnsi"/>
          <w:lang w:val="sv-SE"/>
        </w:rPr>
        <w:t>Người</w:t>
      </w:r>
      <w:r w:rsidRPr="00D61D98">
        <w:rPr>
          <w:rFonts w:asciiTheme="majorHAnsi" w:hAnsiTheme="majorHAnsi" w:cstheme="majorHAnsi"/>
          <w:lang w:val="vi-VN"/>
        </w:rPr>
        <w:t xml:space="preserve"> hành nghề được phân công hoặc mời tham gia giảng dạy các khóa đào tạo cấp văn bằng hoặc các khóa đào tạo để cấp chứng chỉ, giấy chứng nhận trong lĩnh vực sức khỏe</w:t>
      </w:r>
      <w:r w:rsidRPr="00D61D98">
        <w:rPr>
          <w:rFonts w:asciiTheme="majorHAnsi" w:hAnsiTheme="majorHAnsi" w:cstheme="majorHAnsi"/>
          <w:spacing w:val="1"/>
          <w:lang w:val="vi-VN"/>
        </w:rPr>
        <w:t xml:space="preserve"> có nội dung đào tạo </w:t>
      </w:r>
      <w:r w:rsidRPr="00D61D98">
        <w:rPr>
          <w:rStyle w:val="fontstyle01"/>
          <w:rFonts w:asciiTheme="majorHAnsi" w:hAnsiTheme="majorHAnsi" w:cstheme="majorHAnsi"/>
          <w:color w:val="auto"/>
          <w:lang w:val="sv-SE"/>
        </w:rPr>
        <w:t>phù hợp với phạm vi hành nghề</w:t>
      </w:r>
      <w:r w:rsidRPr="00D61D98">
        <w:rPr>
          <w:rStyle w:val="fontstyle01"/>
          <w:rFonts w:asciiTheme="majorHAnsi" w:hAnsiTheme="majorHAnsi" w:cstheme="majorHAnsi"/>
          <w:color w:val="auto"/>
          <w:lang w:val="vi-VN"/>
        </w:rPr>
        <w:t xml:space="preserve"> </w:t>
      </w:r>
      <w:r w:rsidRPr="00D61D98">
        <w:rPr>
          <w:rFonts w:asciiTheme="majorHAnsi" w:hAnsiTheme="majorHAnsi" w:cstheme="majorHAnsi"/>
          <w:spacing w:val="1"/>
          <w:lang w:val="sv-SE"/>
        </w:rPr>
        <w:t>khám b</w:t>
      </w:r>
      <w:r w:rsidRPr="00D61D98">
        <w:rPr>
          <w:rFonts w:asciiTheme="majorHAnsi" w:hAnsiTheme="majorHAnsi" w:cstheme="majorHAnsi"/>
          <w:spacing w:val="-2"/>
          <w:lang w:val="sv-SE"/>
        </w:rPr>
        <w:t>ệ</w:t>
      </w:r>
      <w:r w:rsidRPr="00D61D98">
        <w:rPr>
          <w:rFonts w:asciiTheme="majorHAnsi" w:hAnsiTheme="majorHAnsi" w:cstheme="majorHAnsi"/>
          <w:spacing w:val="1"/>
          <w:lang w:val="sv-SE"/>
        </w:rPr>
        <w:t>nh</w:t>
      </w:r>
      <w:r w:rsidRPr="00D61D98">
        <w:rPr>
          <w:rFonts w:asciiTheme="majorHAnsi" w:hAnsiTheme="majorHAnsi" w:cstheme="majorHAnsi"/>
          <w:lang w:val="sv-SE"/>
        </w:rPr>
        <w:t>,</w:t>
      </w:r>
      <w:r w:rsidRPr="00D61D98">
        <w:rPr>
          <w:rFonts w:asciiTheme="majorHAnsi" w:hAnsiTheme="majorHAnsi" w:cstheme="majorHAnsi"/>
          <w:spacing w:val="9"/>
          <w:lang w:val="sv-SE"/>
        </w:rPr>
        <w:t xml:space="preserve"> </w:t>
      </w:r>
      <w:r w:rsidRPr="00D61D98">
        <w:rPr>
          <w:rFonts w:asciiTheme="majorHAnsi" w:hAnsiTheme="majorHAnsi" w:cstheme="majorHAnsi"/>
          <w:spacing w:val="-2"/>
          <w:lang w:val="sv-SE"/>
        </w:rPr>
        <w:t>c</w:t>
      </w:r>
      <w:r w:rsidRPr="00D61D98">
        <w:rPr>
          <w:rFonts w:asciiTheme="majorHAnsi" w:hAnsiTheme="majorHAnsi" w:cstheme="majorHAnsi"/>
          <w:spacing w:val="1"/>
          <w:lang w:val="sv-SE"/>
        </w:rPr>
        <w:t>h</w:t>
      </w:r>
      <w:r w:rsidRPr="00D61D98">
        <w:rPr>
          <w:rFonts w:asciiTheme="majorHAnsi" w:hAnsiTheme="majorHAnsi" w:cstheme="majorHAnsi"/>
          <w:spacing w:val="-1"/>
          <w:lang w:val="sv-SE"/>
        </w:rPr>
        <w:t>ữ</w:t>
      </w:r>
      <w:r w:rsidRPr="00D61D98">
        <w:rPr>
          <w:rFonts w:asciiTheme="majorHAnsi" w:hAnsiTheme="majorHAnsi" w:cstheme="majorHAnsi"/>
          <w:lang w:val="sv-SE"/>
        </w:rPr>
        <w:t>a</w:t>
      </w:r>
      <w:r w:rsidRPr="00D61D98">
        <w:rPr>
          <w:rFonts w:asciiTheme="majorHAnsi" w:hAnsiTheme="majorHAnsi" w:cstheme="majorHAnsi"/>
          <w:spacing w:val="9"/>
          <w:lang w:val="sv-SE"/>
        </w:rPr>
        <w:t xml:space="preserve"> </w:t>
      </w:r>
      <w:r w:rsidRPr="00D61D98">
        <w:rPr>
          <w:rFonts w:asciiTheme="majorHAnsi" w:hAnsiTheme="majorHAnsi" w:cstheme="majorHAnsi"/>
          <w:spacing w:val="1"/>
          <w:lang w:val="sv-SE"/>
        </w:rPr>
        <w:t>bệnh;</w:t>
      </w:r>
    </w:p>
    <w:p w14:paraId="27D56BF5" w14:textId="4A6CEF59" w:rsidR="00164D53" w:rsidRPr="00D61D98" w:rsidRDefault="00164D53" w:rsidP="0066203D">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lang w:val="sv-SE"/>
        </w:rPr>
        <w:t xml:space="preserve">c) Chứng nhận tham gia </w:t>
      </w:r>
      <w:r w:rsidRPr="00D61D98">
        <w:rPr>
          <w:rFonts w:asciiTheme="majorHAnsi" w:hAnsiTheme="majorHAnsi" w:cstheme="majorHAnsi"/>
          <w:bCs/>
          <w:lang w:val="sv-SE"/>
        </w:rPr>
        <w:t>giảng dạy về y khoa:</w:t>
      </w:r>
      <w:r w:rsidRPr="00D61D98">
        <w:rPr>
          <w:rFonts w:asciiTheme="majorHAnsi" w:hAnsiTheme="majorHAnsi" w:cstheme="majorHAnsi"/>
          <w:lang w:val="sv-SE"/>
        </w:rPr>
        <w:t xml:space="preserve"> Người hành nghề tham gia </w:t>
      </w:r>
      <w:r w:rsidRPr="00D61D98">
        <w:rPr>
          <w:rFonts w:asciiTheme="majorHAnsi" w:hAnsiTheme="majorHAnsi" w:cstheme="majorHAnsi"/>
          <w:bCs/>
          <w:lang w:val="sv-SE"/>
        </w:rPr>
        <w:t>giảng dạy về y khoa thuộc phạm vi hành nghề được Thủ trưởng đơn vị</w:t>
      </w:r>
      <w:r w:rsidRPr="00D61D98">
        <w:rPr>
          <w:rFonts w:asciiTheme="majorHAnsi" w:hAnsiTheme="majorHAnsi" w:cstheme="majorHAnsi"/>
          <w:lang w:val="sv-SE"/>
        </w:rPr>
        <w:t xml:space="preserve"> tổ chức giảng dạy tính giờ tín chỉ dựa trên minh chứng người hành nghề đã tham gia giảng dạy và </w:t>
      </w:r>
      <w:r w:rsidRPr="00D61D98">
        <w:rPr>
          <w:rFonts w:asciiTheme="majorHAnsi" w:hAnsiTheme="majorHAnsi" w:cstheme="majorHAnsi"/>
          <w:bCs/>
          <w:lang w:val="sv-SE"/>
        </w:rPr>
        <w:t xml:space="preserve">cấp giấy chứng nhận theo Phụ lục số II ban hành </w:t>
      </w:r>
      <w:r w:rsidRPr="00D61D98">
        <w:rPr>
          <w:rFonts w:asciiTheme="majorHAnsi" w:hAnsiTheme="majorHAnsi" w:cstheme="majorHAnsi"/>
          <w:lang w:val="sv-SE"/>
        </w:rPr>
        <w:t>kèm theo Thông tư này.</w:t>
      </w:r>
    </w:p>
    <w:p w14:paraId="0E42594F" w14:textId="77777777" w:rsidR="00681BAD" w:rsidRPr="00D61D98" w:rsidRDefault="00681BAD" w:rsidP="0066203D">
      <w:pPr>
        <w:spacing w:before="120" w:after="120" w:line="360" w:lineRule="exact"/>
        <w:ind w:firstLine="567"/>
        <w:jc w:val="both"/>
        <w:outlineLvl w:val="1"/>
        <w:rPr>
          <w:rFonts w:asciiTheme="majorHAnsi" w:hAnsiTheme="majorHAnsi" w:cstheme="majorHAnsi"/>
          <w:lang w:val="sv-SE"/>
        </w:rPr>
      </w:pPr>
      <w:r w:rsidRPr="00D61D98">
        <w:rPr>
          <w:rFonts w:asciiTheme="majorHAnsi" w:hAnsiTheme="majorHAnsi" w:cstheme="majorHAnsi"/>
          <w:b/>
          <w:lang w:val="sv-SE"/>
        </w:rPr>
        <w:t>Điều 7. Cập nhật kiến thức y khoa liên tục bằng hình thức tự cập nhật kiến thức y khoa và các hình thức khác</w:t>
      </w:r>
    </w:p>
    <w:p w14:paraId="2268D1FD" w14:textId="77777777" w:rsidR="00681BAD" w:rsidRPr="00D61D98" w:rsidRDefault="00681BAD" w:rsidP="0066203D">
      <w:pPr>
        <w:pStyle w:val="NormalWeb"/>
        <w:shd w:val="clear" w:color="auto" w:fill="FFFFFF"/>
        <w:spacing w:before="120" w:beforeAutospacing="0" w:after="120" w:afterAutospacing="0" w:line="360" w:lineRule="exact"/>
        <w:ind w:firstLine="567"/>
        <w:jc w:val="both"/>
        <w:rPr>
          <w:rFonts w:asciiTheme="majorHAnsi" w:hAnsiTheme="majorHAnsi" w:cstheme="majorHAnsi"/>
          <w:sz w:val="28"/>
          <w:szCs w:val="28"/>
          <w:lang w:val="sv-SE"/>
        </w:rPr>
      </w:pPr>
      <w:r w:rsidRPr="00D61D98">
        <w:rPr>
          <w:rFonts w:asciiTheme="majorHAnsi" w:hAnsiTheme="majorHAnsi" w:cstheme="majorHAnsi"/>
          <w:sz w:val="28"/>
          <w:szCs w:val="28"/>
          <w:lang w:val="sv-SE"/>
        </w:rPr>
        <w:t>1. Tự cập nhật kiến thức y khoa là quá trình tự tìm hiểu, tư duy, nghiên cứu các kiến thức, kỹ năng về y khoa phù hợp với phạm vi chuyên môn của người hành nghề.</w:t>
      </w:r>
    </w:p>
    <w:p w14:paraId="2A4CA9C8" w14:textId="77777777" w:rsidR="00681BAD" w:rsidRPr="00D61D98" w:rsidRDefault="00681BAD" w:rsidP="0066203D">
      <w:pPr>
        <w:pStyle w:val="NormalWeb"/>
        <w:shd w:val="clear" w:color="auto" w:fill="FFFFFF"/>
        <w:spacing w:before="120" w:beforeAutospacing="0" w:after="120" w:afterAutospacing="0" w:line="360" w:lineRule="exact"/>
        <w:ind w:firstLine="567"/>
        <w:jc w:val="both"/>
        <w:rPr>
          <w:rFonts w:asciiTheme="majorHAnsi" w:hAnsiTheme="majorHAnsi" w:cstheme="majorHAnsi"/>
          <w:sz w:val="28"/>
          <w:szCs w:val="28"/>
          <w:lang w:val="sv-SE"/>
        </w:rPr>
      </w:pPr>
      <w:r w:rsidRPr="00D61D98">
        <w:rPr>
          <w:rFonts w:asciiTheme="majorHAnsi" w:hAnsiTheme="majorHAnsi" w:cstheme="majorHAnsi"/>
          <w:sz w:val="28"/>
          <w:szCs w:val="28"/>
          <w:lang w:val="sv-SE"/>
        </w:rPr>
        <w:t>2. Hình thức tự cập nhật kiến thức y khoa và các hình thức khác bao gồm:</w:t>
      </w:r>
    </w:p>
    <w:p w14:paraId="5A1A3373" w14:textId="77777777" w:rsidR="00681BAD" w:rsidRPr="00D61D98" w:rsidRDefault="00681BAD" w:rsidP="0066203D">
      <w:pPr>
        <w:tabs>
          <w:tab w:val="left" w:pos="709"/>
        </w:tabs>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sv-SE"/>
        </w:rPr>
        <w:t>a) Người hành nghề tham gia hướng dẫn luận văn, luận án có</w:t>
      </w:r>
      <w:r w:rsidRPr="00D61D98">
        <w:rPr>
          <w:rFonts w:asciiTheme="majorHAnsi" w:hAnsiTheme="majorHAnsi" w:cstheme="majorHAnsi"/>
          <w:lang w:val="vi-VN"/>
        </w:rPr>
        <w:t xml:space="preserve"> nội dung</w:t>
      </w:r>
      <w:r w:rsidRPr="00D61D98">
        <w:rPr>
          <w:rFonts w:asciiTheme="majorHAnsi" w:hAnsiTheme="majorHAnsi" w:cstheme="majorHAnsi"/>
          <w:lang w:val="sv-SE"/>
        </w:rPr>
        <w:t xml:space="preserve"> phù</w:t>
      </w:r>
      <w:r w:rsidRPr="00D61D98">
        <w:rPr>
          <w:rFonts w:asciiTheme="majorHAnsi" w:hAnsiTheme="majorHAnsi" w:cstheme="majorHAnsi"/>
          <w:lang w:val="vi-VN"/>
        </w:rPr>
        <w:t xml:space="preserve"> hợp với </w:t>
      </w:r>
      <w:r w:rsidRPr="00D61D98">
        <w:rPr>
          <w:rFonts w:asciiTheme="majorHAnsi" w:hAnsiTheme="majorHAnsi" w:cstheme="majorHAnsi"/>
          <w:lang w:val="sv-SE"/>
        </w:rPr>
        <w:t>phạm vi hành nghề</w:t>
      </w:r>
      <w:r w:rsidRPr="00D61D98">
        <w:rPr>
          <w:rFonts w:asciiTheme="majorHAnsi" w:hAnsiTheme="majorHAnsi" w:cstheme="majorHAnsi"/>
          <w:lang w:val="vi-VN"/>
        </w:rPr>
        <w:t xml:space="preserve"> và luận văn, luận án do người hành nghề hướng dẫn</w:t>
      </w:r>
      <w:r w:rsidRPr="00D61D98">
        <w:rPr>
          <w:rFonts w:asciiTheme="majorHAnsi" w:hAnsiTheme="majorHAnsi" w:cstheme="majorHAnsi"/>
          <w:spacing w:val="21"/>
          <w:lang w:val="sv-SE"/>
        </w:rPr>
        <w:t xml:space="preserve"> </w:t>
      </w:r>
      <w:r w:rsidRPr="00D61D98">
        <w:rPr>
          <w:rFonts w:asciiTheme="majorHAnsi" w:hAnsiTheme="majorHAnsi" w:cstheme="majorHAnsi"/>
          <w:spacing w:val="-1"/>
          <w:lang w:val="sv-SE"/>
        </w:rPr>
        <w:t>đã</w:t>
      </w:r>
      <w:r w:rsidRPr="00D61D98">
        <w:rPr>
          <w:rFonts w:asciiTheme="majorHAnsi" w:hAnsiTheme="majorHAnsi" w:cstheme="majorHAnsi"/>
          <w:spacing w:val="-1"/>
          <w:lang w:val="vi-VN"/>
        </w:rPr>
        <w:t xml:space="preserve"> được Hội đồng đánh giá luận văn, luận án cấp trường thông qua;</w:t>
      </w:r>
    </w:p>
    <w:p w14:paraId="3A349BCB" w14:textId="77777777" w:rsidR="00681BAD" w:rsidRPr="00D61D98" w:rsidRDefault="00681BAD" w:rsidP="0066203D">
      <w:pPr>
        <w:tabs>
          <w:tab w:val="left" w:pos="709"/>
        </w:tabs>
        <w:spacing w:before="120" w:after="120" w:line="360" w:lineRule="exact"/>
        <w:ind w:firstLine="567"/>
        <w:jc w:val="both"/>
        <w:rPr>
          <w:rFonts w:asciiTheme="majorHAnsi" w:hAnsiTheme="majorHAnsi" w:cstheme="majorHAnsi"/>
          <w:spacing w:val="2"/>
          <w:lang w:val="vi-VN"/>
        </w:rPr>
      </w:pPr>
      <w:r w:rsidRPr="00D61D98">
        <w:rPr>
          <w:rFonts w:asciiTheme="majorHAnsi" w:hAnsiTheme="majorHAnsi" w:cstheme="majorHAnsi"/>
          <w:spacing w:val="2"/>
          <w:lang w:val="sv-SE"/>
        </w:rPr>
        <w:t>b</w:t>
      </w:r>
      <w:r w:rsidRPr="00D61D98">
        <w:rPr>
          <w:rFonts w:asciiTheme="majorHAnsi" w:hAnsiTheme="majorHAnsi" w:cstheme="majorHAnsi"/>
          <w:spacing w:val="2"/>
          <w:lang w:val="vi-VN"/>
        </w:rPr>
        <w:t xml:space="preserve">) Người hành nghề </w:t>
      </w:r>
      <w:r w:rsidRPr="00D61D98">
        <w:rPr>
          <w:rFonts w:asciiTheme="majorHAnsi" w:hAnsiTheme="majorHAnsi" w:cstheme="majorHAnsi"/>
          <w:spacing w:val="2"/>
          <w:lang w:val="sv-SE"/>
        </w:rPr>
        <w:t>tham gia các hội đồng đánh giá luận văn, luận án</w:t>
      </w:r>
      <w:r w:rsidRPr="00D61D98">
        <w:rPr>
          <w:rFonts w:asciiTheme="majorHAnsi" w:hAnsiTheme="majorHAnsi" w:cstheme="majorHAnsi"/>
          <w:spacing w:val="2"/>
          <w:lang w:val="vi-VN"/>
        </w:rPr>
        <w:t>; hội đồng</w:t>
      </w:r>
      <w:r w:rsidRPr="00D61D98">
        <w:rPr>
          <w:rFonts w:asciiTheme="majorHAnsi" w:hAnsiTheme="majorHAnsi" w:cstheme="majorHAnsi"/>
          <w:spacing w:val="2"/>
          <w:lang w:val="sv-SE"/>
        </w:rPr>
        <w:t xml:space="preserve"> nghiệm thu các nhiệm</w:t>
      </w:r>
      <w:r w:rsidRPr="00D61D98">
        <w:rPr>
          <w:rFonts w:asciiTheme="majorHAnsi" w:hAnsiTheme="majorHAnsi" w:cstheme="majorHAnsi"/>
          <w:spacing w:val="2"/>
          <w:lang w:val="vi-VN"/>
        </w:rPr>
        <w:t xml:space="preserve"> vụ khoa học và công nghệ </w:t>
      </w:r>
      <w:r w:rsidRPr="00D61D98">
        <w:rPr>
          <w:rFonts w:asciiTheme="majorHAnsi" w:hAnsiTheme="majorHAnsi" w:cstheme="majorHAnsi"/>
          <w:spacing w:val="2"/>
          <w:lang w:val="sv-SE"/>
        </w:rPr>
        <w:t>các cấp</w:t>
      </w:r>
      <w:r w:rsidRPr="00D61D98">
        <w:rPr>
          <w:rFonts w:asciiTheme="majorHAnsi" w:hAnsiTheme="majorHAnsi" w:cstheme="majorHAnsi"/>
          <w:spacing w:val="2"/>
          <w:lang w:val="vi-VN"/>
        </w:rPr>
        <w:t>; hội đồng chuyên môn</w:t>
      </w:r>
      <w:r w:rsidRPr="00D61D98">
        <w:rPr>
          <w:rFonts w:asciiTheme="majorHAnsi" w:hAnsiTheme="majorHAnsi" w:cstheme="majorHAnsi"/>
          <w:spacing w:val="2"/>
          <w:lang w:val="sv-SE"/>
        </w:rPr>
        <w:t xml:space="preserve"> thẩm định chương trình và tài liệu đào tạo có</w:t>
      </w:r>
      <w:r w:rsidRPr="00D61D98">
        <w:rPr>
          <w:rFonts w:asciiTheme="majorHAnsi" w:hAnsiTheme="majorHAnsi" w:cstheme="majorHAnsi"/>
          <w:spacing w:val="2"/>
          <w:lang w:val="vi-VN"/>
        </w:rPr>
        <w:t xml:space="preserve"> nội dung về </w:t>
      </w:r>
      <w:r w:rsidRPr="00D61D98">
        <w:rPr>
          <w:rFonts w:asciiTheme="majorHAnsi" w:hAnsiTheme="majorHAnsi" w:cstheme="majorHAnsi"/>
          <w:spacing w:val="2"/>
          <w:lang w:val="sv-SE"/>
        </w:rPr>
        <w:t>khám bệnh chữa bệnh phù</w:t>
      </w:r>
      <w:r w:rsidRPr="00D61D98">
        <w:rPr>
          <w:rFonts w:asciiTheme="majorHAnsi" w:hAnsiTheme="majorHAnsi" w:cstheme="majorHAnsi"/>
          <w:spacing w:val="2"/>
          <w:lang w:val="vi-VN"/>
        </w:rPr>
        <w:t xml:space="preserve"> hợp với</w:t>
      </w:r>
      <w:r w:rsidRPr="00D61D98">
        <w:rPr>
          <w:rFonts w:asciiTheme="majorHAnsi" w:hAnsiTheme="majorHAnsi" w:cstheme="majorHAnsi"/>
          <w:spacing w:val="2"/>
          <w:lang w:val="sv-SE"/>
        </w:rPr>
        <w:t xml:space="preserve"> phạm vi hành nghề, hội đồng giám định, hội đồng sai sót chuyên môn</w:t>
      </w:r>
      <w:r w:rsidRPr="00D61D98">
        <w:rPr>
          <w:rFonts w:asciiTheme="majorHAnsi" w:hAnsiTheme="majorHAnsi" w:cstheme="majorHAnsi"/>
          <w:spacing w:val="2"/>
          <w:lang w:val="vi-VN"/>
        </w:rPr>
        <w:t>;</w:t>
      </w:r>
    </w:p>
    <w:p w14:paraId="0F498C7F" w14:textId="77777777" w:rsidR="00681BAD" w:rsidRPr="00D61D98" w:rsidRDefault="00681BAD" w:rsidP="0066203D">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sv-SE"/>
        </w:rPr>
        <w:t>c</w:t>
      </w:r>
      <w:r w:rsidRPr="00D61D98">
        <w:rPr>
          <w:rFonts w:asciiTheme="majorHAnsi" w:hAnsiTheme="majorHAnsi" w:cstheme="majorHAnsi"/>
          <w:lang w:val="vi-VN"/>
        </w:rPr>
        <w:t>)</w:t>
      </w:r>
      <w:r w:rsidRPr="00D61D98">
        <w:rPr>
          <w:rFonts w:asciiTheme="majorHAnsi" w:hAnsiTheme="majorHAnsi" w:cstheme="majorHAnsi"/>
          <w:lang w:val="sv-SE"/>
        </w:rPr>
        <w:t xml:space="preserve"> Người</w:t>
      </w:r>
      <w:r w:rsidRPr="00D61D98">
        <w:rPr>
          <w:rFonts w:asciiTheme="majorHAnsi" w:hAnsiTheme="majorHAnsi" w:cstheme="majorHAnsi"/>
          <w:lang w:val="vi-VN"/>
        </w:rPr>
        <w:t xml:space="preserve"> hành nghề tham gia các hoạt động s</w:t>
      </w:r>
      <w:r w:rsidRPr="00D61D98">
        <w:rPr>
          <w:rFonts w:asciiTheme="majorHAnsi" w:hAnsiTheme="majorHAnsi" w:cstheme="majorHAnsi"/>
          <w:lang w:val="sv-SE"/>
        </w:rPr>
        <w:t>inh hoạt chuyên môn</w:t>
      </w:r>
      <w:r w:rsidRPr="00D61D98">
        <w:rPr>
          <w:rFonts w:asciiTheme="majorHAnsi" w:hAnsiTheme="majorHAnsi" w:cstheme="majorHAnsi"/>
          <w:spacing w:val="22"/>
          <w:lang w:val="sv-SE"/>
        </w:rPr>
        <w:t xml:space="preserve"> </w:t>
      </w:r>
      <w:r w:rsidRPr="00D61D98">
        <w:rPr>
          <w:rFonts w:asciiTheme="majorHAnsi" w:hAnsiTheme="majorHAnsi" w:cstheme="majorHAnsi"/>
          <w:lang w:val="sv-SE"/>
        </w:rPr>
        <w:t>về lĩnh vực khám bệnh</w:t>
      </w:r>
      <w:r w:rsidRPr="00D61D98">
        <w:rPr>
          <w:rFonts w:asciiTheme="majorHAnsi" w:hAnsiTheme="majorHAnsi" w:cstheme="majorHAnsi"/>
          <w:lang w:val="vi-VN"/>
        </w:rPr>
        <w:t>,</w:t>
      </w:r>
      <w:r w:rsidRPr="00D61D98">
        <w:rPr>
          <w:rFonts w:asciiTheme="majorHAnsi" w:hAnsiTheme="majorHAnsi" w:cstheme="majorHAnsi"/>
          <w:lang w:val="sv-SE"/>
        </w:rPr>
        <w:t xml:space="preserve"> chữa bệnh phù hợp với phạm vi hành nghề bao gồm: hội chẩn ca bệnh trực tiếp hoặc gián tiếp, phân tích ca bệnh;</w:t>
      </w:r>
    </w:p>
    <w:p w14:paraId="139F9E22" w14:textId="77777777" w:rsidR="00681BAD" w:rsidRPr="00D61D98" w:rsidRDefault="00681BAD" w:rsidP="0066203D">
      <w:pPr>
        <w:spacing w:before="120" w:after="120" w:line="360" w:lineRule="exact"/>
        <w:ind w:firstLine="567"/>
        <w:jc w:val="both"/>
        <w:rPr>
          <w:rFonts w:asciiTheme="majorHAnsi" w:hAnsiTheme="majorHAnsi" w:cstheme="majorHAnsi"/>
          <w:spacing w:val="1"/>
          <w:lang w:val="vi-VN"/>
        </w:rPr>
      </w:pPr>
      <w:r w:rsidRPr="00D61D98">
        <w:rPr>
          <w:rFonts w:asciiTheme="majorHAnsi" w:hAnsiTheme="majorHAnsi" w:cstheme="majorHAnsi"/>
          <w:lang w:val="vi-VN"/>
        </w:rPr>
        <w:t>d) T</w:t>
      </w:r>
      <w:r w:rsidRPr="00D61D98">
        <w:rPr>
          <w:rStyle w:val="fontstyle01"/>
          <w:rFonts w:asciiTheme="majorHAnsi" w:hAnsiTheme="majorHAnsi" w:cstheme="majorHAnsi"/>
          <w:color w:val="auto"/>
          <w:lang w:val="vi-VN"/>
        </w:rPr>
        <w:t xml:space="preserve">ham gia các khóa đào tạo cấp văn bằng trong và ngoài nước </w:t>
      </w:r>
      <w:r w:rsidRPr="00D61D98">
        <w:rPr>
          <w:rFonts w:asciiTheme="majorHAnsi" w:hAnsiTheme="majorHAnsi" w:cstheme="majorHAnsi"/>
          <w:spacing w:val="1"/>
          <w:lang w:val="vi-VN"/>
        </w:rPr>
        <w:t xml:space="preserve">(không bao gồm thời gian gia hạn học tập) </w:t>
      </w:r>
      <w:r w:rsidRPr="00D61D98">
        <w:rPr>
          <w:rStyle w:val="fontstyle01"/>
          <w:rFonts w:asciiTheme="majorHAnsi" w:hAnsiTheme="majorHAnsi" w:cstheme="majorHAnsi"/>
          <w:color w:val="auto"/>
          <w:lang w:val="vi-VN"/>
        </w:rPr>
        <w:t xml:space="preserve">phù hợp với phạm vi hành nghề </w:t>
      </w:r>
      <w:r w:rsidRPr="00D61D98">
        <w:rPr>
          <w:rFonts w:asciiTheme="majorHAnsi" w:hAnsiTheme="majorHAnsi" w:cstheme="majorHAnsi"/>
          <w:spacing w:val="1"/>
          <w:lang w:val="vi-VN"/>
        </w:rPr>
        <w:t>khám b</w:t>
      </w:r>
      <w:r w:rsidRPr="00D61D98">
        <w:rPr>
          <w:rFonts w:asciiTheme="majorHAnsi" w:hAnsiTheme="majorHAnsi" w:cstheme="majorHAnsi"/>
          <w:spacing w:val="-2"/>
          <w:lang w:val="vi-VN"/>
        </w:rPr>
        <w:t>ệ</w:t>
      </w:r>
      <w:r w:rsidRPr="00D61D98">
        <w:rPr>
          <w:rFonts w:asciiTheme="majorHAnsi" w:hAnsiTheme="majorHAnsi" w:cstheme="majorHAnsi"/>
          <w:spacing w:val="1"/>
          <w:lang w:val="vi-VN"/>
        </w:rPr>
        <w:t>nh</w:t>
      </w:r>
      <w:r w:rsidRPr="00D61D98">
        <w:rPr>
          <w:rFonts w:asciiTheme="majorHAnsi" w:hAnsiTheme="majorHAnsi" w:cstheme="majorHAnsi"/>
          <w:lang w:val="vi-VN"/>
        </w:rPr>
        <w:t>,</w:t>
      </w:r>
      <w:r w:rsidRPr="00D61D98">
        <w:rPr>
          <w:rFonts w:asciiTheme="majorHAnsi" w:hAnsiTheme="majorHAnsi" w:cstheme="majorHAnsi"/>
          <w:spacing w:val="9"/>
          <w:lang w:val="vi-VN"/>
        </w:rPr>
        <w:t xml:space="preserve"> </w:t>
      </w:r>
      <w:r w:rsidRPr="00D61D98">
        <w:rPr>
          <w:rFonts w:asciiTheme="majorHAnsi" w:hAnsiTheme="majorHAnsi" w:cstheme="majorHAnsi"/>
          <w:spacing w:val="-2"/>
          <w:lang w:val="vi-VN"/>
        </w:rPr>
        <w:t>c</w:t>
      </w:r>
      <w:r w:rsidRPr="00D61D98">
        <w:rPr>
          <w:rFonts w:asciiTheme="majorHAnsi" w:hAnsiTheme="majorHAnsi" w:cstheme="majorHAnsi"/>
          <w:spacing w:val="1"/>
          <w:lang w:val="vi-VN"/>
        </w:rPr>
        <w:t>h</w:t>
      </w:r>
      <w:r w:rsidRPr="00D61D98">
        <w:rPr>
          <w:rFonts w:asciiTheme="majorHAnsi" w:hAnsiTheme="majorHAnsi" w:cstheme="majorHAnsi"/>
          <w:spacing w:val="-1"/>
          <w:lang w:val="vi-VN"/>
        </w:rPr>
        <w:t>ữ</w:t>
      </w:r>
      <w:r w:rsidRPr="00D61D98">
        <w:rPr>
          <w:rFonts w:asciiTheme="majorHAnsi" w:hAnsiTheme="majorHAnsi" w:cstheme="majorHAnsi"/>
          <w:lang w:val="vi-VN"/>
        </w:rPr>
        <w:t>a</w:t>
      </w:r>
      <w:r w:rsidRPr="00D61D98">
        <w:rPr>
          <w:rFonts w:asciiTheme="majorHAnsi" w:hAnsiTheme="majorHAnsi" w:cstheme="majorHAnsi"/>
          <w:spacing w:val="9"/>
          <w:lang w:val="vi-VN"/>
        </w:rPr>
        <w:t xml:space="preserve"> </w:t>
      </w:r>
      <w:r w:rsidRPr="00D61D98">
        <w:rPr>
          <w:rFonts w:asciiTheme="majorHAnsi" w:hAnsiTheme="majorHAnsi" w:cstheme="majorHAnsi"/>
          <w:spacing w:val="1"/>
          <w:lang w:val="vi-VN"/>
        </w:rPr>
        <w:t>bệnh;</w:t>
      </w:r>
    </w:p>
    <w:p w14:paraId="6D824874" w14:textId="77777777" w:rsidR="00681BAD" w:rsidRPr="00D61D98" w:rsidRDefault="00681BAD" w:rsidP="0066203D">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spacing w:val="1"/>
          <w:lang w:val="vi-VN"/>
        </w:rPr>
        <w:t xml:space="preserve">đ) Tham gia các khóa đào tạo để cấp chứng chỉ: chuyên khoa cơ bản, chuyên khoa sâu, kỹ thuật chuyên môn, chuyển giao kỹ thuật </w:t>
      </w:r>
      <w:r w:rsidRPr="00D61D98">
        <w:rPr>
          <w:rStyle w:val="fontstyle01"/>
          <w:rFonts w:asciiTheme="majorHAnsi" w:hAnsiTheme="majorHAnsi" w:cstheme="majorHAnsi"/>
          <w:color w:val="auto"/>
          <w:lang w:val="vi-VN"/>
        </w:rPr>
        <w:t xml:space="preserve">phù hợp với phạm vi hành nghề </w:t>
      </w:r>
      <w:r w:rsidRPr="00D61D98">
        <w:rPr>
          <w:rFonts w:asciiTheme="majorHAnsi" w:hAnsiTheme="majorHAnsi" w:cstheme="majorHAnsi"/>
          <w:spacing w:val="1"/>
          <w:lang w:val="vi-VN"/>
        </w:rPr>
        <w:t>khám b</w:t>
      </w:r>
      <w:r w:rsidRPr="00D61D98">
        <w:rPr>
          <w:rFonts w:asciiTheme="majorHAnsi" w:hAnsiTheme="majorHAnsi" w:cstheme="majorHAnsi"/>
          <w:spacing w:val="-2"/>
          <w:lang w:val="vi-VN"/>
        </w:rPr>
        <w:t>ệ</w:t>
      </w:r>
      <w:r w:rsidRPr="00D61D98">
        <w:rPr>
          <w:rFonts w:asciiTheme="majorHAnsi" w:hAnsiTheme="majorHAnsi" w:cstheme="majorHAnsi"/>
          <w:spacing w:val="1"/>
          <w:lang w:val="vi-VN"/>
        </w:rPr>
        <w:t>nh</w:t>
      </w:r>
      <w:r w:rsidRPr="00D61D98">
        <w:rPr>
          <w:rFonts w:asciiTheme="majorHAnsi" w:hAnsiTheme="majorHAnsi" w:cstheme="majorHAnsi"/>
          <w:lang w:val="vi-VN"/>
        </w:rPr>
        <w:t>,</w:t>
      </w:r>
      <w:r w:rsidRPr="00D61D98">
        <w:rPr>
          <w:rFonts w:asciiTheme="majorHAnsi" w:hAnsiTheme="majorHAnsi" w:cstheme="majorHAnsi"/>
          <w:spacing w:val="9"/>
          <w:lang w:val="vi-VN"/>
        </w:rPr>
        <w:t xml:space="preserve"> </w:t>
      </w:r>
      <w:r w:rsidRPr="00D61D98">
        <w:rPr>
          <w:rFonts w:asciiTheme="majorHAnsi" w:hAnsiTheme="majorHAnsi" w:cstheme="majorHAnsi"/>
          <w:spacing w:val="-2"/>
          <w:lang w:val="vi-VN"/>
        </w:rPr>
        <w:t>c</w:t>
      </w:r>
      <w:r w:rsidRPr="00D61D98">
        <w:rPr>
          <w:rFonts w:asciiTheme="majorHAnsi" w:hAnsiTheme="majorHAnsi" w:cstheme="majorHAnsi"/>
          <w:spacing w:val="1"/>
          <w:lang w:val="vi-VN"/>
        </w:rPr>
        <w:t>h</w:t>
      </w:r>
      <w:r w:rsidRPr="00D61D98">
        <w:rPr>
          <w:rFonts w:asciiTheme="majorHAnsi" w:hAnsiTheme="majorHAnsi" w:cstheme="majorHAnsi"/>
          <w:spacing w:val="-1"/>
          <w:lang w:val="vi-VN"/>
        </w:rPr>
        <w:t>ữ</w:t>
      </w:r>
      <w:r w:rsidRPr="00D61D98">
        <w:rPr>
          <w:rFonts w:asciiTheme="majorHAnsi" w:hAnsiTheme="majorHAnsi" w:cstheme="majorHAnsi"/>
          <w:lang w:val="vi-VN"/>
        </w:rPr>
        <w:t>a</w:t>
      </w:r>
      <w:r w:rsidRPr="00D61D98">
        <w:rPr>
          <w:rFonts w:asciiTheme="majorHAnsi" w:hAnsiTheme="majorHAnsi" w:cstheme="majorHAnsi"/>
          <w:spacing w:val="9"/>
          <w:lang w:val="vi-VN"/>
        </w:rPr>
        <w:t xml:space="preserve"> </w:t>
      </w:r>
      <w:r w:rsidRPr="00D61D98">
        <w:rPr>
          <w:rFonts w:asciiTheme="majorHAnsi" w:hAnsiTheme="majorHAnsi" w:cstheme="majorHAnsi"/>
          <w:spacing w:val="1"/>
          <w:lang w:val="vi-VN"/>
        </w:rPr>
        <w:t>bệnh;</w:t>
      </w:r>
    </w:p>
    <w:p w14:paraId="7FC029EF" w14:textId="39F3F4A8" w:rsidR="00164D53" w:rsidRPr="00D61D98" w:rsidRDefault="00164D53" w:rsidP="0066203D">
      <w:pPr>
        <w:spacing w:before="120" w:after="120" w:line="360" w:lineRule="exact"/>
        <w:ind w:firstLine="567"/>
        <w:jc w:val="both"/>
        <w:rPr>
          <w:rFonts w:asciiTheme="majorHAnsi" w:hAnsiTheme="majorHAnsi" w:cstheme="majorHAnsi"/>
          <w:spacing w:val="-2"/>
          <w:lang w:val="vi-VN"/>
        </w:rPr>
      </w:pPr>
      <w:r w:rsidRPr="00D61D98">
        <w:rPr>
          <w:rFonts w:asciiTheme="majorHAnsi" w:hAnsiTheme="majorHAnsi" w:cstheme="majorHAnsi"/>
          <w:spacing w:val="-2"/>
          <w:lang w:val="vi-VN"/>
        </w:rPr>
        <w:lastRenderedPageBreak/>
        <w:t xml:space="preserve">3. Chứng nhận </w:t>
      </w:r>
      <w:r w:rsidRPr="00D61D98">
        <w:rPr>
          <w:rFonts w:asciiTheme="majorHAnsi" w:hAnsiTheme="majorHAnsi" w:cstheme="majorHAnsi"/>
          <w:bCs/>
          <w:spacing w:val="-2"/>
          <w:lang w:val="sv-SE"/>
        </w:rPr>
        <w:t>tự cập nhật kiến thức y khoa và các hình thức khác</w:t>
      </w:r>
      <w:r w:rsidRPr="00D61D98">
        <w:rPr>
          <w:rFonts w:asciiTheme="majorHAnsi" w:hAnsiTheme="majorHAnsi" w:cstheme="majorHAnsi"/>
          <w:bCs/>
          <w:spacing w:val="-2"/>
          <w:lang w:val="vi-VN"/>
        </w:rPr>
        <w:t>:</w:t>
      </w:r>
      <w:r w:rsidRPr="00D61D98">
        <w:rPr>
          <w:rFonts w:asciiTheme="majorHAnsi" w:hAnsiTheme="majorHAnsi" w:cstheme="majorHAnsi"/>
          <w:spacing w:val="-2"/>
          <w:lang w:val="vi-VN"/>
        </w:rPr>
        <w:t xml:space="preserve"> Người hành nghề </w:t>
      </w:r>
      <w:r w:rsidRPr="00D61D98">
        <w:rPr>
          <w:rFonts w:asciiTheme="majorHAnsi" w:hAnsiTheme="majorHAnsi" w:cstheme="majorHAnsi"/>
          <w:bCs/>
          <w:spacing w:val="-2"/>
          <w:lang w:val="sv-SE"/>
        </w:rPr>
        <w:t>tự cập nhật kiến thức y khoa và các hình thức khác được Thủ trưởng đơn vị</w:t>
      </w:r>
      <w:r w:rsidRPr="00D61D98">
        <w:rPr>
          <w:rFonts w:asciiTheme="majorHAnsi" w:hAnsiTheme="majorHAnsi" w:cstheme="majorHAnsi"/>
          <w:spacing w:val="-2"/>
          <w:lang w:val="vi-VN"/>
        </w:rPr>
        <w:t xml:space="preserve"> chủ trì các hoạt động hoặc quản lý trực tiếp người hành nghề </w:t>
      </w:r>
      <w:r w:rsidRPr="00D61D98">
        <w:rPr>
          <w:rFonts w:asciiTheme="majorHAnsi" w:hAnsiTheme="majorHAnsi" w:cstheme="majorHAnsi"/>
          <w:bCs/>
          <w:spacing w:val="-2"/>
          <w:lang w:val="vi-VN"/>
        </w:rPr>
        <w:t xml:space="preserve">cấp giấy chứng nhận theo Phụ lục số </w:t>
      </w:r>
      <w:r w:rsidR="00C66508" w:rsidRPr="0066203D">
        <w:rPr>
          <w:rFonts w:asciiTheme="majorHAnsi" w:hAnsiTheme="majorHAnsi" w:cstheme="majorHAnsi"/>
          <w:bCs/>
          <w:spacing w:val="-2"/>
          <w:lang w:val="vi-VN"/>
        </w:rPr>
        <w:t>I</w:t>
      </w:r>
      <w:r w:rsidRPr="00D61D98">
        <w:rPr>
          <w:rFonts w:asciiTheme="majorHAnsi" w:hAnsiTheme="majorHAnsi" w:cstheme="majorHAnsi"/>
          <w:bCs/>
          <w:spacing w:val="-2"/>
          <w:lang w:val="vi-VN"/>
        </w:rPr>
        <w:t xml:space="preserve">I ban hành </w:t>
      </w:r>
      <w:r w:rsidRPr="00D61D98">
        <w:rPr>
          <w:rFonts w:asciiTheme="majorHAnsi" w:hAnsiTheme="majorHAnsi" w:cstheme="majorHAnsi"/>
          <w:spacing w:val="-2"/>
          <w:lang w:val="vi-VN"/>
        </w:rPr>
        <w:t>kèm theo Thông tư này.</w:t>
      </w:r>
    </w:p>
    <w:p w14:paraId="58141B4E" w14:textId="301040C2" w:rsidR="00681BAD" w:rsidRPr="00D61D98" w:rsidRDefault="00681BAD" w:rsidP="0066203D">
      <w:pPr>
        <w:spacing w:before="160" w:after="160" w:line="420" w:lineRule="exact"/>
        <w:ind w:firstLine="567"/>
        <w:jc w:val="both"/>
        <w:outlineLvl w:val="1"/>
        <w:rPr>
          <w:rFonts w:asciiTheme="majorHAnsi" w:hAnsiTheme="majorHAnsi" w:cstheme="majorHAnsi"/>
          <w:b/>
          <w:bCs/>
          <w:lang w:val="vi-VN"/>
        </w:rPr>
      </w:pPr>
      <w:r w:rsidRPr="00D61D98">
        <w:rPr>
          <w:rFonts w:asciiTheme="majorHAnsi" w:hAnsiTheme="majorHAnsi" w:cstheme="majorHAnsi"/>
          <w:b/>
          <w:lang w:val="vi-VN"/>
        </w:rPr>
        <w:t xml:space="preserve">Điều 8. </w:t>
      </w:r>
      <w:r w:rsidR="0066203D" w:rsidRPr="0066203D">
        <w:rPr>
          <w:rFonts w:asciiTheme="majorHAnsi" w:hAnsiTheme="majorHAnsi" w:cstheme="majorHAnsi"/>
          <w:b/>
          <w:bCs/>
          <w:lang w:val="vi-VN"/>
        </w:rPr>
        <w:t>Q</w:t>
      </w:r>
      <w:r w:rsidRPr="00D61D98">
        <w:rPr>
          <w:rFonts w:asciiTheme="majorHAnsi" w:hAnsiTheme="majorHAnsi" w:cstheme="majorHAnsi"/>
          <w:b/>
          <w:bCs/>
          <w:lang w:val="vi-VN"/>
        </w:rPr>
        <w:t xml:space="preserve">uy đổi </w:t>
      </w:r>
      <w:r w:rsidR="0066203D" w:rsidRPr="0066203D">
        <w:rPr>
          <w:rFonts w:asciiTheme="majorHAnsi" w:hAnsiTheme="majorHAnsi" w:cstheme="majorHAnsi"/>
          <w:b/>
          <w:bCs/>
          <w:lang w:val="vi-VN"/>
        </w:rPr>
        <w:t xml:space="preserve">sang giờ tín chỉ </w:t>
      </w:r>
      <w:r w:rsidRPr="00D61D98">
        <w:rPr>
          <w:rFonts w:asciiTheme="majorHAnsi" w:hAnsiTheme="majorHAnsi" w:cstheme="majorHAnsi"/>
          <w:b/>
          <w:bCs/>
          <w:lang w:val="vi-VN"/>
        </w:rPr>
        <w:t xml:space="preserve">và </w:t>
      </w:r>
      <w:r w:rsidR="0066203D" w:rsidRPr="0066203D">
        <w:rPr>
          <w:rFonts w:asciiTheme="majorHAnsi" w:hAnsiTheme="majorHAnsi" w:cstheme="majorHAnsi"/>
          <w:b/>
          <w:bCs/>
          <w:lang w:val="vi-VN"/>
        </w:rPr>
        <w:t>g</w:t>
      </w:r>
      <w:r w:rsidRPr="00D61D98">
        <w:rPr>
          <w:rFonts w:asciiTheme="majorHAnsi" w:hAnsiTheme="majorHAnsi" w:cstheme="majorHAnsi"/>
          <w:b/>
          <w:bCs/>
          <w:lang w:val="vi-VN"/>
        </w:rPr>
        <w:t xml:space="preserve">iấy chứng nhận tham gia cập nhật kiến thức y khoa liên tục </w:t>
      </w:r>
    </w:p>
    <w:p w14:paraId="166871FB" w14:textId="5C2FEDDC" w:rsidR="00681BAD" w:rsidRPr="00D61D98" w:rsidRDefault="00681BAD" w:rsidP="0066203D">
      <w:pPr>
        <w:spacing w:before="160" w:after="160" w:line="420" w:lineRule="exact"/>
        <w:ind w:firstLine="567"/>
        <w:jc w:val="both"/>
        <w:rPr>
          <w:rFonts w:asciiTheme="majorHAnsi" w:hAnsiTheme="majorHAnsi" w:cstheme="majorHAnsi"/>
          <w:lang w:val="vi-VN"/>
        </w:rPr>
      </w:pPr>
      <w:r w:rsidRPr="0066203D">
        <w:rPr>
          <w:rFonts w:asciiTheme="majorHAnsi" w:hAnsiTheme="majorHAnsi" w:cstheme="majorHAnsi"/>
          <w:spacing w:val="6"/>
          <w:lang w:val="vi-VN"/>
        </w:rPr>
        <w:t>1. Việc quy đổi sang giờ tín chỉ của các hình thức cập nhật kiến thức y khoa liên tục được t</w:t>
      </w:r>
      <w:r w:rsidR="0066203D" w:rsidRPr="0066203D">
        <w:rPr>
          <w:rFonts w:asciiTheme="majorHAnsi" w:hAnsiTheme="majorHAnsi" w:cstheme="majorHAnsi"/>
          <w:spacing w:val="6"/>
          <w:lang w:val="vi-VN"/>
        </w:rPr>
        <w:t>hực hiện</w:t>
      </w:r>
      <w:r w:rsidRPr="0066203D">
        <w:rPr>
          <w:rFonts w:asciiTheme="majorHAnsi" w:hAnsiTheme="majorHAnsi" w:cstheme="majorHAnsi"/>
          <w:spacing w:val="6"/>
          <w:lang w:val="vi-VN"/>
        </w:rPr>
        <w:t xml:space="preserve"> theo Phụ lục số I ban hành kèm theo Thông tư này</w:t>
      </w:r>
      <w:r w:rsidRPr="00D61D98">
        <w:rPr>
          <w:rFonts w:asciiTheme="majorHAnsi" w:hAnsiTheme="majorHAnsi" w:cstheme="majorHAnsi"/>
          <w:lang w:val="vi-VN"/>
        </w:rPr>
        <w:t xml:space="preserve">. </w:t>
      </w:r>
    </w:p>
    <w:p w14:paraId="3FE95A37" w14:textId="5F7C1807" w:rsidR="00681BAD" w:rsidRPr="00D61D98" w:rsidRDefault="00681BAD" w:rsidP="0066203D">
      <w:pPr>
        <w:spacing w:before="160" w:after="160" w:line="420" w:lineRule="exact"/>
        <w:ind w:firstLine="567"/>
        <w:jc w:val="both"/>
        <w:rPr>
          <w:rFonts w:asciiTheme="majorHAnsi" w:hAnsiTheme="majorHAnsi" w:cstheme="majorHAnsi"/>
          <w:lang w:val="sv-SE"/>
        </w:rPr>
      </w:pPr>
      <w:r w:rsidRPr="00D61D98">
        <w:rPr>
          <w:rFonts w:asciiTheme="majorHAnsi" w:hAnsiTheme="majorHAnsi" w:cstheme="majorHAnsi"/>
          <w:lang w:val="vi-VN"/>
        </w:rPr>
        <w:t xml:space="preserve">2. Đối với việc </w:t>
      </w:r>
      <w:r w:rsidRPr="00D61D98">
        <w:rPr>
          <w:rStyle w:val="fontstyle01"/>
          <w:rFonts w:asciiTheme="majorHAnsi" w:hAnsiTheme="majorHAnsi" w:cstheme="majorHAnsi"/>
          <w:color w:val="auto"/>
          <w:lang w:val="vi-VN"/>
        </w:rPr>
        <w:t xml:space="preserve">cập nhật kiến thức y khoa liên tục của người hành nghề khám bệnh, chữa bệnh </w:t>
      </w:r>
      <w:r w:rsidRPr="00D61D98">
        <w:rPr>
          <w:rFonts w:asciiTheme="majorHAnsi" w:hAnsiTheme="majorHAnsi" w:cstheme="majorHAnsi"/>
          <w:bCs/>
          <w:spacing w:val="1"/>
          <w:lang w:val="vi-VN"/>
        </w:rPr>
        <w:t>do cơ sở</w:t>
      </w:r>
      <w:r w:rsidRPr="00D61D98">
        <w:rPr>
          <w:rFonts w:asciiTheme="majorHAnsi" w:hAnsiTheme="majorHAnsi" w:cstheme="majorHAnsi"/>
          <w:bCs/>
          <w:spacing w:val="-2"/>
          <w:lang w:val="vi-VN"/>
        </w:rPr>
        <w:t xml:space="preserve"> </w:t>
      </w:r>
      <w:r w:rsidRPr="00D61D98">
        <w:rPr>
          <w:rFonts w:asciiTheme="majorHAnsi" w:hAnsiTheme="majorHAnsi" w:cstheme="majorHAnsi"/>
          <w:bCs/>
          <w:spacing w:val="1"/>
          <w:lang w:val="vi-VN"/>
        </w:rPr>
        <w:t>n</w:t>
      </w:r>
      <w:r w:rsidRPr="00D61D98">
        <w:rPr>
          <w:rFonts w:asciiTheme="majorHAnsi" w:hAnsiTheme="majorHAnsi" w:cstheme="majorHAnsi"/>
          <w:bCs/>
          <w:spacing w:val="-1"/>
          <w:lang w:val="vi-VN"/>
        </w:rPr>
        <w:t>ư</w:t>
      </w:r>
      <w:r w:rsidRPr="00D61D98">
        <w:rPr>
          <w:rFonts w:asciiTheme="majorHAnsi" w:hAnsiTheme="majorHAnsi" w:cstheme="majorHAnsi"/>
          <w:bCs/>
          <w:spacing w:val="1"/>
          <w:lang w:val="vi-VN"/>
        </w:rPr>
        <w:t>ớ</w:t>
      </w:r>
      <w:r w:rsidRPr="00D61D98">
        <w:rPr>
          <w:rFonts w:asciiTheme="majorHAnsi" w:hAnsiTheme="majorHAnsi" w:cstheme="majorHAnsi"/>
          <w:bCs/>
          <w:lang w:val="vi-VN"/>
        </w:rPr>
        <w:t xml:space="preserve">c ngoài tổ chức: </w:t>
      </w:r>
      <w:r w:rsidRPr="00D61D98">
        <w:rPr>
          <w:rFonts w:asciiTheme="majorHAnsi" w:hAnsiTheme="majorHAnsi" w:cstheme="majorHAnsi"/>
          <w:lang w:val="vi-VN"/>
        </w:rPr>
        <w:t xml:space="preserve">Việc </w:t>
      </w:r>
      <w:r w:rsidRPr="00D61D98">
        <w:rPr>
          <w:rFonts w:asciiTheme="majorHAnsi" w:hAnsiTheme="majorHAnsi" w:cstheme="majorHAnsi"/>
          <w:spacing w:val="1"/>
          <w:lang w:val="vi-VN"/>
        </w:rPr>
        <w:t>xá</w:t>
      </w:r>
      <w:r w:rsidRPr="00D61D98">
        <w:rPr>
          <w:rFonts w:asciiTheme="majorHAnsi" w:hAnsiTheme="majorHAnsi" w:cstheme="majorHAnsi"/>
          <w:lang w:val="vi-VN"/>
        </w:rPr>
        <w:t xml:space="preserve">c </w:t>
      </w:r>
      <w:r w:rsidRPr="00D61D98">
        <w:rPr>
          <w:rFonts w:asciiTheme="majorHAnsi" w:hAnsiTheme="majorHAnsi" w:cstheme="majorHAnsi"/>
          <w:spacing w:val="-1"/>
          <w:lang w:val="vi-VN"/>
        </w:rPr>
        <w:t>nh</w:t>
      </w:r>
      <w:r w:rsidRPr="00D61D98">
        <w:rPr>
          <w:rFonts w:asciiTheme="majorHAnsi" w:hAnsiTheme="majorHAnsi" w:cstheme="majorHAnsi"/>
          <w:lang w:val="vi-VN"/>
        </w:rPr>
        <w:t>ậ</w:t>
      </w:r>
      <w:r w:rsidRPr="00D61D98">
        <w:rPr>
          <w:rFonts w:asciiTheme="majorHAnsi" w:hAnsiTheme="majorHAnsi" w:cstheme="majorHAnsi"/>
          <w:spacing w:val="1"/>
          <w:lang w:val="vi-VN"/>
        </w:rPr>
        <w:t>n</w:t>
      </w:r>
      <w:r w:rsidRPr="00D61D98">
        <w:rPr>
          <w:rFonts w:asciiTheme="majorHAnsi" w:hAnsiTheme="majorHAnsi" w:cstheme="majorHAnsi"/>
          <w:lang w:val="vi-VN"/>
        </w:rPr>
        <w:t xml:space="preserve"> </w:t>
      </w:r>
      <w:r w:rsidRPr="00D61D98">
        <w:rPr>
          <w:rFonts w:asciiTheme="majorHAnsi" w:hAnsiTheme="majorHAnsi" w:cstheme="majorHAnsi"/>
          <w:spacing w:val="1"/>
          <w:lang w:val="vi-VN"/>
        </w:rPr>
        <w:t>t</w:t>
      </w:r>
      <w:r w:rsidRPr="00D61D98">
        <w:rPr>
          <w:rFonts w:asciiTheme="majorHAnsi" w:hAnsiTheme="majorHAnsi" w:cstheme="majorHAnsi"/>
          <w:spacing w:val="-1"/>
          <w:lang w:val="vi-VN"/>
        </w:rPr>
        <w:t>h</w:t>
      </w:r>
      <w:r w:rsidRPr="00D61D98">
        <w:rPr>
          <w:rFonts w:asciiTheme="majorHAnsi" w:hAnsiTheme="majorHAnsi" w:cstheme="majorHAnsi"/>
          <w:spacing w:val="1"/>
          <w:lang w:val="vi-VN"/>
        </w:rPr>
        <w:t>ờ</w:t>
      </w:r>
      <w:r w:rsidRPr="00D61D98">
        <w:rPr>
          <w:rFonts w:asciiTheme="majorHAnsi" w:hAnsiTheme="majorHAnsi" w:cstheme="majorHAnsi"/>
          <w:lang w:val="vi-VN"/>
        </w:rPr>
        <w:t>i gian tham</w:t>
      </w:r>
      <w:r w:rsidRPr="00D61D98">
        <w:rPr>
          <w:rFonts w:asciiTheme="majorHAnsi" w:hAnsiTheme="majorHAnsi" w:cstheme="majorHAnsi"/>
          <w:spacing w:val="33"/>
          <w:lang w:val="vi-VN"/>
        </w:rPr>
        <w:t xml:space="preserve"> </w:t>
      </w:r>
      <w:r w:rsidRPr="00D61D98">
        <w:rPr>
          <w:rFonts w:asciiTheme="majorHAnsi" w:hAnsiTheme="majorHAnsi" w:cstheme="majorHAnsi"/>
          <w:spacing w:val="4"/>
          <w:lang w:val="vi-VN"/>
        </w:rPr>
        <w:t>g</w:t>
      </w:r>
      <w:r w:rsidRPr="00D61D98">
        <w:rPr>
          <w:rFonts w:asciiTheme="majorHAnsi" w:hAnsiTheme="majorHAnsi" w:cstheme="majorHAnsi"/>
          <w:spacing w:val="1"/>
          <w:lang w:val="vi-VN"/>
        </w:rPr>
        <w:t>i</w:t>
      </w:r>
      <w:r w:rsidRPr="00D61D98">
        <w:rPr>
          <w:rFonts w:asciiTheme="majorHAnsi" w:hAnsiTheme="majorHAnsi" w:cstheme="majorHAnsi"/>
          <w:lang w:val="vi-VN"/>
        </w:rPr>
        <w:t xml:space="preserve">a </w:t>
      </w:r>
      <w:r w:rsidRPr="00D61D98">
        <w:rPr>
          <w:rFonts w:asciiTheme="majorHAnsi" w:hAnsiTheme="majorHAnsi" w:cstheme="majorHAnsi"/>
          <w:spacing w:val="1"/>
          <w:lang w:val="vi-VN"/>
        </w:rPr>
        <w:t>cập nhật kiến thức y khoa liên tục</w:t>
      </w:r>
      <w:r w:rsidRPr="00D61D98">
        <w:rPr>
          <w:rFonts w:asciiTheme="majorHAnsi" w:hAnsiTheme="majorHAnsi" w:cstheme="majorHAnsi"/>
          <w:spacing w:val="-2"/>
          <w:lang w:val="vi-VN"/>
        </w:rPr>
        <w:t xml:space="preserve"> </w:t>
      </w:r>
      <w:r w:rsidRPr="00D61D98">
        <w:rPr>
          <w:rFonts w:asciiTheme="majorHAnsi" w:hAnsiTheme="majorHAnsi" w:cstheme="majorHAnsi"/>
          <w:lang w:val="sv-SE"/>
        </w:rPr>
        <w:t xml:space="preserve">do Thủ trưởng đơn vị quản lý trực tiếp người hành nghề tính giờ tín chỉ và </w:t>
      </w:r>
      <w:r w:rsidRPr="00D61D98">
        <w:rPr>
          <w:rFonts w:asciiTheme="majorHAnsi" w:hAnsiTheme="majorHAnsi" w:cstheme="majorHAnsi"/>
          <w:bCs/>
          <w:lang w:val="vi-VN"/>
        </w:rPr>
        <w:t>cấp giấy chứng nhận theo Phụ lục số I</w:t>
      </w:r>
      <w:r w:rsidR="00A918DE" w:rsidRPr="0066203D">
        <w:rPr>
          <w:rFonts w:asciiTheme="majorHAnsi" w:hAnsiTheme="majorHAnsi" w:cstheme="majorHAnsi"/>
          <w:bCs/>
          <w:lang w:val="vi-VN"/>
        </w:rPr>
        <w:t xml:space="preserve">I </w:t>
      </w:r>
      <w:r w:rsidRPr="00D61D98">
        <w:rPr>
          <w:rFonts w:asciiTheme="majorHAnsi" w:hAnsiTheme="majorHAnsi" w:cstheme="majorHAnsi"/>
          <w:bCs/>
          <w:lang w:val="vi-VN"/>
        </w:rPr>
        <w:t xml:space="preserve">ban hành </w:t>
      </w:r>
      <w:r w:rsidRPr="00D61D98">
        <w:rPr>
          <w:rFonts w:asciiTheme="majorHAnsi" w:hAnsiTheme="majorHAnsi" w:cstheme="majorHAnsi"/>
          <w:lang w:val="vi-VN"/>
        </w:rPr>
        <w:t>kèm theo Thông tư này</w:t>
      </w:r>
      <w:r w:rsidRPr="00D61D98">
        <w:rPr>
          <w:rFonts w:asciiTheme="majorHAnsi" w:hAnsiTheme="majorHAnsi" w:cstheme="majorHAnsi"/>
          <w:lang w:val="sv-SE"/>
        </w:rPr>
        <w:t>.</w:t>
      </w:r>
    </w:p>
    <w:p w14:paraId="62BC892F" w14:textId="1F134876" w:rsidR="00B045C0" w:rsidRPr="00D61D98" w:rsidRDefault="00681BAD" w:rsidP="0066203D">
      <w:pPr>
        <w:spacing w:before="160" w:after="160" w:line="420" w:lineRule="exact"/>
        <w:ind w:firstLine="567"/>
        <w:jc w:val="both"/>
        <w:outlineLvl w:val="1"/>
        <w:rPr>
          <w:rFonts w:asciiTheme="majorHAnsi" w:hAnsiTheme="majorHAnsi" w:cstheme="majorHAnsi"/>
          <w:b/>
          <w:lang w:val="vi-VN"/>
        </w:rPr>
      </w:pPr>
      <w:r w:rsidRPr="00D61D98">
        <w:rPr>
          <w:rFonts w:asciiTheme="majorHAnsi" w:hAnsiTheme="majorHAnsi" w:cstheme="majorHAnsi"/>
          <w:b/>
          <w:lang w:val="vi-VN"/>
        </w:rPr>
        <w:t xml:space="preserve">Điều 9. </w:t>
      </w:r>
      <w:r w:rsidRPr="00D61D98">
        <w:rPr>
          <w:rFonts w:asciiTheme="majorHAnsi" w:hAnsiTheme="majorHAnsi" w:cstheme="majorHAnsi"/>
          <w:b/>
          <w:bCs/>
          <w:lang w:val="vi-VN"/>
        </w:rPr>
        <w:t>Trách nhiệm của cơ sở cập nhật kiến thức y khoa liên tục</w:t>
      </w:r>
      <w:r w:rsidRPr="00D61D98">
        <w:rPr>
          <w:rFonts w:asciiTheme="majorHAnsi" w:hAnsiTheme="majorHAnsi" w:cstheme="majorHAnsi"/>
          <w:b/>
          <w:lang w:val="vi-VN"/>
        </w:rPr>
        <w:t xml:space="preserve"> </w:t>
      </w:r>
    </w:p>
    <w:p w14:paraId="2BA4D499" w14:textId="7A351D93" w:rsidR="00681BAD" w:rsidRPr="00D61D98" w:rsidRDefault="00681BAD" w:rsidP="0066203D">
      <w:pPr>
        <w:spacing w:before="160" w:after="160" w:line="420" w:lineRule="exact"/>
        <w:ind w:firstLine="567"/>
        <w:jc w:val="both"/>
        <w:rPr>
          <w:rFonts w:asciiTheme="majorHAnsi" w:hAnsiTheme="majorHAnsi" w:cstheme="majorHAnsi"/>
          <w:lang w:val="sv-SE"/>
        </w:rPr>
      </w:pPr>
      <w:r w:rsidRPr="00D61D98">
        <w:rPr>
          <w:rFonts w:asciiTheme="majorHAnsi" w:hAnsiTheme="majorHAnsi" w:cstheme="majorHAnsi"/>
          <w:lang w:val="vi-VN"/>
        </w:rPr>
        <w:t xml:space="preserve">1. Tạo điều kiện để người hành nghề được cập nhật kiến thức y khoa liên tục; theo dõi, quản lý; xác nhận và tính giờ tín chỉ cho người hành nghề tham gia cập nhật kiến thức y khoa liên tục do cơ sở tổ chức. </w:t>
      </w:r>
    </w:p>
    <w:p w14:paraId="6D7CAEA5" w14:textId="77777777" w:rsidR="00681BAD" w:rsidRPr="00D61D98" w:rsidRDefault="00681BAD" w:rsidP="0066203D">
      <w:pPr>
        <w:spacing w:before="160" w:after="160" w:line="420" w:lineRule="exact"/>
        <w:ind w:firstLine="567"/>
        <w:jc w:val="both"/>
        <w:rPr>
          <w:rFonts w:asciiTheme="majorHAnsi" w:hAnsiTheme="majorHAnsi" w:cstheme="majorHAnsi"/>
          <w:lang w:val="vi-VN"/>
        </w:rPr>
      </w:pPr>
      <w:r w:rsidRPr="00D61D98">
        <w:rPr>
          <w:rFonts w:asciiTheme="majorHAnsi" w:hAnsiTheme="majorHAnsi" w:cstheme="majorHAnsi"/>
          <w:lang w:val="vi-VN"/>
        </w:rPr>
        <w:t>2. Phân công cán bộ phụ trách, quản lý hoạt động cập nhật kiến thức y khoa liên tục của cơ sở.</w:t>
      </w:r>
    </w:p>
    <w:p w14:paraId="6344F191" w14:textId="77777777" w:rsidR="00681BAD" w:rsidRPr="00D61D98" w:rsidRDefault="00681BAD" w:rsidP="0066203D">
      <w:pPr>
        <w:spacing w:before="160" w:after="160" w:line="420" w:lineRule="exact"/>
        <w:ind w:firstLine="567"/>
        <w:jc w:val="both"/>
        <w:rPr>
          <w:rFonts w:asciiTheme="majorHAnsi" w:hAnsiTheme="majorHAnsi" w:cstheme="majorHAnsi"/>
          <w:spacing w:val="1"/>
          <w:lang w:val="vi-VN"/>
        </w:rPr>
      </w:pPr>
      <w:r w:rsidRPr="00D61D98">
        <w:rPr>
          <w:rFonts w:asciiTheme="majorHAnsi" w:hAnsiTheme="majorHAnsi" w:cstheme="majorHAnsi"/>
          <w:lang w:val="vi-VN"/>
        </w:rPr>
        <w:t xml:space="preserve">3. Tổ chức hoạt động cập nhật kiến thức y khoa liên tục theo quy định tại Thông tư này và </w:t>
      </w:r>
      <w:r w:rsidRPr="00D61D98">
        <w:rPr>
          <w:rFonts w:asciiTheme="majorHAnsi" w:hAnsiTheme="majorHAnsi" w:cstheme="majorHAnsi"/>
          <w:spacing w:val="-1"/>
          <w:lang w:val="vi-VN"/>
        </w:rPr>
        <w:t>chị</w:t>
      </w:r>
      <w:r w:rsidRPr="00D61D98">
        <w:rPr>
          <w:rFonts w:asciiTheme="majorHAnsi" w:hAnsiTheme="majorHAnsi" w:cstheme="majorHAnsi"/>
          <w:lang w:val="vi-VN"/>
        </w:rPr>
        <w:t>u</w:t>
      </w:r>
      <w:r w:rsidRPr="00D61D98">
        <w:rPr>
          <w:rFonts w:asciiTheme="majorHAnsi" w:hAnsiTheme="majorHAnsi" w:cstheme="majorHAnsi"/>
          <w:spacing w:val="19"/>
          <w:lang w:val="vi-VN"/>
        </w:rPr>
        <w:t xml:space="preserve"> </w:t>
      </w:r>
      <w:r w:rsidRPr="00D61D98">
        <w:rPr>
          <w:rFonts w:asciiTheme="majorHAnsi" w:hAnsiTheme="majorHAnsi" w:cstheme="majorHAnsi"/>
          <w:spacing w:val="1"/>
          <w:lang w:val="vi-VN"/>
        </w:rPr>
        <w:t>t</w:t>
      </w:r>
      <w:r w:rsidRPr="00D61D98">
        <w:rPr>
          <w:rFonts w:asciiTheme="majorHAnsi" w:hAnsiTheme="majorHAnsi" w:cstheme="majorHAnsi"/>
          <w:spacing w:val="-2"/>
          <w:lang w:val="vi-VN"/>
        </w:rPr>
        <w:t>r</w:t>
      </w:r>
      <w:r w:rsidRPr="00D61D98">
        <w:rPr>
          <w:rFonts w:asciiTheme="majorHAnsi" w:hAnsiTheme="majorHAnsi" w:cstheme="majorHAnsi"/>
          <w:spacing w:val="1"/>
          <w:lang w:val="vi-VN"/>
        </w:rPr>
        <w:t>ác</w:t>
      </w:r>
      <w:r w:rsidRPr="00D61D98">
        <w:rPr>
          <w:rFonts w:asciiTheme="majorHAnsi" w:hAnsiTheme="majorHAnsi" w:cstheme="majorHAnsi"/>
          <w:lang w:val="vi-VN"/>
        </w:rPr>
        <w:t>h</w:t>
      </w:r>
      <w:r w:rsidRPr="00D61D98">
        <w:rPr>
          <w:rFonts w:asciiTheme="majorHAnsi" w:hAnsiTheme="majorHAnsi" w:cstheme="majorHAnsi"/>
          <w:spacing w:val="17"/>
          <w:lang w:val="vi-VN"/>
        </w:rPr>
        <w:t xml:space="preserve"> </w:t>
      </w:r>
      <w:r w:rsidRPr="00D61D98">
        <w:rPr>
          <w:rFonts w:asciiTheme="majorHAnsi" w:hAnsiTheme="majorHAnsi" w:cstheme="majorHAnsi"/>
          <w:spacing w:val="1"/>
          <w:lang w:val="vi-VN"/>
        </w:rPr>
        <w:t>nh</w:t>
      </w:r>
      <w:r w:rsidRPr="00D61D98">
        <w:rPr>
          <w:rFonts w:asciiTheme="majorHAnsi" w:hAnsiTheme="majorHAnsi" w:cstheme="majorHAnsi"/>
          <w:spacing w:val="-2"/>
          <w:lang w:val="vi-VN"/>
        </w:rPr>
        <w:t>iệ</w:t>
      </w:r>
      <w:r w:rsidRPr="00D61D98">
        <w:rPr>
          <w:rFonts w:asciiTheme="majorHAnsi" w:hAnsiTheme="majorHAnsi" w:cstheme="majorHAnsi"/>
          <w:lang w:val="vi-VN"/>
        </w:rPr>
        <w:t>m</w:t>
      </w:r>
      <w:r w:rsidRPr="00D61D98">
        <w:rPr>
          <w:rFonts w:asciiTheme="majorHAnsi" w:hAnsiTheme="majorHAnsi" w:cstheme="majorHAnsi"/>
          <w:spacing w:val="16"/>
          <w:lang w:val="vi-VN"/>
        </w:rPr>
        <w:t xml:space="preserve"> </w:t>
      </w:r>
      <w:r w:rsidRPr="00D61D98">
        <w:rPr>
          <w:rFonts w:asciiTheme="majorHAnsi" w:hAnsiTheme="majorHAnsi" w:cstheme="majorHAnsi"/>
          <w:spacing w:val="1"/>
          <w:lang w:val="vi-VN"/>
        </w:rPr>
        <w:t>v</w:t>
      </w:r>
      <w:r w:rsidRPr="00D61D98">
        <w:rPr>
          <w:rFonts w:asciiTheme="majorHAnsi" w:hAnsiTheme="majorHAnsi" w:cstheme="majorHAnsi"/>
          <w:lang w:val="vi-VN"/>
        </w:rPr>
        <w:t>ề</w:t>
      </w:r>
      <w:r w:rsidRPr="00D61D98">
        <w:rPr>
          <w:rFonts w:asciiTheme="majorHAnsi" w:hAnsiTheme="majorHAnsi" w:cstheme="majorHAnsi"/>
          <w:spacing w:val="19"/>
          <w:lang w:val="vi-VN"/>
        </w:rPr>
        <w:t xml:space="preserve"> </w:t>
      </w:r>
      <w:r w:rsidRPr="00D61D98">
        <w:rPr>
          <w:rFonts w:asciiTheme="majorHAnsi" w:hAnsiTheme="majorHAnsi" w:cstheme="majorHAnsi"/>
          <w:lang w:val="vi-VN"/>
        </w:rPr>
        <w:t>c</w:t>
      </w:r>
      <w:r w:rsidRPr="00D61D98">
        <w:rPr>
          <w:rFonts w:asciiTheme="majorHAnsi" w:hAnsiTheme="majorHAnsi" w:cstheme="majorHAnsi"/>
          <w:spacing w:val="1"/>
          <w:lang w:val="vi-VN"/>
        </w:rPr>
        <w:t>h</w:t>
      </w:r>
      <w:r w:rsidRPr="00D61D98">
        <w:rPr>
          <w:rFonts w:asciiTheme="majorHAnsi" w:hAnsiTheme="majorHAnsi" w:cstheme="majorHAnsi"/>
          <w:spacing w:val="-2"/>
          <w:lang w:val="vi-VN"/>
        </w:rPr>
        <w:t>ấ</w:t>
      </w:r>
      <w:r w:rsidRPr="00D61D98">
        <w:rPr>
          <w:rFonts w:asciiTheme="majorHAnsi" w:hAnsiTheme="majorHAnsi" w:cstheme="majorHAnsi"/>
          <w:lang w:val="vi-VN"/>
        </w:rPr>
        <w:t>t</w:t>
      </w:r>
      <w:r w:rsidRPr="00D61D98">
        <w:rPr>
          <w:rFonts w:asciiTheme="majorHAnsi" w:hAnsiTheme="majorHAnsi" w:cstheme="majorHAnsi"/>
          <w:spacing w:val="20"/>
          <w:lang w:val="vi-VN"/>
        </w:rPr>
        <w:t xml:space="preserve"> </w:t>
      </w:r>
      <w:r w:rsidRPr="00D61D98">
        <w:rPr>
          <w:rFonts w:asciiTheme="majorHAnsi" w:hAnsiTheme="majorHAnsi" w:cstheme="majorHAnsi"/>
          <w:spacing w:val="1"/>
          <w:lang w:val="vi-VN"/>
        </w:rPr>
        <w:t>l</w:t>
      </w:r>
      <w:r w:rsidRPr="00D61D98">
        <w:rPr>
          <w:rFonts w:asciiTheme="majorHAnsi" w:hAnsiTheme="majorHAnsi" w:cstheme="majorHAnsi"/>
          <w:spacing w:val="-1"/>
          <w:lang w:val="vi-VN"/>
        </w:rPr>
        <w:t>ư</w:t>
      </w:r>
      <w:r w:rsidRPr="00D61D98">
        <w:rPr>
          <w:rFonts w:asciiTheme="majorHAnsi" w:hAnsiTheme="majorHAnsi" w:cstheme="majorHAnsi"/>
          <w:spacing w:val="-2"/>
          <w:lang w:val="vi-VN"/>
        </w:rPr>
        <w:t>ợ</w:t>
      </w:r>
      <w:r w:rsidRPr="00D61D98">
        <w:rPr>
          <w:rFonts w:asciiTheme="majorHAnsi" w:hAnsiTheme="majorHAnsi" w:cstheme="majorHAnsi"/>
          <w:spacing w:val="-1"/>
          <w:lang w:val="vi-VN"/>
        </w:rPr>
        <w:t>n</w:t>
      </w:r>
      <w:r w:rsidRPr="00D61D98">
        <w:rPr>
          <w:rFonts w:asciiTheme="majorHAnsi" w:hAnsiTheme="majorHAnsi" w:cstheme="majorHAnsi"/>
          <w:lang w:val="vi-VN"/>
        </w:rPr>
        <w:t>g</w:t>
      </w:r>
      <w:r w:rsidRPr="00D61D98">
        <w:rPr>
          <w:rFonts w:asciiTheme="majorHAnsi" w:hAnsiTheme="majorHAnsi" w:cstheme="majorHAnsi"/>
          <w:spacing w:val="20"/>
          <w:lang w:val="vi-VN"/>
        </w:rPr>
        <w:t xml:space="preserve"> </w:t>
      </w:r>
      <w:r w:rsidRPr="00D61D98">
        <w:rPr>
          <w:rFonts w:asciiTheme="majorHAnsi" w:hAnsiTheme="majorHAnsi" w:cstheme="majorHAnsi"/>
          <w:spacing w:val="-1"/>
          <w:lang w:val="vi-VN"/>
        </w:rPr>
        <w:t xml:space="preserve">cập nhật kiến thức y khoa liên tục </w:t>
      </w:r>
      <w:r w:rsidRPr="00D61D98">
        <w:rPr>
          <w:rFonts w:asciiTheme="majorHAnsi" w:hAnsiTheme="majorHAnsi" w:cstheme="majorHAnsi"/>
          <w:lang w:val="vi-VN"/>
        </w:rPr>
        <w:t>do cơ</w:t>
      </w:r>
      <w:r w:rsidRPr="00D61D98">
        <w:rPr>
          <w:rFonts w:asciiTheme="majorHAnsi" w:hAnsiTheme="majorHAnsi" w:cstheme="majorHAnsi"/>
          <w:spacing w:val="-2"/>
          <w:lang w:val="vi-VN"/>
        </w:rPr>
        <w:t xml:space="preserve"> </w:t>
      </w:r>
      <w:r w:rsidRPr="00D61D98">
        <w:rPr>
          <w:rFonts w:asciiTheme="majorHAnsi" w:hAnsiTheme="majorHAnsi" w:cstheme="majorHAnsi"/>
          <w:spacing w:val="1"/>
          <w:lang w:val="vi-VN"/>
        </w:rPr>
        <w:t>s</w:t>
      </w:r>
      <w:r w:rsidRPr="00D61D98">
        <w:rPr>
          <w:rFonts w:asciiTheme="majorHAnsi" w:hAnsiTheme="majorHAnsi" w:cstheme="majorHAnsi"/>
          <w:lang w:val="vi-VN"/>
        </w:rPr>
        <w:t xml:space="preserve">ở </w:t>
      </w:r>
      <w:r w:rsidRPr="00D61D98">
        <w:rPr>
          <w:rFonts w:asciiTheme="majorHAnsi" w:hAnsiTheme="majorHAnsi" w:cstheme="majorHAnsi"/>
          <w:spacing w:val="-1"/>
          <w:lang w:val="vi-VN"/>
        </w:rPr>
        <w:t>t</w:t>
      </w:r>
      <w:r w:rsidRPr="00D61D98">
        <w:rPr>
          <w:rFonts w:asciiTheme="majorHAnsi" w:hAnsiTheme="majorHAnsi" w:cstheme="majorHAnsi"/>
          <w:spacing w:val="1"/>
          <w:lang w:val="vi-VN"/>
        </w:rPr>
        <w:t>h</w:t>
      </w:r>
      <w:r w:rsidRPr="00D61D98">
        <w:rPr>
          <w:rFonts w:asciiTheme="majorHAnsi" w:hAnsiTheme="majorHAnsi" w:cstheme="majorHAnsi"/>
          <w:spacing w:val="-1"/>
          <w:lang w:val="vi-VN"/>
        </w:rPr>
        <w:t>ự</w:t>
      </w:r>
      <w:r w:rsidRPr="00D61D98">
        <w:rPr>
          <w:rFonts w:asciiTheme="majorHAnsi" w:hAnsiTheme="majorHAnsi" w:cstheme="majorHAnsi"/>
          <w:lang w:val="vi-VN"/>
        </w:rPr>
        <w:t>c</w:t>
      </w:r>
      <w:r w:rsidRPr="00D61D98">
        <w:rPr>
          <w:rFonts w:asciiTheme="majorHAnsi" w:hAnsiTheme="majorHAnsi" w:cstheme="majorHAnsi"/>
          <w:spacing w:val="-1"/>
          <w:lang w:val="vi-VN"/>
        </w:rPr>
        <w:t xml:space="preserve"> h</w:t>
      </w:r>
      <w:r w:rsidRPr="00D61D98">
        <w:rPr>
          <w:rFonts w:asciiTheme="majorHAnsi" w:hAnsiTheme="majorHAnsi" w:cstheme="majorHAnsi"/>
          <w:spacing w:val="1"/>
          <w:lang w:val="vi-VN"/>
        </w:rPr>
        <w:t>i</w:t>
      </w:r>
      <w:r w:rsidRPr="00D61D98">
        <w:rPr>
          <w:rFonts w:asciiTheme="majorHAnsi" w:hAnsiTheme="majorHAnsi" w:cstheme="majorHAnsi"/>
          <w:spacing w:val="-2"/>
          <w:lang w:val="vi-VN"/>
        </w:rPr>
        <w:t>ệ</w:t>
      </w:r>
      <w:r w:rsidRPr="00D61D98">
        <w:rPr>
          <w:rFonts w:asciiTheme="majorHAnsi" w:hAnsiTheme="majorHAnsi" w:cstheme="majorHAnsi"/>
          <w:spacing w:val="1"/>
          <w:lang w:val="vi-VN"/>
        </w:rPr>
        <w:t>n.</w:t>
      </w:r>
    </w:p>
    <w:p w14:paraId="66F42ACE" w14:textId="77777777" w:rsidR="00681BAD" w:rsidRPr="00D61D98" w:rsidRDefault="00681BAD" w:rsidP="0066203D">
      <w:pPr>
        <w:spacing w:before="160" w:after="160" w:line="420" w:lineRule="exact"/>
        <w:ind w:firstLine="567"/>
        <w:jc w:val="both"/>
        <w:rPr>
          <w:rFonts w:asciiTheme="majorHAnsi" w:hAnsiTheme="majorHAnsi" w:cstheme="majorHAnsi"/>
          <w:bCs/>
          <w:lang w:val="vi-VN"/>
        </w:rPr>
      </w:pPr>
      <w:r w:rsidRPr="00D61D98">
        <w:rPr>
          <w:rFonts w:asciiTheme="majorHAnsi" w:hAnsiTheme="majorHAnsi" w:cstheme="majorHAnsi"/>
          <w:lang w:val="vi-VN"/>
        </w:rPr>
        <w:t xml:space="preserve">4. Quản lý và lưu trữ hồ sơ, chương trình và tài liệu các khóa đào tạo, bồi dưỡng ngắn hạn, hồ sơ </w:t>
      </w:r>
      <w:r w:rsidRPr="00D61D98">
        <w:rPr>
          <w:rStyle w:val="fontstyle01"/>
          <w:rFonts w:asciiTheme="majorHAnsi" w:hAnsiTheme="majorHAnsi" w:cstheme="majorHAnsi"/>
          <w:color w:val="auto"/>
          <w:lang w:val="vi-VN"/>
        </w:rPr>
        <w:t>hội nghị, hội thảo</w:t>
      </w:r>
      <w:r w:rsidRPr="00D61D98">
        <w:rPr>
          <w:rFonts w:asciiTheme="majorHAnsi" w:hAnsiTheme="majorHAnsi" w:cstheme="majorHAnsi"/>
          <w:lang w:val="vi-VN"/>
        </w:rPr>
        <w:t xml:space="preserve"> cập nhật kiến thức y khoa liên tục của cơ sở; </w:t>
      </w:r>
      <w:r w:rsidRPr="00D61D98">
        <w:rPr>
          <w:rFonts w:asciiTheme="majorHAnsi" w:hAnsiTheme="majorHAnsi" w:cstheme="majorHAnsi"/>
          <w:bCs/>
          <w:lang w:val="vi-VN"/>
        </w:rPr>
        <w:t>quản lý việc xác nhận cho người hành nghề đã hoàn thành cập nhật kiến thức y khoa liên tục theo đúng quy định của Thông tư này.</w:t>
      </w:r>
    </w:p>
    <w:p w14:paraId="67D89BF4" w14:textId="0DA9516F" w:rsidR="00681BAD" w:rsidRPr="00D61D98" w:rsidRDefault="00681BAD" w:rsidP="0066203D">
      <w:pPr>
        <w:spacing w:before="160" w:after="160" w:line="420" w:lineRule="exact"/>
        <w:ind w:firstLine="567"/>
        <w:jc w:val="both"/>
        <w:rPr>
          <w:rFonts w:asciiTheme="majorHAnsi" w:hAnsiTheme="majorHAnsi" w:cstheme="majorHAnsi"/>
          <w:bCs/>
          <w:lang w:val="sv-SE"/>
        </w:rPr>
      </w:pPr>
      <w:r w:rsidRPr="00D61D98">
        <w:rPr>
          <w:rStyle w:val="fontstyle01"/>
          <w:rFonts w:asciiTheme="majorHAnsi" w:hAnsiTheme="majorHAnsi" w:cstheme="majorHAnsi"/>
          <w:color w:val="auto"/>
          <w:lang w:val="vi-VN"/>
        </w:rPr>
        <w:t xml:space="preserve">5. </w:t>
      </w:r>
      <w:r w:rsidRPr="00D61D98">
        <w:rPr>
          <w:rFonts w:asciiTheme="majorHAnsi" w:hAnsiTheme="majorHAnsi" w:cstheme="majorHAnsi"/>
          <w:bCs/>
          <w:lang w:val="sv-SE"/>
        </w:rPr>
        <w:t>Đối với cơ sở cập nhật kiến thức y khoa liên tục bằng hình thức tổ chức các khóa đào tạo, bồi dưỡng ngắn hạn: Trước khi tổ chức đào tạo, bồi dưỡng có trách nhiệm gửi thông báo theo Phụ lục số I</w:t>
      </w:r>
      <w:r w:rsidR="00C66508" w:rsidRPr="00D61D98">
        <w:rPr>
          <w:rFonts w:asciiTheme="majorHAnsi" w:hAnsiTheme="majorHAnsi" w:cstheme="majorHAnsi"/>
          <w:bCs/>
          <w:lang w:val="sv-SE"/>
        </w:rPr>
        <w:t>V</w:t>
      </w:r>
      <w:r w:rsidRPr="00D61D98">
        <w:rPr>
          <w:rFonts w:asciiTheme="majorHAnsi" w:hAnsiTheme="majorHAnsi" w:cstheme="majorHAnsi"/>
          <w:bCs/>
          <w:lang w:val="sv-SE"/>
        </w:rPr>
        <w:t xml:space="preserve"> ban hành kèm theo Thông tư này về Bộ Y tế (Cục Khoa học công nghệ và Đào tạo) đối với cơ sở thuộc thẩm </w:t>
      </w:r>
      <w:r w:rsidRPr="00D61D98">
        <w:rPr>
          <w:rFonts w:asciiTheme="majorHAnsi" w:hAnsiTheme="majorHAnsi" w:cstheme="majorHAnsi"/>
          <w:bCs/>
          <w:lang w:val="sv-SE"/>
        </w:rPr>
        <w:lastRenderedPageBreak/>
        <w:t>quyền quản lý của Bộ Y tế hoặc gửi thông báo về Bộ Y tế và Sở Y tế đối với cơ sở thuộc thẩm quyền quản lý của Sở Y tế.</w:t>
      </w:r>
    </w:p>
    <w:p w14:paraId="4C89813C" w14:textId="4FC0FDD8" w:rsidR="00681BAD" w:rsidRPr="00042FB6" w:rsidRDefault="00681BAD" w:rsidP="00042FB6">
      <w:pPr>
        <w:spacing w:before="360" w:after="360" w:line="320" w:lineRule="exact"/>
        <w:jc w:val="center"/>
        <w:outlineLvl w:val="0"/>
        <w:rPr>
          <w:rFonts w:asciiTheme="majorHAnsi" w:hAnsiTheme="majorHAnsi" w:cstheme="majorHAnsi"/>
          <w:b/>
          <w:lang w:val="sv-SE"/>
        </w:rPr>
      </w:pPr>
      <w:r w:rsidRPr="00D61D98">
        <w:rPr>
          <w:rFonts w:asciiTheme="majorHAnsi" w:hAnsiTheme="majorHAnsi" w:cstheme="majorHAnsi"/>
          <w:b/>
          <w:lang w:val="sv-SE"/>
        </w:rPr>
        <w:t>Chương III</w:t>
      </w:r>
      <w:r w:rsidR="00406289" w:rsidRPr="00D61D98">
        <w:rPr>
          <w:rFonts w:asciiTheme="majorHAnsi" w:hAnsiTheme="majorHAnsi" w:cstheme="majorHAnsi"/>
          <w:b/>
          <w:lang w:val="sv-SE"/>
        </w:rPr>
        <w:br/>
      </w:r>
      <w:r w:rsidRPr="00D61D98">
        <w:rPr>
          <w:rFonts w:asciiTheme="majorHAnsi" w:hAnsiTheme="majorHAnsi" w:cstheme="majorHAnsi"/>
          <w:b/>
          <w:lang w:val="sv-SE"/>
        </w:rPr>
        <w:t xml:space="preserve">PHẠM VI HÀNH NGHỀ CỦA NGƯỜI HÀNH NGHỀ </w:t>
      </w:r>
      <w:r w:rsidR="00406289" w:rsidRPr="00D61D98">
        <w:rPr>
          <w:rFonts w:asciiTheme="majorHAnsi" w:hAnsiTheme="majorHAnsi" w:cstheme="majorHAnsi"/>
          <w:b/>
          <w:lang w:val="sv-SE"/>
        </w:rPr>
        <w:br/>
      </w:r>
      <w:r w:rsidRPr="00D61D98">
        <w:rPr>
          <w:rFonts w:asciiTheme="majorHAnsi" w:hAnsiTheme="majorHAnsi" w:cstheme="majorHAnsi"/>
          <w:b/>
          <w:lang w:val="sv-SE"/>
        </w:rPr>
        <w:t>VÀ MẪU GIẤY PHÉP HÀNH NGHỀ</w:t>
      </w:r>
    </w:p>
    <w:p w14:paraId="522FB576" w14:textId="77777777" w:rsidR="00681BAD" w:rsidRPr="00D61D98" w:rsidRDefault="00681BAD" w:rsidP="00042FB6">
      <w:pPr>
        <w:spacing w:before="160" w:after="160" w:line="370" w:lineRule="exact"/>
        <w:ind w:firstLine="567"/>
        <w:jc w:val="both"/>
        <w:outlineLvl w:val="1"/>
        <w:rPr>
          <w:rFonts w:asciiTheme="majorHAnsi" w:hAnsiTheme="majorHAnsi" w:cstheme="majorHAnsi"/>
          <w:b/>
          <w:spacing w:val="-2"/>
          <w:lang w:val="sv-SE"/>
        </w:rPr>
      </w:pPr>
      <w:r w:rsidRPr="00D61D98">
        <w:rPr>
          <w:rFonts w:asciiTheme="majorHAnsi" w:hAnsiTheme="majorHAnsi" w:cstheme="majorHAnsi"/>
          <w:b/>
          <w:spacing w:val="-2"/>
          <w:lang w:val="sv-SE"/>
        </w:rPr>
        <w:t>Điều 10. Nguyên tắc xác định phạm vi hành nghề của người hành nghề</w:t>
      </w:r>
    </w:p>
    <w:p w14:paraId="0B514178" w14:textId="09958E80" w:rsidR="00681BAD" w:rsidRPr="00D61D98" w:rsidRDefault="00681BAD" w:rsidP="0066203D">
      <w:pPr>
        <w:tabs>
          <w:tab w:val="left" w:pos="851"/>
          <w:tab w:val="left" w:pos="1276"/>
        </w:tabs>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1. </w:t>
      </w:r>
      <w:r w:rsidR="0066203D">
        <w:rPr>
          <w:rFonts w:asciiTheme="majorHAnsi" w:hAnsiTheme="majorHAnsi" w:cstheme="majorHAnsi"/>
          <w:bCs/>
          <w:lang w:val="sv-SE"/>
        </w:rPr>
        <w:t>Việc xác định p</w:t>
      </w:r>
      <w:r w:rsidRPr="00D61D98">
        <w:rPr>
          <w:rFonts w:asciiTheme="majorHAnsi" w:hAnsiTheme="majorHAnsi" w:cstheme="majorHAnsi"/>
          <w:bCs/>
          <w:lang w:val="sv-SE"/>
        </w:rPr>
        <w:t>hạm vi hành nghề của người hành nghề phải phù hợp với văn bằng, chứng chỉ chuyên môn liên quan đến y tế mà người đó đã được cấp hoặc công nhận tại Việt Nam; phù hợp với năng lực thực hiện hoạt động khám bệnh, chữa bệnh, bao gồm các phương pháp, kỹ thuật chuyên môn của người hành nghề theo chuyên khoa đăng ký hành nghề.</w:t>
      </w:r>
    </w:p>
    <w:p w14:paraId="474944A7" w14:textId="77777777" w:rsidR="00681BAD" w:rsidRPr="00D61D98" w:rsidRDefault="00681BAD" w:rsidP="0066203D">
      <w:pPr>
        <w:spacing w:before="120" w:after="120" w:line="360" w:lineRule="exact"/>
        <w:ind w:firstLine="567"/>
        <w:jc w:val="both"/>
        <w:rPr>
          <w:rFonts w:asciiTheme="majorHAnsi" w:hAnsiTheme="majorHAnsi" w:cstheme="majorHAnsi"/>
          <w:bCs/>
          <w:spacing w:val="-4"/>
          <w:lang w:val="sv-SE"/>
        </w:rPr>
      </w:pPr>
      <w:r w:rsidRPr="00D61D98">
        <w:rPr>
          <w:rFonts w:asciiTheme="majorHAnsi" w:hAnsiTheme="majorHAnsi" w:cstheme="majorHAnsi"/>
          <w:bCs/>
          <w:spacing w:val="-4"/>
          <w:lang w:val="sv-SE"/>
        </w:rPr>
        <w:t>2. Phạm vi hành nghề của người hành nghề bao gồm việc khám bệnh, chữa bệnh, chỉ định các phương pháp cận lâm sàng, thực hiện các phương pháp khám bệnh, chữa bệnh, chuyên môn kỹ thuật, kê đơn thuốc, chỉ định các chế độ chăm sóc, chế độ dinh dưỡng, đánh giá kết quả khám bệnh, chữa bệnh, tư vấn, giáo dục sức khỏe cho người bệnh theo chức danh nghề nghiệp và quy định của Bộ trưởng Bộ Y tế quy định tại Điều 11 Thông tư này tương ứng với từng chức danh.</w:t>
      </w:r>
    </w:p>
    <w:p w14:paraId="60DB8D03" w14:textId="77777777" w:rsidR="00681BAD" w:rsidRPr="00D61D98" w:rsidRDefault="00681BAD" w:rsidP="0066203D">
      <w:pPr>
        <w:spacing w:before="120" w:after="120" w:line="360" w:lineRule="exact"/>
        <w:ind w:firstLine="567"/>
        <w:jc w:val="both"/>
        <w:rPr>
          <w:rFonts w:asciiTheme="majorHAnsi" w:hAnsiTheme="majorHAnsi" w:cstheme="majorHAnsi"/>
          <w:bCs/>
          <w:spacing w:val="-4"/>
          <w:lang w:val="sv-SE"/>
        </w:rPr>
      </w:pPr>
      <w:r w:rsidRPr="00D61D98">
        <w:rPr>
          <w:rFonts w:asciiTheme="majorHAnsi" w:hAnsiTheme="majorHAnsi" w:cstheme="majorHAnsi"/>
          <w:bCs/>
          <w:spacing w:val="-4"/>
          <w:lang w:val="sv-SE"/>
        </w:rPr>
        <w:t>3. Bảo đảm chất lượng dịch vụ khám bệnh, chữa bệnh và an toàn người bệnh.</w:t>
      </w:r>
    </w:p>
    <w:p w14:paraId="61BD9DD4" w14:textId="77777777" w:rsidR="00681BAD" w:rsidRPr="00D61D98" w:rsidRDefault="00681BAD" w:rsidP="0066203D">
      <w:pPr>
        <w:spacing w:before="120" w:after="120" w:line="360" w:lineRule="exact"/>
        <w:ind w:firstLine="567"/>
        <w:jc w:val="both"/>
        <w:rPr>
          <w:rFonts w:asciiTheme="majorHAnsi" w:hAnsiTheme="majorHAnsi" w:cstheme="majorHAnsi"/>
          <w:bCs/>
          <w:spacing w:val="-4"/>
          <w:lang w:val="sv-SE"/>
        </w:rPr>
      </w:pPr>
      <w:r w:rsidRPr="00D61D98">
        <w:rPr>
          <w:rFonts w:asciiTheme="majorHAnsi" w:hAnsiTheme="majorHAnsi" w:cstheme="majorHAnsi"/>
          <w:bCs/>
          <w:spacing w:val="-4"/>
          <w:lang w:val="sv-SE"/>
        </w:rPr>
        <w:t>4. Phù hợp với điều kiện thực tiễn, đặc biệt tại đơn vị có tính đặc thù, các cấp chuyên môn kỹ thuật trong khám bệnh, chữa bệnh, thuộc vùng kinh tế - xã hội khó khăn và đặc biệt khó khăn.</w:t>
      </w:r>
    </w:p>
    <w:p w14:paraId="425CC3E1" w14:textId="77777777" w:rsidR="00681BAD" w:rsidRPr="00D61D98" w:rsidRDefault="00681BAD" w:rsidP="0066203D">
      <w:pPr>
        <w:spacing w:before="120" w:after="120" w:line="360" w:lineRule="exact"/>
        <w:ind w:firstLine="567"/>
        <w:jc w:val="both"/>
        <w:rPr>
          <w:rFonts w:asciiTheme="majorHAnsi" w:hAnsiTheme="majorHAnsi" w:cstheme="majorHAnsi"/>
          <w:bCs/>
          <w:spacing w:val="-4"/>
          <w:lang w:val="sv-SE"/>
        </w:rPr>
      </w:pPr>
      <w:r w:rsidRPr="00D61D98">
        <w:rPr>
          <w:rFonts w:asciiTheme="majorHAnsi" w:hAnsiTheme="majorHAnsi" w:cstheme="majorHAnsi"/>
          <w:bCs/>
          <w:spacing w:val="-4"/>
          <w:lang w:val="sv-SE"/>
        </w:rPr>
        <w:t>5. Không phân biệt người hành nghề làm việc ở các cấp chuyên môn kỹ thuật trong khám bệnh, chữa bệnh và thời gian hành nghề khám bệnh, chữa bệnh.</w:t>
      </w:r>
    </w:p>
    <w:p w14:paraId="7BD35DDC" w14:textId="77777777" w:rsidR="00681BAD" w:rsidRPr="00D61D98" w:rsidRDefault="00681BAD" w:rsidP="0066203D">
      <w:pPr>
        <w:spacing w:before="120" w:after="120" w:line="360" w:lineRule="exact"/>
        <w:ind w:firstLine="567"/>
        <w:jc w:val="both"/>
        <w:outlineLvl w:val="1"/>
        <w:rPr>
          <w:rFonts w:asciiTheme="majorHAnsi" w:hAnsiTheme="majorHAnsi" w:cstheme="majorHAnsi"/>
          <w:b/>
          <w:spacing w:val="-2"/>
          <w:lang w:val="sv-SE"/>
        </w:rPr>
      </w:pPr>
      <w:r w:rsidRPr="00D61D98">
        <w:rPr>
          <w:rFonts w:asciiTheme="majorHAnsi" w:hAnsiTheme="majorHAnsi" w:cstheme="majorHAnsi"/>
          <w:b/>
          <w:spacing w:val="-2"/>
          <w:lang w:val="sv-SE"/>
        </w:rPr>
        <w:t>Điều 11. Phạm vi hành nghề của người hành nghề</w:t>
      </w:r>
    </w:p>
    <w:p w14:paraId="741DC6C9" w14:textId="40EFCF25" w:rsidR="00681BAD" w:rsidRPr="00A43CBA" w:rsidRDefault="00681BAD" w:rsidP="0066203D">
      <w:pPr>
        <w:spacing w:before="120" w:after="120" w:line="360" w:lineRule="exact"/>
        <w:ind w:firstLine="567"/>
        <w:jc w:val="both"/>
        <w:rPr>
          <w:rFonts w:asciiTheme="majorHAnsi" w:hAnsiTheme="majorHAnsi" w:cstheme="majorHAnsi"/>
          <w:bCs/>
          <w:color w:val="FF0000"/>
          <w:lang w:val="sv-SE"/>
        </w:rPr>
      </w:pPr>
      <w:r w:rsidRPr="00D61D98">
        <w:rPr>
          <w:rFonts w:asciiTheme="majorHAnsi" w:hAnsiTheme="majorHAnsi" w:cstheme="majorHAnsi"/>
          <w:bCs/>
          <w:lang w:val="sv-SE"/>
        </w:rPr>
        <w:t xml:space="preserve">1. Bác sỹ y khoa: Phạm vi hành nghề khám bệnh, chữa bệnh quy định tại Phụ lục số </w:t>
      </w:r>
      <w:r w:rsidR="00DD49C1" w:rsidRPr="00D61D98">
        <w:rPr>
          <w:rFonts w:asciiTheme="majorHAnsi" w:hAnsiTheme="majorHAnsi" w:cstheme="majorHAnsi"/>
          <w:bCs/>
          <w:lang w:val="sv-SE"/>
        </w:rPr>
        <w:t>V</w:t>
      </w:r>
      <w:r w:rsidRPr="00D61D98">
        <w:rPr>
          <w:rFonts w:asciiTheme="majorHAnsi" w:hAnsiTheme="majorHAnsi" w:cstheme="majorHAnsi"/>
          <w:bCs/>
          <w:lang w:val="sv-SE"/>
        </w:rPr>
        <w:t xml:space="preserve"> ban hành kèm theo Thông tư này.</w:t>
      </w:r>
      <w:r w:rsidR="00A43CBA">
        <w:rPr>
          <w:rFonts w:asciiTheme="majorHAnsi" w:hAnsiTheme="majorHAnsi" w:cstheme="majorHAnsi"/>
          <w:bCs/>
          <w:lang w:val="sv-SE"/>
        </w:rPr>
        <w:t xml:space="preserve"> </w:t>
      </w:r>
      <w:r w:rsidR="00A43CBA">
        <w:rPr>
          <w:rFonts w:asciiTheme="majorHAnsi" w:hAnsiTheme="majorHAnsi" w:cstheme="majorHAnsi"/>
          <w:bCs/>
          <w:color w:val="FF0000"/>
          <w:lang w:val="sv-SE"/>
        </w:rPr>
        <w:t>Người hành nghề được cấp chứng chỉ hành nghề với phạm vi ”Đa khoa” hoặc ”Khám bệnh, chữa bệnh đa khoa” được thực hiện phạm vi hành nghề như quy định đối với Bác sỹ y khoa.</w:t>
      </w:r>
    </w:p>
    <w:p w14:paraId="355FF971" w14:textId="67042C2A" w:rsidR="00681BAD" w:rsidRPr="00D61D98" w:rsidRDefault="00681BAD" w:rsidP="0066203D">
      <w:pPr>
        <w:spacing w:before="120" w:after="120" w:line="360" w:lineRule="exact"/>
        <w:ind w:firstLine="567"/>
        <w:jc w:val="both"/>
        <w:rPr>
          <w:rFonts w:asciiTheme="majorHAnsi" w:hAnsiTheme="majorHAnsi" w:cstheme="majorHAnsi"/>
          <w:bCs/>
          <w:spacing w:val="-4"/>
          <w:lang w:val="sv-SE"/>
        </w:rPr>
      </w:pPr>
      <w:r w:rsidRPr="00D61D98">
        <w:rPr>
          <w:rFonts w:asciiTheme="majorHAnsi" w:hAnsiTheme="majorHAnsi" w:cstheme="majorHAnsi"/>
          <w:bCs/>
          <w:spacing w:val="-4"/>
          <w:lang w:val="sv-SE"/>
        </w:rPr>
        <w:t xml:space="preserve">2. Bác sỹ y học cổ truyền: Phạm vi hành nghề khám bệnh, chữa bệnh quy định tại Phụ lục số </w:t>
      </w:r>
      <w:r w:rsidR="00DD49C1" w:rsidRPr="00D61D98">
        <w:rPr>
          <w:rFonts w:asciiTheme="majorHAnsi" w:hAnsiTheme="majorHAnsi" w:cstheme="majorHAnsi"/>
          <w:bCs/>
          <w:spacing w:val="-4"/>
          <w:lang w:val="sv-SE"/>
        </w:rPr>
        <w:t>V</w:t>
      </w:r>
      <w:r w:rsidRPr="00D61D98">
        <w:rPr>
          <w:rFonts w:asciiTheme="majorHAnsi" w:hAnsiTheme="majorHAnsi" w:cstheme="majorHAnsi"/>
          <w:bCs/>
          <w:spacing w:val="-4"/>
          <w:lang w:val="sv-SE"/>
        </w:rPr>
        <w:t>I ban hành kèm theo Thông tư này.</w:t>
      </w:r>
    </w:p>
    <w:p w14:paraId="3DF13799" w14:textId="76092FBE" w:rsidR="00681BAD" w:rsidRPr="00D61D98" w:rsidRDefault="00681BAD" w:rsidP="0066203D">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3. Bác sỹ y học dự phòng: Phạm vi hành nghề khám bệnh, chữa bệnh quy định tại Phụ lục số </w:t>
      </w:r>
      <w:r w:rsidR="00DD49C1" w:rsidRPr="00D61D98">
        <w:rPr>
          <w:rFonts w:asciiTheme="majorHAnsi" w:hAnsiTheme="majorHAnsi" w:cstheme="majorHAnsi"/>
          <w:bCs/>
          <w:lang w:val="sv-SE"/>
        </w:rPr>
        <w:t>V</w:t>
      </w:r>
      <w:r w:rsidRPr="00D61D98">
        <w:rPr>
          <w:rFonts w:asciiTheme="majorHAnsi" w:hAnsiTheme="majorHAnsi" w:cstheme="majorHAnsi"/>
          <w:bCs/>
          <w:lang w:val="sv-SE"/>
        </w:rPr>
        <w:t>II ban hành kèm theo Thông tư này.</w:t>
      </w:r>
    </w:p>
    <w:p w14:paraId="69EEB05C" w14:textId="21DDE9A1" w:rsidR="00681BAD" w:rsidRPr="00D61D98" w:rsidRDefault="00681BAD" w:rsidP="0066203D">
      <w:pPr>
        <w:spacing w:before="120" w:after="120" w:line="360" w:lineRule="exact"/>
        <w:ind w:firstLine="567"/>
        <w:jc w:val="both"/>
        <w:rPr>
          <w:rFonts w:asciiTheme="majorHAnsi" w:hAnsiTheme="majorHAnsi" w:cstheme="majorHAnsi"/>
          <w:bCs/>
          <w:spacing w:val="-4"/>
          <w:lang w:val="sv-SE"/>
        </w:rPr>
      </w:pPr>
      <w:r w:rsidRPr="00D61D98">
        <w:rPr>
          <w:rFonts w:asciiTheme="majorHAnsi" w:hAnsiTheme="majorHAnsi" w:cstheme="majorHAnsi"/>
          <w:bCs/>
          <w:spacing w:val="-4"/>
          <w:lang w:val="sv-SE"/>
        </w:rPr>
        <w:t xml:space="preserve">4. Bác sỹ răng hàm mặt: Phạm vi hành nghề khám bệnh, chữa bệnh quy định tại Phụ lục số </w:t>
      </w:r>
      <w:r w:rsidR="00DD49C1" w:rsidRPr="00D61D98">
        <w:rPr>
          <w:rFonts w:asciiTheme="majorHAnsi" w:hAnsiTheme="majorHAnsi" w:cstheme="majorHAnsi"/>
          <w:bCs/>
          <w:spacing w:val="-4"/>
          <w:lang w:val="sv-SE"/>
        </w:rPr>
        <w:t>VIII</w:t>
      </w:r>
      <w:r w:rsidRPr="00D61D98">
        <w:rPr>
          <w:rFonts w:asciiTheme="majorHAnsi" w:hAnsiTheme="majorHAnsi" w:cstheme="majorHAnsi"/>
          <w:bCs/>
          <w:spacing w:val="-4"/>
          <w:lang w:val="sv-SE"/>
        </w:rPr>
        <w:t xml:space="preserve"> ban hành kèm theo Thông tư này.</w:t>
      </w:r>
    </w:p>
    <w:p w14:paraId="04F0BA14" w14:textId="77777777" w:rsidR="00681BAD" w:rsidRPr="00D61D98" w:rsidRDefault="00681BAD" w:rsidP="0066203D">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lastRenderedPageBreak/>
        <w:t xml:space="preserve">5. Bác sỹ chuyên khoa: </w:t>
      </w:r>
    </w:p>
    <w:p w14:paraId="221F4006" w14:textId="77777777" w:rsidR="00681BAD" w:rsidRPr="00D61D98" w:rsidRDefault="00681BAD" w:rsidP="0066203D">
      <w:pPr>
        <w:spacing w:before="120" w:after="120" w:line="360" w:lineRule="exact"/>
        <w:ind w:firstLine="567"/>
        <w:jc w:val="both"/>
        <w:rPr>
          <w:rFonts w:asciiTheme="majorHAnsi" w:hAnsiTheme="majorHAnsi" w:cstheme="majorHAnsi"/>
          <w:bCs/>
          <w:lang w:val="vi-VN"/>
        </w:rPr>
      </w:pPr>
      <w:r w:rsidRPr="00D61D98">
        <w:rPr>
          <w:rFonts w:asciiTheme="majorHAnsi" w:hAnsiTheme="majorHAnsi" w:cstheme="majorHAnsi"/>
          <w:bCs/>
          <w:lang w:val="sv-SE"/>
        </w:rPr>
        <w:t>a) Bác sỹ chuyên khoa hồi sức cấp cứu: Phạm vi hành nghề khám bệnh, chữa bệnh quy định tại Phụ lục số V và Phụ lục số IX phần Nội khoa và Hồi sức cấp cứu ban hành kèm theo Thông tư này</w:t>
      </w:r>
      <w:r w:rsidRPr="00D61D98">
        <w:rPr>
          <w:rFonts w:asciiTheme="majorHAnsi" w:hAnsiTheme="majorHAnsi" w:cstheme="majorHAnsi"/>
          <w:bCs/>
          <w:lang w:val="vi-VN"/>
        </w:rPr>
        <w:t>;</w:t>
      </w:r>
    </w:p>
    <w:p w14:paraId="23E7E6D8" w14:textId="77777777" w:rsidR="00681BAD" w:rsidRPr="00E66A67" w:rsidRDefault="00681BAD" w:rsidP="0066203D">
      <w:pPr>
        <w:spacing w:before="120" w:after="120" w:line="380" w:lineRule="exact"/>
        <w:ind w:firstLine="567"/>
        <w:jc w:val="both"/>
        <w:rPr>
          <w:rFonts w:asciiTheme="majorHAnsi" w:hAnsiTheme="majorHAnsi" w:cstheme="majorHAnsi"/>
          <w:bCs/>
          <w:spacing w:val="4"/>
          <w:lang w:val="sv-SE"/>
        </w:rPr>
      </w:pPr>
      <w:r w:rsidRPr="00E66A67">
        <w:rPr>
          <w:rFonts w:asciiTheme="majorHAnsi" w:hAnsiTheme="majorHAnsi" w:cstheme="majorHAnsi"/>
          <w:bCs/>
          <w:spacing w:val="4"/>
          <w:lang w:val="sv-SE"/>
        </w:rPr>
        <w:t>b) Bác sỹ chuyên khoa dinh dưỡng: Phạm vi hành nghề khám bệnh, chữa bệnh quy định tại Phụ lục số V và Phụ lục số XV ban hành kèm theo Thông tư này;</w:t>
      </w:r>
    </w:p>
    <w:p w14:paraId="128FBCF2" w14:textId="77777777" w:rsidR="00681BAD" w:rsidRPr="00D61D98" w:rsidRDefault="00681BAD" w:rsidP="0066203D">
      <w:pPr>
        <w:spacing w:before="120" w:after="120" w:line="380" w:lineRule="exact"/>
        <w:ind w:firstLine="567"/>
        <w:jc w:val="both"/>
        <w:rPr>
          <w:rFonts w:asciiTheme="majorHAnsi" w:hAnsiTheme="majorHAnsi" w:cstheme="majorHAnsi"/>
          <w:bCs/>
          <w:lang w:val="sv-SE"/>
        </w:rPr>
      </w:pPr>
      <w:r w:rsidRPr="00D61D98">
        <w:rPr>
          <w:rFonts w:asciiTheme="majorHAnsi" w:hAnsiTheme="majorHAnsi" w:cstheme="majorHAnsi"/>
          <w:bCs/>
          <w:lang w:val="sv-SE"/>
        </w:rPr>
        <w:t>c) Bác sỹ chuyên khoa</w:t>
      </w:r>
      <w:r w:rsidRPr="00D61D98">
        <w:rPr>
          <w:rFonts w:asciiTheme="majorHAnsi" w:hAnsiTheme="majorHAnsi" w:cstheme="majorHAnsi"/>
          <w:bCs/>
          <w:lang w:val="vi-VN"/>
        </w:rPr>
        <w:t xml:space="preserve"> khác</w:t>
      </w:r>
      <w:r w:rsidRPr="00D61D98">
        <w:rPr>
          <w:rFonts w:asciiTheme="majorHAnsi" w:hAnsiTheme="majorHAnsi" w:cstheme="majorHAnsi"/>
          <w:bCs/>
          <w:lang w:val="sv-SE"/>
        </w:rPr>
        <w:t xml:space="preserve">: Phạm vi hành nghề khám bệnh, chữa bệnh quy định tại Phụ lục số V và Phụ lục số IX theo chuyên khoa ban hành kèm theo Thông tư này. </w:t>
      </w:r>
    </w:p>
    <w:p w14:paraId="2F50468A" w14:textId="77777777" w:rsidR="00681BAD" w:rsidRPr="00D61D98" w:rsidRDefault="00681BAD" w:rsidP="0066203D">
      <w:pPr>
        <w:spacing w:before="120" w:after="120" w:line="380" w:lineRule="exact"/>
        <w:ind w:firstLine="567"/>
        <w:jc w:val="both"/>
        <w:rPr>
          <w:rFonts w:asciiTheme="majorHAnsi" w:hAnsiTheme="majorHAnsi" w:cstheme="majorHAnsi"/>
          <w:bCs/>
          <w:spacing w:val="4"/>
          <w:lang w:val="sv-SE"/>
        </w:rPr>
      </w:pPr>
      <w:r w:rsidRPr="00D61D98">
        <w:rPr>
          <w:rFonts w:asciiTheme="majorHAnsi" w:hAnsiTheme="majorHAnsi" w:cstheme="majorHAnsi"/>
          <w:bCs/>
          <w:spacing w:val="4"/>
          <w:lang w:val="sv-SE"/>
        </w:rPr>
        <w:t>6. Phạm vi hành nghề của người hành nghề có chức danh chuyên môn là y sỹ:</w:t>
      </w:r>
    </w:p>
    <w:p w14:paraId="35AEDF92" w14:textId="77777777" w:rsidR="00681BAD" w:rsidRPr="00D61D98" w:rsidRDefault="00681BAD" w:rsidP="0066203D">
      <w:pPr>
        <w:spacing w:before="120" w:after="120" w:line="380" w:lineRule="exact"/>
        <w:ind w:firstLine="567"/>
        <w:jc w:val="both"/>
        <w:rPr>
          <w:rFonts w:asciiTheme="majorHAnsi" w:hAnsiTheme="majorHAnsi" w:cstheme="majorHAnsi"/>
          <w:bCs/>
          <w:lang w:val="vi-VN"/>
        </w:rPr>
      </w:pPr>
      <w:r w:rsidRPr="00D61D98">
        <w:rPr>
          <w:rFonts w:asciiTheme="majorHAnsi" w:hAnsiTheme="majorHAnsi" w:cstheme="majorHAnsi"/>
          <w:bCs/>
          <w:lang w:val="sv-SE"/>
        </w:rPr>
        <w:t>a) Y sỹ đa khoa: Phạm vi hành nghề khám bệnh, chữa bệnh quy định tại Phụ lục số X ban hành kèm theo Thông tư này (bao gồm các kỹ thuật sơ cứu ban đầu, khám bệnh, chữa bệnh thông thường theo quy định tại Thông tư liên tịch số 10/2015/TTLT-BYT-BNV ngày 27 tháng 5 năm 2015 của Bộ Y tế và Bộ Nội vụ quy định mã số, tiêu chuẩn chức danh nghề nghiệp bác sĩ, bác sĩ y học dự phòng, y sĩ)</w:t>
      </w:r>
      <w:r w:rsidRPr="00D61D98">
        <w:rPr>
          <w:rFonts w:asciiTheme="majorHAnsi" w:hAnsiTheme="majorHAnsi" w:cstheme="majorHAnsi"/>
          <w:bCs/>
          <w:lang w:val="vi-VN"/>
        </w:rPr>
        <w:t>;</w:t>
      </w:r>
    </w:p>
    <w:p w14:paraId="10C3A9CD" w14:textId="3C4AD389" w:rsidR="00681BAD" w:rsidRDefault="00681BAD" w:rsidP="0066203D">
      <w:pPr>
        <w:spacing w:before="120" w:after="120" w:line="380" w:lineRule="exact"/>
        <w:ind w:firstLine="567"/>
        <w:jc w:val="both"/>
        <w:rPr>
          <w:rFonts w:asciiTheme="majorHAnsi" w:hAnsiTheme="majorHAnsi" w:cstheme="majorHAnsi"/>
          <w:bCs/>
          <w:lang w:val="sv-SE"/>
        </w:rPr>
      </w:pPr>
      <w:r w:rsidRPr="00D61D98">
        <w:rPr>
          <w:rFonts w:asciiTheme="majorHAnsi" w:hAnsiTheme="majorHAnsi" w:cstheme="majorHAnsi"/>
          <w:bCs/>
          <w:lang w:val="sv-SE"/>
        </w:rPr>
        <w:t>b) Y sỹ y học cổ truyền: Phạm vi hành nghề khám bệnh, chữa bệnh quy định tại Phụ lục số XI ban hành kèm theo Thông tư này.</w:t>
      </w:r>
    </w:p>
    <w:p w14:paraId="1DA1FEA5" w14:textId="09C2F3E3" w:rsidR="00983061" w:rsidRDefault="00983061" w:rsidP="0066203D">
      <w:pPr>
        <w:spacing w:before="120" w:after="120" w:line="380" w:lineRule="exact"/>
        <w:ind w:firstLine="567"/>
        <w:jc w:val="both"/>
        <w:rPr>
          <w:rFonts w:asciiTheme="majorHAnsi" w:hAnsiTheme="majorHAnsi" w:cstheme="majorHAnsi"/>
          <w:bCs/>
          <w:color w:val="FF0000"/>
          <w:lang w:val="sv-SE"/>
        </w:rPr>
      </w:pPr>
      <w:r>
        <w:rPr>
          <w:rFonts w:asciiTheme="majorHAnsi" w:hAnsiTheme="majorHAnsi" w:cstheme="majorHAnsi"/>
          <w:bCs/>
          <w:color w:val="FF0000"/>
          <w:lang w:val="sv-SE"/>
        </w:rPr>
        <w:t xml:space="preserve">c) Y sỹ sản nhi: </w:t>
      </w:r>
      <w:r w:rsidRPr="00983061">
        <w:rPr>
          <w:rFonts w:asciiTheme="majorHAnsi" w:hAnsiTheme="majorHAnsi" w:cstheme="majorHAnsi"/>
          <w:bCs/>
          <w:color w:val="FF0000"/>
          <w:lang w:val="sv-SE"/>
        </w:rPr>
        <w:t>Phạm vi hành nghề khám bệnh, chữa bệnh quy định tại Phụ lục số XI</w:t>
      </w:r>
      <w:r>
        <w:rPr>
          <w:rFonts w:asciiTheme="majorHAnsi" w:hAnsiTheme="majorHAnsi" w:cstheme="majorHAnsi"/>
          <w:bCs/>
          <w:color w:val="FF0000"/>
          <w:lang w:val="sv-SE"/>
        </w:rPr>
        <w:t>a</w:t>
      </w:r>
      <w:r w:rsidRPr="00983061">
        <w:rPr>
          <w:rFonts w:asciiTheme="majorHAnsi" w:hAnsiTheme="majorHAnsi" w:cstheme="majorHAnsi"/>
          <w:bCs/>
          <w:color w:val="FF0000"/>
          <w:lang w:val="sv-SE"/>
        </w:rPr>
        <w:t xml:space="preserve"> ban hành kèm theo Thông tư này</w:t>
      </w:r>
      <w:r w:rsidRPr="00983061">
        <w:rPr>
          <w:rFonts w:asciiTheme="majorHAnsi" w:hAnsiTheme="majorHAnsi" w:cstheme="majorHAnsi"/>
          <w:bCs/>
          <w:color w:val="FF0000"/>
          <w:lang w:val="sv-SE"/>
        </w:rPr>
        <w:t>.</w:t>
      </w:r>
    </w:p>
    <w:p w14:paraId="20157847" w14:textId="1713089C" w:rsidR="00983061" w:rsidRDefault="00983061" w:rsidP="0066203D">
      <w:pPr>
        <w:spacing w:before="120" w:after="120" w:line="380" w:lineRule="exact"/>
        <w:ind w:firstLine="567"/>
        <w:jc w:val="both"/>
        <w:rPr>
          <w:rFonts w:asciiTheme="majorHAnsi" w:hAnsiTheme="majorHAnsi" w:cstheme="majorHAnsi"/>
          <w:bCs/>
          <w:color w:val="FF0000"/>
          <w:lang w:val="sv-SE"/>
        </w:rPr>
      </w:pPr>
      <w:r>
        <w:rPr>
          <w:rFonts w:asciiTheme="majorHAnsi" w:hAnsiTheme="majorHAnsi" w:cstheme="majorHAnsi"/>
          <w:bCs/>
          <w:color w:val="FF0000"/>
          <w:lang w:val="sv-SE"/>
        </w:rPr>
        <w:t>d) Y sỹ răng trẻ em:</w:t>
      </w:r>
      <w:r w:rsidRPr="00983061">
        <w:rPr>
          <w:rFonts w:asciiTheme="majorHAnsi" w:hAnsiTheme="majorHAnsi" w:cstheme="majorHAnsi"/>
          <w:bCs/>
          <w:color w:val="FF0000"/>
          <w:lang w:val="sv-SE"/>
        </w:rPr>
        <w:t xml:space="preserve"> </w:t>
      </w:r>
      <w:r w:rsidRPr="00983061">
        <w:rPr>
          <w:rFonts w:asciiTheme="majorHAnsi" w:hAnsiTheme="majorHAnsi" w:cstheme="majorHAnsi"/>
          <w:bCs/>
          <w:color w:val="FF0000"/>
          <w:lang w:val="sv-SE"/>
        </w:rPr>
        <w:t>Phạm vi hành nghề khám bệnh, chữa bệnh quy định tại Phụ lục số XI</w:t>
      </w:r>
      <w:r>
        <w:rPr>
          <w:rFonts w:asciiTheme="majorHAnsi" w:hAnsiTheme="majorHAnsi" w:cstheme="majorHAnsi"/>
          <w:bCs/>
          <w:color w:val="FF0000"/>
          <w:lang w:val="sv-SE"/>
        </w:rPr>
        <w:t>b</w:t>
      </w:r>
      <w:r w:rsidRPr="00983061">
        <w:rPr>
          <w:rFonts w:asciiTheme="majorHAnsi" w:hAnsiTheme="majorHAnsi" w:cstheme="majorHAnsi"/>
          <w:bCs/>
          <w:color w:val="FF0000"/>
          <w:lang w:val="sv-SE"/>
        </w:rPr>
        <w:t xml:space="preserve"> ban hành kèm theo Thông tư này</w:t>
      </w:r>
      <w:r w:rsidRPr="00983061">
        <w:rPr>
          <w:rFonts w:asciiTheme="majorHAnsi" w:hAnsiTheme="majorHAnsi" w:cstheme="majorHAnsi"/>
          <w:bCs/>
          <w:color w:val="FF0000"/>
          <w:lang w:val="sv-SE"/>
        </w:rPr>
        <w:t>.</w:t>
      </w:r>
    </w:p>
    <w:p w14:paraId="3D55D512" w14:textId="408E2C9C" w:rsidR="00681BAD" w:rsidRDefault="00681BAD" w:rsidP="0066203D">
      <w:pPr>
        <w:spacing w:before="120" w:after="120" w:line="380" w:lineRule="exact"/>
        <w:ind w:firstLine="567"/>
        <w:jc w:val="both"/>
        <w:rPr>
          <w:rFonts w:asciiTheme="majorHAnsi" w:hAnsiTheme="majorHAnsi" w:cstheme="majorHAnsi"/>
          <w:bCs/>
          <w:lang w:val="sv-SE"/>
        </w:rPr>
      </w:pPr>
      <w:r w:rsidRPr="00D61D98">
        <w:rPr>
          <w:rFonts w:asciiTheme="majorHAnsi" w:hAnsiTheme="majorHAnsi" w:cstheme="majorHAnsi"/>
          <w:bCs/>
          <w:lang w:val="sv-SE"/>
        </w:rPr>
        <w:t>7. Phạm vi hành nghề của người hành nghề có chức danh chuyên môn là</w:t>
      </w:r>
      <w:r w:rsidR="00983061">
        <w:rPr>
          <w:rFonts w:asciiTheme="majorHAnsi" w:hAnsiTheme="majorHAnsi" w:cstheme="majorHAnsi"/>
          <w:bCs/>
          <w:lang w:val="sv-SE"/>
        </w:rPr>
        <w:t xml:space="preserve"> đ</w:t>
      </w:r>
      <w:r w:rsidRPr="00D61D98">
        <w:rPr>
          <w:rFonts w:asciiTheme="majorHAnsi" w:hAnsiTheme="majorHAnsi" w:cstheme="majorHAnsi"/>
          <w:bCs/>
          <w:lang w:val="sv-SE"/>
        </w:rPr>
        <w:t>iều dưỡng quy định tại Phụ lục số XII ban hành kèm theo Thông tư này.</w:t>
      </w:r>
    </w:p>
    <w:p w14:paraId="20DBE4D7" w14:textId="77777777" w:rsidR="00681BAD" w:rsidRPr="00D61D98" w:rsidRDefault="00681BAD" w:rsidP="0066203D">
      <w:pPr>
        <w:spacing w:before="120" w:after="120" w:line="380" w:lineRule="exact"/>
        <w:ind w:firstLine="567"/>
        <w:jc w:val="both"/>
        <w:rPr>
          <w:rFonts w:asciiTheme="majorHAnsi" w:hAnsiTheme="majorHAnsi" w:cstheme="majorHAnsi"/>
          <w:bCs/>
          <w:lang w:val="sv-SE"/>
        </w:rPr>
      </w:pPr>
      <w:r w:rsidRPr="00D61D98">
        <w:rPr>
          <w:rFonts w:asciiTheme="majorHAnsi" w:hAnsiTheme="majorHAnsi" w:cstheme="majorHAnsi"/>
          <w:bCs/>
          <w:lang w:val="sv-SE"/>
        </w:rPr>
        <w:t>8. Phạm vi hành nghề của người hành nghề có chức danh chuyên môn là hộ sinh quy định tại Phụ lục số XIII ban hành kèm theo Thông tư này.</w:t>
      </w:r>
    </w:p>
    <w:p w14:paraId="2EE6C2A8" w14:textId="29522C53" w:rsidR="00681BAD" w:rsidRPr="00D61D98" w:rsidRDefault="00681BAD" w:rsidP="0066203D">
      <w:pPr>
        <w:spacing w:before="120" w:after="120" w:line="380" w:lineRule="exact"/>
        <w:ind w:firstLine="567"/>
        <w:jc w:val="both"/>
        <w:rPr>
          <w:rFonts w:asciiTheme="majorHAnsi" w:hAnsiTheme="majorHAnsi" w:cstheme="majorHAnsi"/>
          <w:bCs/>
          <w:lang w:val="sv-SE"/>
        </w:rPr>
      </w:pPr>
      <w:r w:rsidRPr="00D61D98">
        <w:rPr>
          <w:rFonts w:asciiTheme="majorHAnsi" w:hAnsiTheme="majorHAnsi" w:cstheme="majorHAnsi"/>
          <w:bCs/>
          <w:lang w:val="sv-SE"/>
        </w:rPr>
        <w:t>9. Phạm vi hành nghề của người hành nghề có chức danh chuyên môn là kỹ thuật y quy định tại Phụ lục số XIV ban hành kèm theo Thông tư này.</w:t>
      </w:r>
      <w:r w:rsidR="00983061">
        <w:rPr>
          <w:rFonts w:asciiTheme="majorHAnsi" w:hAnsiTheme="majorHAnsi" w:cstheme="majorHAnsi"/>
          <w:bCs/>
          <w:lang w:val="sv-SE"/>
        </w:rPr>
        <w:t xml:space="preserve"> </w:t>
      </w:r>
    </w:p>
    <w:p w14:paraId="65C6637F" w14:textId="77777777" w:rsidR="00681BAD" w:rsidRPr="00D61D98" w:rsidRDefault="00681BAD" w:rsidP="0066203D">
      <w:pPr>
        <w:spacing w:before="120" w:after="120" w:line="380" w:lineRule="exact"/>
        <w:ind w:firstLine="567"/>
        <w:jc w:val="both"/>
        <w:rPr>
          <w:rFonts w:asciiTheme="majorHAnsi" w:hAnsiTheme="majorHAnsi" w:cstheme="majorHAnsi"/>
          <w:bCs/>
          <w:spacing w:val="4"/>
          <w:lang w:val="sv-SE"/>
        </w:rPr>
      </w:pPr>
      <w:r w:rsidRPr="00D61D98">
        <w:rPr>
          <w:rFonts w:asciiTheme="majorHAnsi" w:hAnsiTheme="majorHAnsi" w:cstheme="majorHAnsi"/>
          <w:bCs/>
          <w:spacing w:val="4"/>
          <w:lang w:val="sv-SE"/>
        </w:rPr>
        <w:t>10. Phạm vi hành nghề của người hành nghề có chức danh chuyên môn là dinh dưỡng lâm sàng quy định tại Phụ lục số XV ban hành kèm theo Thông tư này.</w:t>
      </w:r>
    </w:p>
    <w:p w14:paraId="06E3EF62" w14:textId="77777777" w:rsidR="00681BAD" w:rsidRPr="00D61D98" w:rsidRDefault="00681BAD" w:rsidP="0066203D">
      <w:pPr>
        <w:spacing w:before="120" w:after="120" w:line="380" w:lineRule="exact"/>
        <w:ind w:firstLine="567"/>
        <w:jc w:val="both"/>
        <w:rPr>
          <w:rFonts w:asciiTheme="majorHAnsi" w:hAnsiTheme="majorHAnsi" w:cstheme="majorHAnsi"/>
          <w:bCs/>
          <w:lang w:val="sv-SE"/>
        </w:rPr>
      </w:pPr>
      <w:r w:rsidRPr="00D61D98">
        <w:rPr>
          <w:rFonts w:asciiTheme="majorHAnsi" w:hAnsiTheme="majorHAnsi" w:cstheme="majorHAnsi"/>
          <w:bCs/>
          <w:lang w:val="sv-SE"/>
        </w:rPr>
        <w:lastRenderedPageBreak/>
        <w:t>11. Phạm vi hành nghề của người hành nghề có chức danh chuyên môn là tâm lý lâm sàng quy định tại Phụ lục số XVI ban hành kèm theo Thông tư này</w:t>
      </w:r>
      <w:r w:rsidRPr="00D61D98">
        <w:rPr>
          <w:rFonts w:asciiTheme="majorHAnsi" w:hAnsiTheme="majorHAnsi" w:cstheme="majorHAnsi"/>
          <w:bCs/>
          <w:lang w:val="vi-VN"/>
        </w:rPr>
        <w:t xml:space="preserve"> và </w:t>
      </w:r>
      <w:r w:rsidRPr="00D61D98">
        <w:rPr>
          <w:rFonts w:asciiTheme="majorHAnsi" w:hAnsiTheme="majorHAnsi" w:cstheme="majorHAnsi"/>
          <w:bCs/>
          <w:lang w:val="sv-SE"/>
        </w:rPr>
        <w:t>cung cấp các dịch vụ chăm sóc liên tục và toàn diện về nhận thức, hành vi, cảm xúc, tâm lý xã hội cho cá nhân, nhóm, gia đình, bao gồm đánh giá các rối loạn tâm thần, chỉ định, xây dựng và triển khai các can thiệp tâm lý tại các cơ sở khám bệnh, chữa bệnh.</w:t>
      </w:r>
    </w:p>
    <w:p w14:paraId="716339D2" w14:textId="77777777" w:rsidR="00681BAD" w:rsidRPr="00D61D98" w:rsidRDefault="00681BAD" w:rsidP="0066203D">
      <w:pPr>
        <w:spacing w:before="120" w:after="120" w:line="380" w:lineRule="exact"/>
        <w:ind w:firstLine="567"/>
        <w:jc w:val="both"/>
        <w:rPr>
          <w:rFonts w:asciiTheme="majorHAnsi" w:hAnsiTheme="majorHAnsi" w:cstheme="majorHAnsi"/>
          <w:bCs/>
          <w:spacing w:val="2"/>
          <w:lang w:val="sv-SE"/>
        </w:rPr>
      </w:pPr>
      <w:r w:rsidRPr="00D61D98">
        <w:rPr>
          <w:rFonts w:asciiTheme="majorHAnsi" w:hAnsiTheme="majorHAnsi" w:cstheme="majorHAnsi"/>
          <w:bCs/>
          <w:spacing w:val="2"/>
          <w:lang w:val="sv-SE"/>
        </w:rPr>
        <w:t>12. Phạm vi hành nghề của người hành nghề có chức danh chuyên môn là cấp cứu viên ngoại viện quy định tại Phụ lục số XVII ban hành kèm theo Thông tư này.</w:t>
      </w:r>
    </w:p>
    <w:p w14:paraId="06AE287A" w14:textId="77777777" w:rsidR="00681BAD" w:rsidRPr="00D61D98" w:rsidRDefault="00681BAD" w:rsidP="0066203D">
      <w:pPr>
        <w:spacing w:before="120" w:after="120" w:line="370" w:lineRule="exact"/>
        <w:ind w:firstLine="567"/>
        <w:jc w:val="both"/>
        <w:rPr>
          <w:rFonts w:asciiTheme="majorHAnsi" w:hAnsiTheme="majorHAnsi" w:cstheme="majorHAnsi"/>
          <w:bCs/>
          <w:lang w:val="sv-SE"/>
        </w:rPr>
      </w:pPr>
      <w:r w:rsidRPr="00D61D98">
        <w:rPr>
          <w:rFonts w:asciiTheme="majorHAnsi" w:hAnsiTheme="majorHAnsi" w:cstheme="majorHAnsi"/>
          <w:bCs/>
          <w:lang w:val="sv-SE"/>
        </w:rPr>
        <w:t>13. Phạm vi hành nghề của người hành nghề có chức danh chuyên môn là lương y được khám bệnh, chữa bệnh bằng các phương pháp, kỹ thuật chuyên môn của y học cổ truyền và danh mục kỹ thuật quy định tại Phụ lục số XVIII ban hành kèm theo Thông tư này.</w:t>
      </w:r>
    </w:p>
    <w:p w14:paraId="6253751C" w14:textId="77777777" w:rsidR="00681BAD" w:rsidRPr="00D61D98" w:rsidRDefault="00681BAD" w:rsidP="0066203D">
      <w:pPr>
        <w:spacing w:before="120" w:after="120" w:line="370" w:lineRule="exact"/>
        <w:ind w:firstLine="567"/>
        <w:jc w:val="both"/>
        <w:rPr>
          <w:rFonts w:asciiTheme="majorHAnsi" w:hAnsiTheme="majorHAnsi" w:cstheme="majorHAnsi"/>
          <w:bCs/>
          <w:lang w:val="sv-SE"/>
        </w:rPr>
      </w:pPr>
      <w:r w:rsidRPr="00D61D98">
        <w:rPr>
          <w:rFonts w:asciiTheme="majorHAnsi" w:hAnsiTheme="majorHAnsi" w:cstheme="majorHAnsi"/>
          <w:bCs/>
          <w:lang w:val="sv-SE"/>
        </w:rPr>
        <w:t>14. Phạm vi hành nghề của người có bài thuốc gia truyền:</w:t>
      </w:r>
    </w:p>
    <w:p w14:paraId="36C09421" w14:textId="77777777" w:rsidR="00681BAD" w:rsidRPr="00D61D98" w:rsidRDefault="00681BAD" w:rsidP="0066203D">
      <w:pPr>
        <w:spacing w:before="120" w:after="120" w:line="370" w:lineRule="exact"/>
        <w:ind w:firstLine="567"/>
        <w:jc w:val="both"/>
        <w:rPr>
          <w:rFonts w:asciiTheme="majorHAnsi" w:hAnsiTheme="majorHAnsi" w:cstheme="majorHAnsi"/>
          <w:bCs/>
          <w:spacing w:val="-4"/>
          <w:lang w:val="vi-VN"/>
        </w:rPr>
      </w:pPr>
      <w:r w:rsidRPr="00D61D98">
        <w:rPr>
          <w:rFonts w:asciiTheme="majorHAnsi" w:hAnsiTheme="majorHAnsi" w:cstheme="majorHAnsi"/>
          <w:bCs/>
          <w:spacing w:val="4"/>
          <w:lang w:val="sv-SE"/>
        </w:rPr>
        <w:t>a) Người có bài thuốc gia truyền được khám bệnh, sử dụng bài thuốc gia truyền được cấp có thẩm quyền cấp giấy chứng nhận để chữa bệnh hoặc chứng bệnh</w:t>
      </w:r>
      <w:r w:rsidRPr="00D61D98">
        <w:rPr>
          <w:rFonts w:asciiTheme="majorHAnsi" w:hAnsiTheme="majorHAnsi" w:cstheme="majorHAnsi"/>
          <w:bCs/>
          <w:spacing w:val="-4"/>
          <w:lang w:val="vi-VN"/>
        </w:rPr>
        <w:t>;</w:t>
      </w:r>
    </w:p>
    <w:p w14:paraId="14FF917B" w14:textId="77777777" w:rsidR="00681BAD" w:rsidRPr="00D61D98" w:rsidRDefault="00681BAD" w:rsidP="0066203D">
      <w:pPr>
        <w:spacing w:before="120" w:after="120" w:line="370" w:lineRule="exact"/>
        <w:ind w:firstLine="567"/>
        <w:jc w:val="both"/>
        <w:rPr>
          <w:rFonts w:asciiTheme="majorHAnsi" w:hAnsiTheme="majorHAnsi" w:cstheme="majorHAnsi"/>
          <w:bCs/>
          <w:lang w:val="vi-VN"/>
        </w:rPr>
      </w:pPr>
      <w:r w:rsidRPr="00D61D98">
        <w:rPr>
          <w:rFonts w:asciiTheme="majorHAnsi" w:hAnsiTheme="majorHAnsi" w:cstheme="majorHAnsi"/>
          <w:bCs/>
          <w:lang w:val="sv-SE"/>
        </w:rPr>
        <w:t>b) Bài thuốc gia truyền sử dụng chữa bệnh phải đúng thành phần, dạng bào chế, công dụng (chỉ định), liều lượng, cách dùng</w:t>
      </w:r>
      <w:r w:rsidRPr="00D61D98">
        <w:rPr>
          <w:rFonts w:asciiTheme="majorHAnsi" w:hAnsiTheme="majorHAnsi" w:cstheme="majorHAnsi"/>
          <w:bCs/>
          <w:lang w:val="vi-VN"/>
        </w:rPr>
        <w:t>;</w:t>
      </w:r>
    </w:p>
    <w:p w14:paraId="2B7CC6D8" w14:textId="77777777" w:rsidR="00681BAD" w:rsidRPr="00D61D98" w:rsidRDefault="00681BAD" w:rsidP="0066203D">
      <w:pPr>
        <w:spacing w:before="120" w:after="120" w:line="370" w:lineRule="exact"/>
        <w:ind w:firstLine="567"/>
        <w:jc w:val="both"/>
        <w:rPr>
          <w:rFonts w:asciiTheme="majorHAnsi" w:hAnsiTheme="majorHAnsi" w:cstheme="majorHAnsi"/>
          <w:bCs/>
          <w:spacing w:val="-4"/>
          <w:lang w:val="vi-VN"/>
        </w:rPr>
      </w:pPr>
      <w:r w:rsidRPr="00D61D98">
        <w:rPr>
          <w:rFonts w:asciiTheme="majorHAnsi" w:hAnsiTheme="majorHAnsi" w:cstheme="majorHAnsi"/>
          <w:bCs/>
          <w:lang w:val="sv-SE"/>
        </w:rPr>
        <w:t>c) Được sử dụng nhiều bài thuốc gia truyền được cấp có thẩm quyền cấp giấy chứng nhận để chữa bệnh hoặc chứng bệnh khác nhau trong cùng một người bệnh</w:t>
      </w:r>
      <w:r w:rsidRPr="00D61D98">
        <w:rPr>
          <w:rFonts w:asciiTheme="majorHAnsi" w:hAnsiTheme="majorHAnsi" w:cstheme="majorHAnsi"/>
          <w:bCs/>
          <w:spacing w:val="-4"/>
          <w:lang w:val="vi-VN"/>
        </w:rPr>
        <w:t>;</w:t>
      </w:r>
    </w:p>
    <w:p w14:paraId="6CE517EB" w14:textId="77777777" w:rsidR="00681BAD" w:rsidRPr="00D61D98" w:rsidRDefault="00681BAD" w:rsidP="0066203D">
      <w:pPr>
        <w:spacing w:before="120" w:after="120" w:line="370" w:lineRule="exact"/>
        <w:ind w:firstLine="567"/>
        <w:jc w:val="both"/>
        <w:rPr>
          <w:rFonts w:asciiTheme="majorHAnsi" w:hAnsiTheme="majorHAnsi" w:cstheme="majorHAnsi"/>
          <w:bCs/>
          <w:spacing w:val="4"/>
          <w:lang w:val="vi-VN"/>
        </w:rPr>
      </w:pPr>
      <w:r w:rsidRPr="00D61D98">
        <w:rPr>
          <w:rFonts w:asciiTheme="majorHAnsi" w:hAnsiTheme="majorHAnsi" w:cstheme="majorHAnsi"/>
          <w:bCs/>
          <w:spacing w:val="4"/>
          <w:lang w:val="sv-SE"/>
        </w:rPr>
        <w:t>d) Người vừa có bài thuốc gia truyền và phương pháp chữa bệnh gia truyền được sử dụng đồng thời cho người bệnh trong cùng một thời điểm</w:t>
      </w:r>
      <w:r w:rsidRPr="00D61D98">
        <w:rPr>
          <w:rFonts w:asciiTheme="majorHAnsi" w:hAnsiTheme="majorHAnsi" w:cstheme="majorHAnsi"/>
          <w:bCs/>
          <w:spacing w:val="4"/>
          <w:lang w:val="vi-VN"/>
        </w:rPr>
        <w:t>;</w:t>
      </w:r>
    </w:p>
    <w:p w14:paraId="2BD38F34" w14:textId="77777777" w:rsidR="00681BAD" w:rsidRPr="00D61D98" w:rsidRDefault="00681BAD" w:rsidP="0066203D">
      <w:pPr>
        <w:spacing w:before="120" w:after="120" w:line="370" w:lineRule="exact"/>
        <w:ind w:firstLine="567"/>
        <w:jc w:val="both"/>
        <w:rPr>
          <w:rFonts w:asciiTheme="majorHAnsi" w:hAnsiTheme="majorHAnsi" w:cstheme="majorHAnsi"/>
          <w:bCs/>
          <w:spacing w:val="-4"/>
          <w:lang w:val="vi-VN"/>
        </w:rPr>
      </w:pPr>
      <w:r w:rsidRPr="00D61D98">
        <w:rPr>
          <w:rFonts w:asciiTheme="majorHAnsi" w:hAnsiTheme="majorHAnsi" w:cstheme="majorHAnsi"/>
          <w:bCs/>
          <w:spacing w:val="4"/>
          <w:lang w:val="sv-SE"/>
        </w:rPr>
        <w:t>đ) Không được kê đơn và sử dụng thuốc hóa dược, thuốc dược liệu và sử dụng phương pháp, kỹ thuật chuyên môn của y học hiện đại để khám bệnh, chữa bệnh</w:t>
      </w:r>
      <w:r w:rsidRPr="00D61D98">
        <w:rPr>
          <w:rFonts w:asciiTheme="majorHAnsi" w:hAnsiTheme="majorHAnsi" w:cstheme="majorHAnsi"/>
          <w:bCs/>
          <w:spacing w:val="-4"/>
          <w:lang w:val="vi-VN"/>
        </w:rPr>
        <w:t>.</w:t>
      </w:r>
    </w:p>
    <w:p w14:paraId="6E29890B" w14:textId="77777777" w:rsidR="00681BAD" w:rsidRPr="00D61D98" w:rsidRDefault="00681BAD" w:rsidP="0066203D">
      <w:pPr>
        <w:spacing w:before="120" w:after="120" w:line="370" w:lineRule="exact"/>
        <w:ind w:firstLine="567"/>
        <w:jc w:val="both"/>
        <w:rPr>
          <w:rFonts w:asciiTheme="majorHAnsi" w:hAnsiTheme="majorHAnsi" w:cstheme="majorHAnsi"/>
          <w:bCs/>
          <w:lang w:val="sv-SE"/>
        </w:rPr>
      </w:pPr>
      <w:r w:rsidRPr="00D61D98">
        <w:rPr>
          <w:rFonts w:asciiTheme="majorHAnsi" w:hAnsiTheme="majorHAnsi" w:cstheme="majorHAnsi"/>
          <w:bCs/>
          <w:lang w:val="sv-SE"/>
        </w:rPr>
        <w:t>15. Phạm vi hành nghề của người có phương pháp chữa bệnh gia truyền:</w:t>
      </w:r>
    </w:p>
    <w:p w14:paraId="4A7B4BF4" w14:textId="77777777" w:rsidR="00681BAD" w:rsidRPr="00D61D98" w:rsidRDefault="00681BAD" w:rsidP="0066203D">
      <w:pPr>
        <w:spacing w:before="120" w:after="120" w:line="370" w:lineRule="exact"/>
        <w:ind w:firstLine="567"/>
        <w:jc w:val="both"/>
        <w:rPr>
          <w:rFonts w:asciiTheme="majorHAnsi" w:hAnsiTheme="majorHAnsi" w:cstheme="majorHAnsi"/>
          <w:bCs/>
          <w:lang w:val="vi-VN"/>
        </w:rPr>
      </w:pPr>
      <w:r w:rsidRPr="00D61D98">
        <w:rPr>
          <w:rFonts w:asciiTheme="majorHAnsi" w:hAnsiTheme="majorHAnsi" w:cstheme="majorHAnsi"/>
          <w:bCs/>
          <w:lang w:val="sv-SE"/>
        </w:rPr>
        <w:t>a) Người có phương pháp chữa bệnh gia truyền được khám bệnh, sử dụng phương pháp chữa bệnh gia truyền được cấp có thẩm quyền cấp giấy chứng nhận để chữa bệnh hoặc chứng bệnh</w:t>
      </w:r>
      <w:r w:rsidRPr="00D61D98">
        <w:rPr>
          <w:rFonts w:asciiTheme="majorHAnsi" w:hAnsiTheme="majorHAnsi" w:cstheme="majorHAnsi"/>
          <w:bCs/>
          <w:lang w:val="vi-VN"/>
        </w:rPr>
        <w:t>;</w:t>
      </w:r>
    </w:p>
    <w:p w14:paraId="771DAB46" w14:textId="77777777" w:rsidR="00681BAD" w:rsidRPr="00D61D98" w:rsidRDefault="00681BAD" w:rsidP="0066203D">
      <w:pPr>
        <w:spacing w:before="120" w:after="120" w:line="370" w:lineRule="exact"/>
        <w:ind w:firstLine="567"/>
        <w:jc w:val="both"/>
        <w:rPr>
          <w:rFonts w:asciiTheme="majorHAnsi" w:hAnsiTheme="majorHAnsi" w:cstheme="majorHAnsi"/>
          <w:bCs/>
          <w:lang w:val="vi-VN"/>
        </w:rPr>
      </w:pPr>
      <w:r w:rsidRPr="00D61D98">
        <w:rPr>
          <w:rFonts w:asciiTheme="majorHAnsi" w:hAnsiTheme="majorHAnsi" w:cstheme="majorHAnsi"/>
          <w:bCs/>
          <w:lang w:val="sv-SE"/>
        </w:rPr>
        <w:t>b) Phương pháp chữa bệnh gia truyền sử dụng chữa bệnh phải đúng quy trình, đúng bệnh hoặc chứng bệnh được cấp có thẩm quyền phê duyệt</w:t>
      </w:r>
      <w:r w:rsidRPr="00D61D98">
        <w:rPr>
          <w:rFonts w:asciiTheme="majorHAnsi" w:hAnsiTheme="majorHAnsi" w:cstheme="majorHAnsi"/>
          <w:bCs/>
          <w:lang w:val="vi-VN"/>
        </w:rPr>
        <w:t>;</w:t>
      </w:r>
    </w:p>
    <w:p w14:paraId="4840A240" w14:textId="77777777" w:rsidR="00681BAD" w:rsidRPr="00D61D98" w:rsidRDefault="00681BAD" w:rsidP="0066203D">
      <w:pPr>
        <w:spacing w:before="120" w:after="120" w:line="370" w:lineRule="exact"/>
        <w:ind w:firstLine="567"/>
        <w:jc w:val="both"/>
        <w:rPr>
          <w:rFonts w:asciiTheme="majorHAnsi" w:hAnsiTheme="majorHAnsi" w:cstheme="majorHAnsi"/>
          <w:bCs/>
          <w:lang w:val="vi-VN"/>
        </w:rPr>
      </w:pPr>
      <w:r w:rsidRPr="00D61D98">
        <w:rPr>
          <w:rFonts w:asciiTheme="majorHAnsi" w:hAnsiTheme="majorHAnsi" w:cstheme="majorHAnsi"/>
          <w:bCs/>
          <w:lang w:val="sv-SE"/>
        </w:rPr>
        <w:lastRenderedPageBreak/>
        <w:t>c</w:t>
      </w:r>
      <w:r w:rsidRPr="00D61D98">
        <w:rPr>
          <w:rFonts w:asciiTheme="majorHAnsi" w:hAnsiTheme="majorHAnsi" w:cstheme="majorHAnsi"/>
          <w:bCs/>
          <w:spacing w:val="2"/>
          <w:lang w:val="sv-SE"/>
        </w:rPr>
        <w:t>) Được sử dụng nhiều phương pháp chữa bệnh gia truyền, kết hợp với bài thuốc gia truyền để chữa các bệnh, chứng bệnh khác nhau trong cùng một người bệnh</w:t>
      </w:r>
      <w:r w:rsidRPr="00D61D98">
        <w:rPr>
          <w:rFonts w:asciiTheme="majorHAnsi" w:hAnsiTheme="majorHAnsi" w:cstheme="majorHAnsi"/>
          <w:bCs/>
          <w:spacing w:val="2"/>
          <w:lang w:val="vi-VN"/>
        </w:rPr>
        <w:t>;</w:t>
      </w:r>
    </w:p>
    <w:p w14:paraId="729D5AF9" w14:textId="77777777" w:rsidR="00681BAD" w:rsidRPr="00D61D98" w:rsidRDefault="00681BAD" w:rsidP="0066203D">
      <w:pPr>
        <w:spacing w:before="120" w:after="120" w:line="370" w:lineRule="exact"/>
        <w:ind w:firstLine="567"/>
        <w:jc w:val="both"/>
        <w:rPr>
          <w:rFonts w:asciiTheme="majorHAnsi" w:hAnsiTheme="majorHAnsi" w:cstheme="majorHAnsi"/>
          <w:bCs/>
          <w:lang w:val="sv-SE"/>
        </w:rPr>
      </w:pPr>
      <w:r w:rsidRPr="00D61D98">
        <w:rPr>
          <w:rFonts w:asciiTheme="majorHAnsi" w:hAnsiTheme="majorHAnsi" w:cstheme="majorHAnsi"/>
          <w:bCs/>
          <w:lang w:val="sv-SE"/>
        </w:rPr>
        <w:t>d) Không được sử dụng phương pháp, kỹ thuật chuyên môn của y học hiện đại để khám bệnh, chữa bệnh ngoài phạm vi hành nghề phương pháp chữa bệnh gia truyền.</w:t>
      </w:r>
    </w:p>
    <w:p w14:paraId="19B7E79D" w14:textId="77777777" w:rsidR="00681BAD" w:rsidRPr="00D61D98" w:rsidRDefault="00681BAD" w:rsidP="0066203D">
      <w:pPr>
        <w:spacing w:before="120" w:after="120" w:line="370" w:lineRule="exact"/>
        <w:ind w:firstLine="567"/>
        <w:jc w:val="both"/>
        <w:outlineLvl w:val="1"/>
        <w:rPr>
          <w:rFonts w:asciiTheme="majorHAnsi" w:hAnsiTheme="majorHAnsi" w:cstheme="majorHAnsi"/>
          <w:b/>
          <w:lang w:val="nl-NL"/>
        </w:rPr>
      </w:pPr>
      <w:r w:rsidRPr="00D61D98">
        <w:rPr>
          <w:rFonts w:asciiTheme="majorHAnsi" w:hAnsiTheme="majorHAnsi" w:cstheme="majorHAnsi"/>
          <w:b/>
          <w:lang w:val="nl-NL"/>
        </w:rPr>
        <w:t>Điều 12. Mẫu giấy phép hành nghề khám bệnh, chữa bệnh</w:t>
      </w:r>
    </w:p>
    <w:p w14:paraId="3F3D2DE7" w14:textId="23C5F104" w:rsidR="00681BAD" w:rsidRPr="00D61D98" w:rsidRDefault="00681BAD" w:rsidP="0066203D">
      <w:pPr>
        <w:tabs>
          <w:tab w:val="left" w:pos="851"/>
        </w:tabs>
        <w:spacing w:before="120" w:after="120" w:line="370" w:lineRule="exact"/>
        <w:ind w:firstLine="567"/>
        <w:jc w:val="both"/>
        <w:rPr>
          <w:rFonts w:asciiTheme="majorHAnsi" w:hAnsiTheme="majorHAnsi" w:cstheme="majorHAnsi"/>
          <w:b/>
          <w:spacing w:val="2"/>
          <w:lang w:val="sv-SE"/>
        </w:rPr>
      </w:pPr>
      <w:r w:rsidRPr="00D61D98">
        <w:rPr>
          <w:rFonts w:asciiTheme="majorHAnsi" w:hAnsiTheme="majorHAnsi" w:cstheme="majorHAnsi"/>
          <w:bCs/>
          <w:spacing w:val="2"/>
          <w:lang w:val="sv-SE"/>
        </w:rPr>
        <w:t>Bộ</w:t>
      </w:r>
      <w:r w:rsidRPr="00D61D98">
        <w:rPr>
          <w:rFonts w:asciiTheme="majorHAnsi" w:hAnsiTheme="majorHAnsi" w:cstheme="majorHAnsi"/>
          <w:bCs/>
          <w:spacing w:val="2"/>
          <w:lang w:val="vi-VN"/>
        </w:rPr>
        <w:t xml:space="preserve"> Y tế, </w:t>
      </w:r>
      <w:r w:rsidRPr="00D61D98">
        <w:rPr>
          <w:rFonts w:asciiTheme="majorHAnsi" w:hAnsiTheme="majorHAnsi" w:cstheme="majorHAnsi"/>
          <w:bCs/>
          <w:spacing w:val="2"/>
          <w:lang w:val="sv-SE"/>
        </w:rPr>
        <w:t xml:space="preserve">Sở Y tế các tỉnh, thành phố, Bộ Quốc phòng, Bộ Công an cấp giấy phép </w:t>
      </w:r>
      <w:r w:rsidR="001B341D">
        <w:rPr>
          <w:rFonts w:asciiTheme="majorHAnsi" w:hAnsiTheme="majorHAnsi" w:cstheme="majorHAnsi"/>
          <w:bCs/>
          <w:color w:val="FF0000"/>
          <w:spacing w:val="2"/>
          <w:lang w:val="sv-SE"/>
        </w:rPr>
        <w:t>hành nghề</w:t>
      </w:r>
      <w:r w:rsidRPr="001B341D">
        <w:rPr>
          <w:rFonts w:asciiTheme="majorHAnsi" w:hAnsiTheme="majorHAnsi" w:cstheme="majorHAnsi"/>
          <w:bCs/>
          <w:color w:val="FF0000"/>
          <w:spacing w:val="2"/>
          <w:lang w:val="sv-SE"/>
        </w:rPr>
        <w:t xml:space="preserve"> </w:t>
      </w:r>
      <w:r w:rsidRPr="00D61D98">
        <w:rPr>
          <w:rFonts w:asciiTheme="majorHAnsi" w:hAnsiTheme="majorHAnsi" w:cstheme="majorHAnsi"/>
          <w:bCs/>
          <w:spacing w:val="2"/>
          <w:lang w:val="sv-SE"/>
        </w:rPr>
        <w:t>theo mẫu quy định tại Phụ lục số XIX ban hành kèm theo Thông tư này.</w:t>
      </w:r>
    </w:p>
    <w:p w14:paraId="580965DE" w14:textId="275D395B" w:rsidR="00681BAD" w:rsidRPr="00D61D98" w:rsidRDefault="00681BAD" w:rsidP="003D36F4">
      <w:pPr>
        <w:spacing w:before="60" w:after="60" w:line="330" w:lineRule="exact"/>
        <w:jc w:val="center"/>
        <w:outlineLvl w:val="0"/>
        <w:rPr>
          <w:rFonts w:asciiTheme="majorHAnsi" w:hAnsiTheme="majorHAnsi" w:cstheme="majorHAnsi"/>
          <w:b/>
          <w:bCs/>
          <w:lang w:val="nl-NL"/>
        </w:rPr>
      </w:pPr>
      <w:r w:rsidRPr="00D61D98">
        <w:rPr>
          <w:rFonts w:asciiTheme="majorHAnsi" w:hAnsiTheme="majorHAnsi" w:cstheme="majorHAnsi"/>
          <w:b/>
          <w:lang w:val="sv-SE"/>
        </w:rPr>
        <w:t>Chương IV</w:t>
      </w:r>
      <w:r w:rsidR="00406289" w:rsidRPr="00D61D98">
        <w:rPr>
          <w:rFonts w:asciiTheme="majorHAnsi" w:hAnsiTheme="majorHAnsi" w:cstheme="majorHAnsi"/>
          <w:b/>
          <w:lang w:val="sv-SE"/>
        </w:rPr>
        <w:br/>
      </w:r>
      <w:r w:rsidRPr="00D61D98">
        <w:rPr>
          <w:rFonts w:asciiTheme="majorHAnsi" w:hAnsiTheme="majorHAnsi" w:cstheme="majorHAnsi"/>
          <w:b/>
          <w:bCs/>
          <w:lang w:val="nl-NL"/>
        </w:rPr>
        <w:t xml:space="preserve">THỪA NHẬN TIÊU CHUẨN QUẢN LÝ CHẤT LƯỢNG </w:t>
      </w:r>
      <w:r w:rsidR="00406289" w:rsidRPr="00D61D98">
        <w:rPr>
          <w:rFonts w:asciiTheme="majorHAnsi" w:hAnsiTheme="majorHAnsi" w:cstheme="majorHAnsi"/>
          <w:b/>
          <w:bCs/>
          <w:lang w:val="nl-NL"/>
        </w:rPr>
        <w:br/>
      </w:r>
      <w:r w:rsidRPr="00D61D98">
        <w:rPr>
          <w:rFonts w:asciiTheme="majorHAnsi" w:hAnsiTheme="majorHAnsi" w:cstheme="majorHAnsi"/>
          <w:b/>
          <w:bCs/>
          <w:lang w:val="nl-NL"/>
        </w:rPr>
        <w:t>CƠ SỞ KHÁM BỆNH, CHỮA BỆNH</w:t>
      </w:r>
    </w:p>
    <w:p w14:paraId="7B95DCF9" w14:textId="77777777" w:rsidR="00681BAD" w:rsidRPr="00D61D98" w:rsidRDefault="00681BAD" w:rsidP="003D36F4">
      <w:pPr>
        <w:spacing w:before="60" w:after="60" w:line="330" w:lineRule="exact"/>
        <w:ind w:firstLine="567"/>
        <w:jc w:val="both"/>
        <w:rPr>
          <w:rFonts w:asciiTheme="majorHAnsi" w:hAnsiTheme="majorHAnsi" w:cstheme="majorHAnsi"/>
          <w:b/>
          <w:lang w:val="nl-NL"/>
        </w:rPr>
      </w:pPr>
    </w:p>
    <w:p w14:paraId="3F4B28CE" w14:textId="05507AE1" w:rsidR="00681BAD" w:rsidRPr="00D61D98" w:rsidRDefault="00681BAD" w:rsidP="000D2DA9">
      <w:pPr>
        <w:spacing w:before="120" w:after="120" w:line="360" w:lineRule="exact"/>
        <w:ind w:firstLine="567"/>
        <w:jc w:val="both"/>
        <w:outlineLvl w:val="1"/>
        <w:rPr>
          <w:rFonts w:asciiTheme="majorHAnsi" w:hAnsiTheme="majorHAnsi" w:cstheme="majorHAnsi"/>
          <w:b/>
          <w:bCs/>
          <w:lang w:val="sv-SE"/>
        </w:rPr>
      </w:pPr>
      <w:r w:rsidRPr="00D61D98">
        <w:rPr>
          <w:rFonts w:asciiTheme="majorHAnsi" w:hAnsiTheme="majorHAnsi" w:cstheme="majorHAnsi"/>
          <w:b/>
          <w:bCs/>
          <w:lang w:val="sv-SE"/>
        </w:rPr>
        <w:t xml:space="preserve">Điều 13. Thừa nhận tiêu chuẩn quốc tế, tiêu chuẩn về quản lý chất lượng cơ sở khám bệnh, chữa bệnh </w:t>
      </w:r>
    </w:p>
    <w:p w14:paraId="41A48B1E" w14:textId="77777777" w:rsidR="000D2DA9" w:rsidRDefault="00681BAD" w:rsidP="000D2DA9">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1. </w:t>
      </w:r>
      <w:r w:rsidR="000D2DA9">
        <w:rPr>
          <w:rFonts w:asciiTheme="majorHAnsi" w:hAnsiTheme="majorHAnsi" w:cstheme="majorHAnsi"/>
          <w:bCs/>
          <w:lang w:val="sv-SE"/>
        </w:rPr>
        <w:t>Thừa nhận các t</w:t>
      </w:r>
      <w:r w:rsidRPr="00D61D98">
        <w:rPr>
          <w:rFonts w:asciiTheme="majorHAnsi" w:hAnsiTheme="majorHAnsi" w:cstheme="majorHAnsi"/>
          <w:bCs/>
          <w:lang w:val="sv-SE"/>
        </w:rPr>
        <w:t>iêu chuẩn quốc tế, tiêu chuẩn về quản lý chất lượng cơ sở khám bệnh, chữa bệnh đã được Hiệp hội quốc tế về chất lượng y tế (International Society for Quality in Healthcare - ISQua) công nhận</w:t>
      </w:r>
      <w:r w:rsidR="000D2DA9">
        <w:rPr>
          <w:rFonts w:asciiTheme="majorHAnsi" w:hAnsiTheme="majorHAnsi" w:cstheme="majorHAnsi"/>
          <w:bCs/>
          <w:lang w:val="sv-SE"/>
        </w:rPr>
        <w:t>.</w:t>
      </w:r>
    </w:p>
    <w:p w14:paraId="3A794050" w14:textId="59EA1C67" w:rsidR="000D2DA9" w:rsidRDefault="000D2DA9" w:rsidP="000D2DA9">
      <w:pPr>
        <w:spacing w:before="120" w:after="120" w:line="360" w:lineRule="exact"/>
        <w:ind w:firstLine="567"/>
        <w:jc w:val="both"/>
        <w:rPr>
          <w:rFonts w:asciiTheme="majorHAnsi" w:hAnsiTheme="majorHAnsi" w:cstheme="majorHAnsi"/>
          <w:bCs/>
          <w:lang w:val="sv-SE"/>
        </w:rPr>
      </w:pPr>
      <w:r>
        <w:rPr>
          <w:rFonts w:asciiTheme="majorHAnsi" w:hAnsiTheme="majorHAnsi" w:cstheme="majorHAnsi"/>
          <w:bCs/>
          <w:lang w:val="sv-SE"/>
        </w:rPr>
        <w:t xml:space="preserve">2. Cục </w:t>
      </w:r>
      <w:r w:rsidRPr="00D61D98">
        <w:rPr>
          <w:rFonts w:asciiTheme="majorHAnsi" w:hAnsiTheme="majorHAnsi" w:cstheme="majorHAnsi"/>
          <w:bCs/>
          <w:lang w:val="sv-SE"/>
        </w:rPr>
        <w:t>Quản lý Khám, chữa bệnh</w:t>
      </w:r>
      <w:r>
        <w:rPr>
          <w:rFonts w:asciiTheme="majorHAnsi" w:hAnsiTheme="majorHAnsi" w:cstheme="majorHAnsi"/>
          <w:bCs/>
          <w:lang w:val="sv-SE"/>
        </w:rPr>
        <w:t xml:space="preserve"> rà soát để </w:t>
      </w:r>
      <w:r w:rsidRPr="00D61D98">
        <w:rPr>
          <w:rFonts w:asciiTheme="majorHAnsi" w:hAnsiTheme="majorHAnsi" w:cstheme="majorHAnsi"/>
          <w:bCs/>
          <w:lang w:val="sv-SE"/>
        </w:rPr>
        <w:t xml:space="preserve">công bố và cập nhật trên </w:t>
      </w:r>
      <w:r>
        <w:rPr>
          <w:rFonts w:asciiTheme="majorHAnsi" w:hAnsiTheme="majorHAnsi" w:cstheme="majorHAnsi"/>
          <w:bCs/>
          <w:lang w:val="sv-SE"/>
        </w:rPr>
        <w:t xml:space="preserve">Cổng Thông tin điện tử của Bộ Y tế, </w:t>
      </w:r>
      <w:r w:rsidRPr="00D61D98">
        <w:rPr>
          <w:rFonts w:asciiTheme="majorHAnsi" w:hAnsiTheme="majorHAnsi" w:cstheme="majorHAnsi"/>
          <w:bCs/>
          <w:lang w:val="sv-SE"/>
        </w:rPr>
        <w:t>Trang thông tin điện tử của Cục Quản lý Khám, chữa bệnh</w:t>
      </w:r>
      <w:r>
        <w:rPr>
          <w:rFonts w:asciiTheme="majorHAnsi" w:hAnsiTheme="majorHAnsi" w:cstheme="majorHAnsi"/>
          <w:bCs/>
          <w:lang w:val="sv-SE"/>
        </w:rPr>
        <w:t xml:space="preserve"> và hệ thống thông tin quản lý hoạt động khám bệnh, chữa bệnh.</w:t>
      </w:r>
    </w:p>
    <w:p w14:paraId="37E240F3" w14:textId="3E2C28CC" w:rsidR="00681BAD" w:rsidRPr="000D2DA9" w:rsidRDefault="00681BAD" w:rsidP="000D2DA9">
      <w:pPr>
        <w:spacing w:before="120" w:after="120" w:line="360" w:lineRule="exact"/>
        <w:ind w:firstLine="567"/>
        <w:jc w:val="both"/>
        <w:outlineLvl w:val="1"/>
        <w:rPr>
          <w:rFonts w:asciiTheme="majorHAnsi" w:hAnsiTheme="majorHAnsi" w:cstheme="majorHAnsi"/>
          <w:b/>
          <w:bCs/>
          <w:spacing w:val="-4"/>
          <w:lang w:val="sv-SE"/>
        </w:rPr>
      </w:pPr>
      <w:r w:rsidRPr="000D2DA9">
        <w:rPr>
          <w:rFonts w:asciiTheme="majorHAnsi" w:hAnsiTheme="majorHAnsi" w:cstheme="majorHAnsi"/>
          <w:b/>
          <w:bCs/>
          <w:spacing w:val="-4"/>
          <w:lang w:val="sv-SE"/>
        </w:rPr>
        <w:t xml:space="preserve">Điều 14. Tiêu chí thừa nhận tiêu chuẩn quản lý chất lượng cơ sở khám bệnh, chữa bệnh </w:t>
      </w:r>
      <w:r w:rsidR="000D2DA9" w:rsidRPr="000D2DA9">
        <w:rPr>
          <w:rFonts w:asciiTheme="majorHAnsi" w:hAnsiTheme="majorHAnsi" w:cstheme="majorHAnsi"/>
          <w:b/>
          <w:bCs/>
          <w:spacing w:val="-4"/>
          <w:lang w:val="sv-SE"/>
        </w:rPr>
        <w:t>không thuộc trường hợp</w:t>
      </w:r>
      <w:r w:rsidRPr="000D2DA9">
        <w:rPr>
          <w:rFonts w:asciiTheme="majorHAnsi" w:hAnsiTheme="majorHAnsi" w:cstheme="majorHAnsi"/>
          <w:b/>
          <w:bCs/>
          <w:spacing w:val="-4"/>
          <w:lang w:val="sv-SE"/>
        </w:rPr>
        <w:t xml:space="preserve"> quy định tại Điều 13 Thông tư này</w:t>
      </w:r>
    </w:p>
    <w:p w14:paraId="7DE2835D" w14:textId="77777777" w:rsidR="00681BAD" w:rsidRPr="00D61D98" w:rsidRDefault="00681BAD" w:rsidP="000D2DA9">
      <w:pPr>
        <w:spacing w:before="120" w:after="120" w:line="360" w:lineRule="exact"/>
        <w:ind w:firstLine="567"/>
        <w:jc w:val="both"/>
        <w:rPr>
          <w:rFonts w:asciiTheme="majorHAnsi" w:hAnsiTheme="majorHAnsi" w:cstheme="majorHAnsi"/>
          <w:bCs/>
          <w:lang w:val="vi-VN"/>
        </w:rPr>
      </w:pPr>
      <w:r w:rsidRPr="00D61D98">
        <w:rPr>
          <w:rFonts w:asciiTheme="majorHAnsi" w:hAnsiTheme="majorHAnsi" w:cstheme="majorHAnsi"/>
          <w:bCs/>
          <w:lang w:val="sv-SE"/>
        </w:rPr>
        <w:t>1. Tiêu chí chung</w:t>
      </w:r>
      <w:r w:rsidRPr="00D61D98">
        <w:rPr>
          <w:rFonts w:asciiTheme="majorHAnsi" w:hAnsiTheme="majorHAnsi" w:cstheme="majorHAnsi"/>
          <w:bCs/>
          <w:lang w:val="vi-VN"/>
        </w:rPr>
        <w:t>:</w:t>
      </w:r>
    </w:p>
    <w:p w14:paraId="75D685DC" w14:textId="77777777" w:rsidR="00681BAD" w:rsidRPr="00D61D98" w:rsidRDefault="00681BAD" w:rsidP="000D2DA9">
      <w:pPr>
        <w:spacing w:before="120" w:after="120" w:line="360" w:lineRule="exact"/>
        <w:ind w:firstLine="567"/>
        <w:jc w:val="both"/>
        <w:rPr>
          <w:rFonts w:asciiTheme="majorHAnsi" w:hAnsiTheme="majorHAnsi" w:cstheme="majorHAnsi"/>
          <w:bCs/>
          <w:spacing w:val="2"/>
          <w:lang w:val="vi-VN"/>
        </w:rPr>
      </w:pPr>
      <w:r w:rsidRPr="00D61D98">
        <w:rPr>
          <w:rFonts w:asciiTheme="majorHAnsi" w:hAnsiTheme="majorHAnsi" w:cstheme="majorHAnsi"/>
          <w:bCs/>
          <w:spacing w:val="2"/>
          <w:lang w:val="sv-SE"/>
        </w:rPr>
        <w:t>a) Tiêu chuẩn quy định về thời hạn áp dụng, phương thức đánh giá các tiêu chuẩn</w:t>
      </w:r>
      <w:r w:rsidRPr="00D61D98">
        <w:rPr>
          <w:rFonts w:asciiTheme="majorHAnsi" w:hAnsiTheme="majorHAnsi" w:cstheme="majorHAnsi"/>
          <w:bCs/>
          <w:spacing w:val="2"/>
          <w:lang w:val="vi-VN"/>
        </w:rPr>
        <w:t>;</w:t>
      </w:r>
    </w:p>
    <w:p w14:paraId="41DA4B86" w14:textId="77777777" w:rsidR="00681BAD" w:rsidRPr="00D61D98" w:rsidRDefault="00681BAD" w:rsidP="000D2DA9">
      <w:pPr>
        <w:spacing w:before="120" w:after="120" w:line="360" w:lineRule="exact"/>
        <w:ind w:firstLine="567"/>
        <w:jc w:val="both"/>
        <w:rPr>
          <w:rFonts w:asciiTheme="majorHAnsi" w:hAnsiTheme="majorHAnsi" w:cstheme="majorHAnsi"/>
          <w:bCs/>
          <w:lang w:val="vi-VN"/>
        </w:rPr>
      </w:pPr>
      <w:r w:rsidRPr="00D61D98">
        <w:rPr>
          <w:rFonts w:asciiTheme="majorHAnsi" w:hAnsiTheme="majorHAnsi" w:cstheme="majorHAnsi"/>
          <w:bCs/>
          <w:lang w:val="sv-SE"/>
        </w:rPr>
        <w:t>b) Tiêu chuẩn quy định việc chứng nhận chất lượng là hoạt động tự nguyện của các cơ sở khám bệnh, chữa bệnh</w:t>
      </w:r>
      <w:r w:rsidRPr="00D61D98">
        <w:rPr>
          <w:rFonts w:asciiTheme="majorHAnsi" w:hAnsiTheme="majorHAnsi" w:cstheme="majorHAnsi"/>
          <w:bCs/>
          <w:lang w:val="vi-VN"/>
        </w:rPr>
        <w:t>;</w:t>
      </w:r>
    </w:p>
    <w:p w14:paraId="6E901E3B" w14:textId="77777777" w:rsidR="00681BAD" w:rsidRPr="00D61D98" w:rsidRDefault="00681BAD" w:rsidP="000D2DA9">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c) Tiêu chuẩn bảo đảm tính khoa học và hiệu quả để quản lý chất lượng từng lĩnh vực dịch vụ khám bệnh, chữa bệnh</w:t>
      </w:r>
      <w:r w:rsidRPr="00D61D98">
        <w:rPr>
          <w:rFonts w:asciiTheme="majorHAnsi" w:hAnsiTheme="majorHAnsi" w:cstheme="majorHAnsi"/>
          <w:bCs/>
          <w:lang w:val="vi-VN"/>
        </w:rPr>
        <w:t>;</w:t>
      </w:r>
      <w:r w:rsidRPr="00D61D98">
        <w:rPr>
          <w:rFonts w:asciiTheme="majorHAnsi" w:hAnsiTheme="majorHAnsi" w:cstheme="majorHAnsi"/>
          <w:bCs/>
          <w:lang w:val="sv-SE"/>
        </w:rPr>
        <w:t xml:space="preserve"> </w:t>
      </w:r>
    </w:p>
    <w:p w14:paraId="29E4B35F" w14:textId="77777777" w:rsidR="00681BAD" w:rsidRPr="00D61D98" w:rsidRDefault="00681BAD" w:rsidP="000D2DA9">
      <w:pPr>
        <w:spacing w:before="120" w:after="120" w:line="360" w:lineRule="exact"/>
        <w:ind w:firstLine="567"/>
        <w:jc w:val="both"/>
        <w:rPr>
          <w:rFonts w:asciiTheme="majorHAnsi" w:hAnsiTheme="majorHAnsi" w:cstheme="majorHAnsi"/>
          <w:bCs/>
          <w:lang w:val="vi-VN"/>
        </w:rPr>
      </w:pPr>
      <w:r w:rsidRPr="00D61D98">
        <w:rPr>
          <w:rFonts w:asciiTheme="majorHAnsi" w:hAnsiTheme="majorHAnsi" w:cstheme="majorHAnsi"/>
          <w:bCs/>
          <w:lang w:val="sv-SE"/>
        </w:rPr>
        <w:t>d) Tiêu chuẩn bảo đảm đánh giá được tổng thể các đặc tính chất lượng: an toàn, hiệu quả, kịp thời, công bằng, hướng đến người bệnh và nhân viên y tế</w:t>
      </w:r>
      <w:r w:rsidRPr="00D61D98">
        <w:rPr>
          <w:rFonts w:asciiTheme="majorHAnsi" w:hAnsiTheme="majorHAnsi" w:cstheme="majorHAnsi"/>
          <w:bCs/>
          <w:lang w:val="vi-VN"/>
        </w:rPr>
        <w:t>;</w:t>
      </w:r>
    </w:p>
    <w:p w14:paraId="45C219C1" w14:textId="77777777" w:rsidR="00681BAD" w:rsidRPr="00D61D98" w:rsidRDefault="00681BAD" w:rsidP="000D2DA9">
      <w:pPr>
        <w:spacing w:before="120" w:after="120" w:line="360" w:lineRule="exact"/>
        <w:ind w:firstLine="567"/>
        <w:jc w:val="both"/>
        <w:rPr>
          <w:rFonts w:asciiTheme="majorHAnsi" w:hAnsiTheme="majorHAnsi" w:cstheme="majorHAnsi"/>
          <w:bCs/>
          <w:lang w:val="vi-VN"/>
        </w:rPr>
      </w:pPr>
      <w:r w:rsidRPr="00D61D98">
        <w:rPr>
          <w:rFonts w:asciiTheme="majorHAnsi" w:hAnsiTheme="majorHAnsi" w:cstheme="majorHAnsi"/>
          <w:bCs/>
          <w:lang w:val="sv-SE"/>
        </w:rPr>
        <w:lastRenderedPageBreak/>
        <w:t>đ) Tiêu chuẩn bao gồm các tiêu chí, chỉ số bảo đảm đánh giá đầy đủ 3 thành tố chất lượng: đầu vào, quy trình và kết quả thực hiện</w:t>
      </w:r>
      <w:r w:rsidRPr="00D61D98">
        <w:rPr>
          <w:rFonts w:asciiTheme="majorHAnsi" w:hAnsiTheme="majorHAnsi" w:cstheme="majorHAnsi"/>
          <w:bCs/>
          <w:lang w:val="vi-VN"/>
        </w:rPr>
        <w:t>.</w:t>
      </w:r>
    </w:p>
    <w:p w14:paraId="4262DD93" w14:textId="04835738" w:rsidR="00681BAD" w:rsidRPr="00D61D98" w:rsidRDefault="00681BAD" w:rsidP="000D2DA9">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2. Tiêu chí cụ thể được quy định tại </w:t>
      </w:r>
      <w:r w:rsidR="00A918DE" w:rsidRPr="00D61D98">
        <w:rPr>
          <w:rFonts w:asciiTheme="majorHAnsi" w:hAnsiTheme="majorHAnsi" w:cstheme="majorHAnsi"/>
          <w:bCs/>
          <w:lang w:val="sv-SE"/>
        </w:rPr>
        <w:t>M</w:t>
      </w:r>
      <w:r w:rsidRPr="00D61D98">
        <w:rPr>
          <w:rFonts w:asciiTheme="majorHAnsi" w:hAnsiTheme="majorHAnsi" w:cstheme="majorHAnsi"/>
          <w:bCs/>
          <w:lang w:val="sv-SE"/>
        </w:rPr>
        <w:t>ẫu số 1 Phụ lục số XX ban hành kèm theo Thông tư này.</w:t>
      </w:r>
    </w:p>
    <w:p w14:paraId="65DB2FC9" w14:textId="77777777" w:rsidR="00681BAD" w:rsidRPr="00D61D98" w:rsidRDefault="00681BAD" w:rsidP="000D2DA9">
      <w:pPr>
        <w:spacing w:before="120" w:after="120" w:line="360" w:lineRule="exact"/>
        <w:ind w:firstLine="567"/>
        <w:jc w:val="both"/>
        <w:outlineLvl w:val="1"/>
        <w:rPr>
          <w:rFonts w:asciiTheme="majorHAnsi" w:hAnsiTheme="majorHAnsi" w:cstheme="majorHAnsi"/>
          <w:b/>
          <w:bCs/>
          <w:lang w:val="sv-SE"/>
        </w:rPr>
      </w:pPr>
      <w:r w:rsidRPr="00D61D98">
        <w:rPr>
          <w:rFonts w:asciiTheme="majorHAnsi" w:hAnsiTheme="majorHAnsi" w:cstheme="majorHAnsi"/>
          <w:b/>
          <w:bCs/>
          <w:lang w:val="sv-SE"/>
        </w:rPr>
        <w:t>Điều 15. Hồ sơ đề nghị thừa nhận tiêu chuẩn quản lý chất lượng cơ sở khám bệnh, chữa bệnh</w:t>
      </w:r>
    </w:p>
    <w:p w14:paraId="24C514A1" w14:textId="7F718A42" w:rsidR="00681BAD" w:rsidRPr="00D61D98" w:rsidRDefault="00681BAD" w:rsidP="000D2DA9">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1. Đơn đề nghị thừa nhận tiêu chuẩn quản lý chất lượng cơ sở khám bệnh, chữa bệnh theo mẫu quy định tại </w:t>
      </w:r>
      <w:r w:rsidR="00A918DE" w:rsidRPr="00D61D98">
        <w:rPr>
          <w:rFonts w:asciiTheme="majorHAnsi" w:hAnsiTheme="majorHAnsi" w:cstheme="majorHAnsi"/>
          <w:bCs/>
          <w:lang w:val="sv-SE"/>
        </w:rPr>
        <w:t>M</w:t>
      </w:r>
      <w:r w:rsidRPr="00D61D98">
        <w:rPr>
          <w:rFonts w:asciiTheme="majorHAnsi" w:hAnsiTheme="majorHAnsi" w:cstheme="majorHAnsi"/>
          <w:bCs/>
          <w:lang w:val="sv-SE"/>
        </w:rPr>
        <w:t>ẫu số 02 Phụ lục số XX ban hành kèm theo Thông tư này.</w:t>
      </w:r>
    </w:p>
    <w:p w14:paraId="37B51977" w14:textId="2A587D14" w:rsidR="00681BAD" w:rsidRPr="00D61D98" w:rsidRDefault="00681BAD" w:rsidP="000D2DA9">
      <w:pPr>
        <w:spacing w:before="120" w:after="120" w:line="36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2. </w:t>
      </w:r>
      <w:r w:rsidR="000D2DA9">
        <w:rPr>
          <w:rFonts w:asciiTheme="majorHAnsi" w:hAnsiTheme="majorHAnsi" w:cstheme="majorHAnsi"/>
          <w:bCs/>
          <w:lang w:val="sv-SE"/>
        </w:rPr>
        <w:t>Bản đầy đủ của t</w:t>
      </w:r>
      <w:r w:rsidRPr="00D61D98">
        <w:rPr>
          <w:rFonts w:asciiTheme="majorHAnsi" w:hAnsiTheme="majorHAnsi" w:cstheme="majorHAnsi"/>
          <w:bCs/>
          <w:lang w:val="sv-SE"/>
        </w:rPr>
        <w:t>iêu chuẩn quản lý chất lượng đề nghị thừa nhận.</w:t>
      </w:r>
    </w:p>
    <w:p w14:paraId="0FCED87B" w14:textId="3595785B" w:rsidR="00C36809" w:rsidRDefault="00C36809" w:rsidP="000D2DA9">
      <w:pPr>
        <w:spacing w:before="120" w:after="120" w:line="360" w:lineRule="exact"/>
        <w:ind w:firstLine="567"/>
        <w:jc w:val="both"/>
        <w:rPr>
          <w:rFonts w:asciiTheme="majorHAnsi" w:hAnsiTheme="majorHAnsi" w:cstheme="majorHAnsi"/>
          <w:bCs/>
          <w:spacing w:val="-4"/>
          <w:lang w:val="sv-SE"/>
        </w:rPr>
      </w:pPr>
      <w:r w:rsidRPr="00C36809">
        <w:rPr>
          <w:rFonts w:asciiTheme="majorHAnsi" w:hAnsiTheme="majorHAnsi" w:cstheme="majorHAnsi"/>
          <w:bCs/>
          <w:spacing w:val="-4"/>
          <w:lang w:val="sv-SE"/>
        </w:rPr>
        <w:t xml:space="preserve">3. Bản sao có chứng thực Giấy chứng nhận </w:t>
      </w:r>
      <w:r w:rsidRPr="00C36809">
        <w:rPr>
          <w:rFonts w:asciiTheme="majorHAnsi" w:hAnsiTheme="majorHAnsi" w:cstheme="majorHAnsi" w:hint="eastAsia"/>
          <w:bCs/>
          <w:spacing w:val="-4"/>
          <w:lang w:val="sv-SE"/>
        </w:rPr>
        <w:t>đă</w:t>
      </w:r>
      <w:r w:rsidRPr="00C36809">
        <w:rPr>
          <w:rFonts w:asciiTheme="majorHAnsi" w:hAnsiTheme="majorHAnsi" w:cstheme="majorHAnsi"/>
          <w:bCs/>
          <w:spacing w:val="-4"/>
          <w:lang w:val="sv-SE"/>
        </w:rPr>
        <w:t xml:space="preserve">ng ký hoạt </w:t>
      </w:r>
      <w:r w:rsidRPr="00C36809">
        <w:rPr>
          <w:rFonts w:asciiTheme="majorHAnsi" w:hAnsiTheme="majorHAnsi" w:cstheme="majorHAnsi" w:hint="eastAsia"/>
          <w:bCs/>
          <w:spacing w:val="-4"/>
          <w:lang w:val="sv-SE"/>
        </w:rPr>
        <w:t>đ</w:t>
      </w:r>
      <w:r w:rsidRPr="00C36809">
        <w:rPr>
          <w:rFonts w:asciiTheme="majorHAnsi" w:hAnsiTheme="majorHAnsi" w:cstheme="majorHAnsi"/>
          <w:bCs/>
          <w:spacing w:val="-4"/>
          <w:lang w:val="sv-SE"/>
        </w:rPr>
        <w:t xml:space="preserve">ộng </w:t>
      </w:r>
      <w:r w:rsidRPr="00C36809">
        <w:rPr>
          <w:rFonts w:asciiTheme="majorHAnsi" w:hAnsiTheme="majorHAnsi" w:cstheme="majorHAnsi" w:hint="eastAsia"/>
          <w:bCs/>
          <w:spacing w:val="-4"/>
          <w:lang w:val="sv-SE"/>
        </w:rPr>
        <w:t>đá</w:t>
      </w:r>
      <w:r w:rsidRPr="00C36809">
        <w:rPr>
          <w:rFonts w:asciiTheme="majorHAnsi" w:hAnsiTheme="majorHAnsi" w:cstheme="majorHAnsi"/>
          <w:bCs/>
          <w:spacing w:val="-4"/>
          <w:lang w:val="sv-SE"/>
        </w:rPr>
        <w:t>nh giá, chứng nhận chất l</w:t>
      </w:r>
      <w:r w:rsidRPr="00C36809">
        <w:rPr>
          <w:rFonts w:asciiTheme="majorHAnsi" w:hAnsiTheme="majorHAnsi" w:cstheme="majorHAnsi" w:hint="eastAsia"/>
          <w:bCs/>
          <w:spacing w:val="-4"/>
          <w:lang w:val="sv-SE"/>
        </w:rPr>
        <w:t>ư</w:t>
      </w:r>
      <w:r w:rsidRPr="00C36809">
        <w:rPr>
          <w:rFonts w:asciiTheme="majorHAnsi" w:hAnsiTheme="majorHAnsi" w:cstheme="majorHAnsi"/>
          <w:bCs/>
          <w:spacing w:val="-4"/>
          <w:lang w:val="sv-SE"/>
        </w:rPr>
        <w:t>ợng c</w:t>
      </w:r>
      <w:r w:rsidRPr="00C36809">
        <w:rPr>
          <w:rFonts w:asciiTheme="majorHAnsi" w:hAnsiTheme="majorHAnsi" w:cstheme="majorHAnsi" w:hint="eastAsia"/>
          <w:bCs/>
          <w:spacing w:val="-4"/>
          <w:lang w:val="sv-SE"/>
        </w:rPr>
        <w:t>ơ</w:t>
      </w:r>
      <w:r w:rsidRPr="00C36809">
        <w:rPr>
          <w:rFonts w:asciiTheme="majorHAnsi" w:hAnsiTheme="majorHAnsi" w:cstheme="majorHAnsi"/>
          <w:bCs/>
          <w:spacing w:val="-4"/>
          <w:lang w:val="sv-SE"/>
        </w:rPr>
        <w:t xml:space="preserve"> sở khám bệnh, chữa bệnh của Tổ chức chứng nhận chất l</w:t>
      </w:r>
      <w:r w:rsidRPr="00C36809">
        <w:rPr>
          <w:rFonts w:asciiTheme="majorHAnsi" w:hAnsiTheme="majorHAnsi" w:cstheme="majorHAnsi" w:hint="eastAsia"/>
          <w:bCs/>
          <w:spacing w:val="-4"/>
          <w:lang w:val="sv-SE"/>
        </w:rPr>
        <w:t>ư</w:t>
      </w:r>
      <w:r w:rsidRPr="00C36809">
        <w:rPr>
          <w:rFonts w:asciiTheme="majorHAnsi" w:hAnsiTheme="majorHAnsi" w:cstheme="majorHAnsi"/>
          <w:bCs/>
          <w:spacing w:val="-4"/>
          <w:lang w:val="sv-SE"/>
        </w:rPr>
        <w:t xml:space="preserve">ợng theo quy </w:t>
      </w:r>
      <w:r w:rsidRPr="00C36809">
        <w:rPr>
          <w:rFonts w:asciiTheme="majorHAnsi" w:hAnsiTheme="majorHAnsi" w:cstheme="majorHAnsi" w:hint="eastAsia"/>
          <w:bCs/>
          <w:spacing w:val="-4"/>
          <w:lang w:val="sv-SE"/>
        </w:rPr>
        <w:t>đ</w:t>
      </w:r>
      <w:r w:rsidRPr="00C36809">
        <w:rPr>
          <w:rFonts w:asciiTheme="majorHAnsi" w:hAnsiTheme="majorHAnsi" w:cstheme="majorHAnsi"/>
          <w:bCs/>
          <w:spacing w:val="-4"/>
          <w:lang w:val="sv-SE"/>
        </w:rPr>
        <w:t xml:space="preserve">ịnh tại </w:t>
      </w:r>
      <w:r w:rsidRPr="00C36809">
        <w:rPr>
          <w:rFonts w:asciiTheme="majorHAnsi" w:hAnsiTheme="majorHAnsi" w:cstheme="majorHAnsi" w:hint="eastAsia"/>
          <w:bCs/>
          <w:spacing w:val="-4"/>
          <w:lang w:val="sv-SE"/>
        </w:rPr>
        <w:t>Đ</w:t>
      </w:r>
      <w:r w:rsidRPr="00C36809">
        <w:rPr>
          <w:rFonts w:asciiTheme="majorHAnsi" w:hAnsiTheme="majorHAnsi" w:cstheme="majorHAnsi"/>
          <w:bCs/>
          <w:spacing w:val="-4"/>
          <w:lang w:val="sv-SE"/>
        </w:rPr>
        <w:t xml:space="preserve">iều 76 và </w:t>
      </w:r>
      <w:r w:rsidRPr="00C36809">
        <w:rPr>
          <w:rFonts w:asciiTheme="majorHAnsi" w:hAnsiTheme="majorHAnsi" w:cstheme="majorHAnsi" w:hint="eastAsia"/>
          <w:bCs/>
          <w:spacing w:val="-4"/>
          <w:lang w:val="sv-SE"/>
        </w:rPr>
        <w:t>Đ</w:t>
      </w:r>
      <w:r w:rsidRPr="00C36809">
        <w:rPr>
          <w:rFonts w:asciiTheme="majorHAnsi" w:hAnsiTheme="majorHAnsi" w:cstheme="majorHAnsi"/>
          <w:bCs/>
          <w:spacing w:val="-4"/>
          <w:lang w:val="sv-SE"/>
        </w:rPr>
        <w:t xml:space="preserve">iều 77 Nghị </w:t>
      </w:r>
      <w:r w:rsidRPr="00C36809">
        <w:rPr>
          <w:rFonts w:asciiTheme="majorHAnsi" w:hAnsiTheme="majorHAnsi" w:cstheme="majorHAnsi" w:hint="eastAsia"/>
          <w:bCs/>
          <w:spacing w:val="-4"/>
          <w:lang w:val="sv-SE"/>
        </w:rPr>
        <w:t>đ</w:t>
      </w:r>
      <w:r w:rsidRPr="00C36809">
        <w:rPr>
          <w:rFonts w:asciiTheme="majorHAnsi" w:hAnsiTheme="majorHAnsi" w:cstheme="majorHAnsi"/>
          <w:bCs/>
          <w:spacing w:val="-4"/>
          <w:lang w:val="sv-SE"/>
        </w:rPr>
        <w:t>ịnh số 96/2023/N</w:t>
      </w:r>
      <w:r w:rsidRPr="00C36809">
        <w:rPr>
          <w:rFonts w:asciiTheme="majorHAnsi" w:hAnsiTheme="majorHAnsi" w:cstheme="majorHAnsi" w:hint="eastAsia"/>
          <w:bCs/>
          <w:spacing w:val="-4"/>
          <w:lang w:val="sv-SE"/>
        </w:rPr>
        <w:t>Đ</w:t>
      </w:r>
      <w:r w:rsidRPr="00C36809">
        <w:rPr>
          <w:rFonts w:asciiTheme="majorHAnsi" w:hAnsiTheme="majorHAnsi" w:cstheme="majorHAnsi"/>
          <w:bCs/>
          <w:spacing w:val="-4"/>
          <w:lang w:val="sv-SE"/>
        </w:rPr>
        <w:t>-CP ngày 30 tháng 12 n</w:t>
      </w:r>
      <w:r w:rsidRPr="00C36809">
        <w:rPr>
          <w:rFonts w:asciiTheme="majorHAnsi" w:hAnsiTheme="majorHAnsi" w:cstheme="majorHAnsi" w:hint="eastAsia"/>
          <w:bCs/>
          <w:spacing w:val="-4"/>
          <w:lang w:val="sv-SE"/>
        </w:rPr>
        <w:t>ă</w:t>
      </w:r>
      <w:r w:rsidRPr="00C36809">
        <w:rPr>
          <w:rFonts w:asciiTheme="majorHAnsi" w:hAnsiTheme="majorHAnsi" w:cstheme="majorHAnsi"/>
          <w:bCs/>
          <w:spacing w:val="-4"/>
          <w:lang w:val="sv-SE"/>
        </w:rPr>
        <w:t xml:space="preserve">m 2023 của Chính phủ quy </w:t>
      </w:r>
      <w:r w:rsidRPr="00C36809">
        <w:rPr>
          <w:rFonts w:asciiTheme="majorHAnsi" w:hAnsiTheme="majorHAnsi" w:cstheme="majorHAnsi" w:hint="eastAsia"/>
          <w:bCs/>
          <w:spacing w:val="-4"/>
          <w:lang w:val="sv-SE"/>
        </w:rPr>
        <w:t>đ</w:t>
      </w:r>
      <w:r w:rsidRPr="00C36809">
        <w:rPr>
          <w:rFonts w:asciiTheme="majorHAnsi" w:hAnsiTheme="majorHAnsi" w:cstheme="majorHAnsi"/>
          <w:bCs/>
          <w:spacing w:val="-4"/>
          <w:lang w:val="sv-SE"/>
        </w:rPr>
        <w:t>ịnh chi tiết</w:t>
      </w:r>
      <w:r w:rsidR="00F65587">
        <w:rPr>
          <w:rFonts w:asciiTheme="majorHAnsi" w:hAnsiTheme="majorHAnsi" w:cstheme="majorHAnsi"/>
          <w:bCs/>
          <w:spacing w:val="-4"/>
          <w:lang w:val="sv-SE"/>
        </w:rPr>
        <w:t xml:space="preserve"> một số điều của</w:t>
      </w:r>
      <w:r w:rsidRPr="00C36809">
        <w:rPr>
          <w:rFonts w:asciiTheme="majorHAnsi" w:hAnsiTheme="majorHAnsi" w:cstheme="majorHAnsi"/>
          <w:bCs/>
          <w:spacing w:val="-4"/>
          <w:lang w:val="sv-SE"/>
        </w:rPr>
        <w:t xml:space="preserve"> Luật Khám bệnh, chữa bệnh (sau </w:t>
      </w:r>
      <w:r w:rsidRPr="00C36809">
        <w:rPr>
          <w:rFonts w:asciiTheme="majorHAnsi" w:hAnsiTheme="majorHAnsi" w:cstheme="majorHAnsi" w:hint="eastAsia"/>
          <w:bCs/>
          <w:spacing w:val="-4"/>
          <w:lang w:val="sv-SE"/>
        </w:rPr>
        <w:t>đâ</w:t>
      </w:r>
      <w:r w:rsidRPr="00C36809">
        <w:rPr>
          <w:rFonts w:asciiTheme="majorHAnsi" w:hAnsiTheme="majorHAnsi" w:cstheme="majorHAnsi"/>
          <w:bCs/>
          <w:spacing w:val="-4"/>
          <w:lang w:val="sv-SE"/>
        </w:rPr>
        <w:t xml:space="preserve">y gọi tắt là Nghị </w:t>
      </w:r>
      <w:r w:rsidRPr="00C36809">
        <w:rPr>
          <w:rFonts w:asciiTheme="majorHAnsi" w:hAnsiTheme="majorHAnsi" w:cstheme="majorHAnsi" w:hint="eastAsia"/>
          <w:bCs/>
          <w:spacing w:val="-4"/>
          <w:lang w:val="sv-SE"/>
        </w:rPr>
        <w:t>đ</w:t>
      </w:r>
      <w:r w:rsidRPr="00C36809">
        <w:rPr>
          <w:rFonts w:asciiTheme="majorHAnsi" w:hAnsiTheme="majorHAnsi" w:cstheme="majorHAnsi"/>
          <w:bCs/>
          <w:spacing w:val="-4"/>
          <w:lang w:val="sv-SE"/>
        </w:rPr>
        <w:t>ịnh số 96/2023/N</w:t>
      </w:r>
      <w:r w:rsidRPr="00C36809">
        <w:rPr>
          <w:rFonts w:asciiTheme="majorHAnsi" w:hAnsiTheme="majorHAnsi" w:cstheme="majorHAnsi" w:hint="eastAsia"/>
          <w:bCs/>
          <w:spacing w:val="-4"/>
          <w:lang w:val="sv-SE"/>
        </w:rPr>
        <w:t>Đ</w:t>
      </w:r>
      <w:r w:rsidRPr="00C36809">
        <w:rPr>
          <w:rFonts w:asciiTheme="majorHAnsi" w:hAnsiTheme="majorHAnsi" w:cstheme="majorHAnsi"/>
          <w:bCs/>
          <w:spacing w:val="-4"/>
          <w:lang w:val="sv-SE"/>
        </w:rPr>
        <w:t xml:space="preserve">-CP). </w:t>
      </w:r>
    </w:p>
    <w:p w14:paraId="177EFEA0" w14:textId="4739CF34" w:rsidR="00681BAD" w:rsidRPr="00E66A67" w:rsidRDefault="00681BAD" w:rsidP="00C36809">
      <w:pPr>
        <w:spacing w:before="120" w:after="120" w:line="350" w:lineRule="exact"/>
        <w:ind w:firstLine="567"/>
        <w:jc w:val="both"/>
        <w:rPr>
          <w:rFonts w:asciiTheme="majorHAnsi" w:hAnsiTheme="majorHAnsi" w:cstheme="majorHAnsi"/>
          <w:bCs/>
          <w:spacing w:val="-4"/>
          <w:lang w:val="sv-SE"/>
        </w:rPr>
      </w:pPr>
      <w:r w:rsidRPr="00E66A67">
        <w:rPr>
          <w:rFonts w:asciiTheme="majorHAnsi" w:hAnsiTheme="majorHAnsi" w:cstheme="majorHAnsi"/>
          <w:bCs/>
          <w:spacing w:val="-4"/>
          <w:lang w:val="sv-SE"/>
        </w:rPr>
        <w:t>4. Bản sao có chứng thực Quyết định thành lập, Giấy chứng nhận đăng ký doanh nghiệp hoặc Giấy chứng nhận đầu tư của Tổ chức chứng nhận chất lượng.</w:t>
      </w:r>
    </w:p>
    <w:p w14:paraId="7DFAEF7A" w14:textId="77777777" w:rsidR="00681BAD" w:rsidRPr="00D61D98" w:rsidRDefault="00681BAD" w:rsidP="00C36809">
      <w:pPr>
        <w:spacing w:before="120" w:after="120" w:line="350" w:lineRule="exact"/>
        <w:ind w:firstLine="567"/>
        <w:jc w:val="both"/>
        <w:rPr>
          <w:rFonts w:asciiTheme="majorHAnsi" w:hAnsiTheme="majorHAnsi" w:cstheme="majorHAnsi"/>
          <w:bCs/>
          <w:lang w:val="sv-SE"/>
        </w:rPr>
      </w:pPr>
      <w:r w:rsidRPr="00D61D98">
        <w:rPr>
          <w:rFonts w:asciiTheme="majorHAnsi" w:hAnsiTheme="majorHAnsi" w:cstheme="majorHAnsi"/>
          <w:bCs/>
          <w:lang w:val="sv-SE"/>
        </w:rPr>
        <w:t>5. Tài liệu chứng minh tiêu chuẩn đã được áp dụng thử nghiệm tại các cơ sở khám bệnh, chữa bệnh tại Việt Nam bao gồm: báo cáo thử nghiệm áp dụng tiêu chuẩn; tổng hợp ý kiến của cán bộ quản lý các cơ sở khám bệnh, chữa bệnh và các chuyên gia trong lĩnh vực quản lý chất lượng.</w:t>
      </w:r>
    </w:p>
    <w:p w14:paraId="1EC213BC" w14:textId="2CD58248" w:rsidR="00681BAD" w:rsidRPr="00D61D98" w:rsidRDefault="00681BAD" w:rsidP="00C36809">
      <w:pPr>
        <w:spacing w:before="120" w:after="120" w:line="35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6. Bản trả lời đáp ứng các tiêu chí cụ thể thừa nhận tiêu chuẩn quản lý chất lượng cơ sở khám chữa bệnh theo mẫu quy định tại </w:t>
      </w:r>
      <w:r w:rsidR="00A918DE" w:rsidRPr="00D61D98">
        <w:rPr>
          <w:rFonts w:asciiTheme="majorHAnsi" w:hAnsiTheme="majorHAnsi" w:cstheme="majorHAnsi"/>
          <w:bCs/>
          <w:lang w:val="sv-SE"/>
        </w:rPr>
        <w:t>M</w:t>
      </w:r>
      <w:r w:rsidRPr="00D61D98">
        <w:rPr>
          <w:rFonts w:asciiTheme="majorHAnsi" w:hAnsiTheme="majorHAnsi" w:cstheme="majorHAnsi"/>
          <w:bCs/>
          <w:lang w:val="sv-SE"/>
        </w:rPr>
        <w:t>ẫu số 1 Phụ lục số XX ban hành kèm theo Thông tư này.</w:t>
      </w:r>
    </w:p>
    <w:p w14:paraId="167BC2E1" w14:textId="77777777" w:rsidR="00681BAD" w:rsidRPr="00D61D98" w:rsidRDefault="00681BAD" w:rsidP="00C36809">
      <w:pPr>
        <w:spacing w:before="120" w:after="120" w:line="350" w:lineRule="exact"/>
        <w:ind w:firstLine="567"/>
        <w:jc w:val="both"/>
        <w:outlineLvl w:val="1"/>
        <w:rPr>
          <w:rFonts w:asciiTheme="majorHAnsi" w:hAnsiTheme="majorHAnsi" w:cstheme="majorHAnsi"/>
          <w:b/>
          <w:bCs/>
          <w:lang w:val="sv-SE"/>
        </w:rPr>
      </w:pPr>
      <w:r w:rsidRPr="00D61D98">
        <w:rPr>
          <w:rFonts w:asciiTheme="majorHAnsi" w:hAnsiTheme="majorHAnsi" w:cstheme="majorHAnsi"/>
          <w:b/>
          <w:bCs/>
          <w:lang w:val="sv-SE"/>
        </w:rPr>
        <w:t>Điều 16. Thủ tục thừa nhận tiêu chuẩn quản lý chất lượng cơ sở khám bệnh, chữa bệnh</w:t>
      </w:r>
    </w:p>
    <w:p w14:paraId="24EFF254" w14:textId="77777777" w:rsidR="00681BAD" w:rsidRPr="00D61D98" w:rsidRDefault="00681BAD" w:rsidP="00C36809">
      <w:pPr>
        <w:spacing w:before="120" w:after="120" w:line="35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1. Tổ chức chứng nhận chất lượng nộp 01 bộ hồ sơ theo quy định tại Điều 15 Thông tư này đến Bộ Y tế (Cục Quản lý Khám, chữa bệnh). </w:t>
      </w:r>
    </w:p>
    <w:p w14:paraId="24304A06" w14:textId="77777777" w:rsidR="00681BAD" w:rsidRPr="00D61D98" w:rsidRDefault="00681BAD" w:rsidP="00C36809">
      <w:pPr>
        <w:spacing w:before="120" w:after="120" w:line="350" w:lineRule="exact"/>
        <w:ind w:firstLine="567"/>
        <w:jc w:val="both"/>
        <w:rPr>
          <w:rFonts w:asciiTheme="majorHAnsi" w:hAnsiTheme="majorHAnsi" w:cstheme="majorHAnsi"/>
          <w:bCs/>
          <w:lang w:val="sv-SE"/>
        </w:rPr>
      </w:pPr>
      <w:r w:rsidRPr="00D61D98">
        <w:rPr>
          <w:rFonts w:asciiTheme="majorHAnsi" w:hAnsiTheme="majorHAnsi" w:cstheme="majorHAnsi"/>
          <w:bCs/>
          <w:lang w:val="sv-SE"/>
        </w:rPr>
        <w:t>2. Thành lập Hội đồng thẩm định:</w:t>
      </w:r>
    </w:p>
    <w:p w14:paraId="6B9482EC" w14:textId="77777777" w:rsidR="00681BAD" w:rsidRPr="00D61D98" w:rsidRDefault="00681BAD" w:rsidP="00C36809">
      <w:pPr>
        <w:spacing w:before="120" w:after="120" w:line="350" w:lineRule="exact"/>
        <w:ind w:firstLine="567"/>
        <w:jc w:val="both"/>
        <w:rPr>
          <w:rFonts w:asciiTheme="majorHAnsi" w:hAnsiTheme="majorHAnsi" w:cstheme="majorHAnsi"/>
          <w:bCs/>
          <w:lang w:val="sv-SE"/>
        </w:rPr>
      </w:pPr>
      <w:r w:rsidRPr="00D61D98">
        <w:rPr>
          <w:rFonts w:asciiTheme="majorHAnsi" w:hAnsiTheme="majorHAnsi" w:cstheme="majorHAnsi"/>
          <w:bCs/>
          <w:lang w:val="sv-SE"/>
        </w:rPr>
        <w:t>a) Hội đồng thẩm định do Bộ trưởng Bộ Y tế phê duyệt Quyết định thành lập bao gồm:</w:t>
      </w:r>
    </w:p>
    <w:p w14:paraId="3B6F8129" w14:textId="77777777" w:rsidR="00681BAD" w:rsidRPr="00D61D98" w:rsidRDefault="00681BAD" w:rsidP="00C36809">
      <w:pPr>
        <w:spacing w:before="120" w:after="120" w:line="35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 Lãnh đạo Bộ Y tế là Chủ tịch Hội đồng; </w:t>
      </w:r>
    </w:p>
    <w:p w14:paraId="3FBACB40" w14:textId="77777777" w:rsidR="00681BAD" w:rsidRPr="00D61D98" w:rsidRDefault="00681BAD" w:rsidP="00C36809">
      <w:pPr>
        <w:spacing w:before="120" w:after="120" w:line="350" w:lineRule="exact"/>
        <w:ind w:firstLine="567"/>
        <w:jc w:val="both"/>
        <w:rPr>
          <w:rFonts w:asciiTheme="majorHAnsi" w:hAnsiTheme="majorHAnsi" w:cstheme="majorHAnsi"/>
          <w:bCs/>
          <w:lang w:val="vi-VN"/>
        </w:rPr>
      </w:pPr>
      <w:r w:rsidRPr="00D61D98">
        <w:rPr>
          <w:rFonts w:asciiTheme="majorHAnsi" w:hAnsiTheme="majorHAnsi" w:cstheme="majorHAnsi"/>
          <w:bCs/>
          <w:lang w:val="sv-SE"/>
        </w:rPr>
        <w:t>- Lãnh đạo Cục Quản lý Khám, chữa bệnh là Phó Chủ tịch thường trực, Lãnh đạo Vụ Pháp chế là Phó Chủ tịch Hội đồng</w:t>
      </w:r>
      <w:r w:rsidRPr="00D61D98">
        <w:rPr>
          <w:rFonts w:asciiTheme="majorHAnsi" w:hAnsiTheme="majorHAnsi" w:cstheme="majorHAnsi"/>
          <w:bCs/>
          <w:lang w:val="vi-VN"/>
        </w:rPr>
        <w:t>;</w:t>
      </w:r>
    </w:p>
    <w:p w14:paraId="7C14296B" w14:textId="77777777" w:rsidR="00681BAD" w:rsidRPr="00D61D98" w:rsidRDefault="00681BAD" w:rsidP="00C36809">
      <w:pPr>
        <w:spacing w:before="120" w:after="120" w:line="350" w:lineRule="exact"/>
        <w:ind w:firstLine="567"/>
        <w:jc w:val="both"/>
        <w:rPr>
          <w:rFonts w:asciiTheme="majorHAnsi" w:hAnsiTheme="majorHAnsi" w:cstheme="majorHAnsi"/>
          <w:bCs/>
          <w:lang w:val="sv-SE"/>
        </w:rPr>
      </w:pPr>
      <w:r w:rsidRPr="00D61D98">
        <w:rPr>
          <w:rFonts w:asciiTheme="majorHAnsi" w:hAnsiTheme="majorHAnsi" w:cstheme="majorHAnsi"/>
          <w:bCs/>
          <w:lang w:val="sv-SE"/>
        </w:rPr>
        <w:lastRenderedPageBreak/>
        <w:t>- Lãnh đạo một số Vụ, Cục, Viện của Bộ Y tế, một số chuyên gia về quản lý chất lượng, đại diện các Bộ, ngành, tổ chức, hiệp hội liên quan được mời tham gia là thành viên theo từng lĩnh vực chuyên môn của tiêu chuẩn đề nghị thừa nhận.</w:t>
      </w:r>
    </w:p>
    <w:p w14:paraId="2C85DF8A" w14:textId="77777777" w:rsidR="00681BAD" w:rsidRPr="00D61D98" w:rsidRDefault="00681BAD" w:rsidP="00C36809">
      <w:pPr>
        <w:spacing w:before="120" w:after="120" w:line="350" w:lineRule="exact"/>
        <w:ind w:firstLine="567"/>
        <w:jc w:val="both"/>
        <w:rPr>
          <w:rFonts w:asciiTheme="majorHAnsi" w:hAnsiTheme="majorHAnsi" w:cstheme="majorHAnsi"/>
          <w:bCs/>
          <w:spacing w:val="-2"/>
          <w:lang w:val="sv-SE"/>
        </w:rPr>
      </w:pPr>
      <w:r w:rsidRPr="00D61D98">
        <w:rPr>
          <w:rFonts w:asciiTheme="majorHAnsi" w:hAnsiTheme="majorHAnsi" w:cstheme="majorHAnsi"/>
          <w:bCs/>
          <w:spacing w:val="4"/>
          <w:lang w:val="sv-SE"/>
        </w:rPr>
        <w:t>b) Giúp việc cho Hội đồng là Tổ thư ký do Trưởng phòng Quản lý chất lượng, Cục Quản lý Khám, chữa bệnh là Tổ trưởng và một số thành viên có liên quan</w:t>
      </w:r>
      <w:r w:rsidRPr="00D61D98">
        <w:rPr>
          <w:rFonts w:asciiTheme="majorHAnsi" w:hAnsiTheme="majorHAnsi" w:cstheme="majorHAnsi"/>
          <w:bCs/>
          <w:spacing w:val="-2"/>
          <w:lang w:val="sv-SE"/>
        </w:rPr>
        <w:t>.</w:t>
      </w:r>
    </w:p>
    <w:p w14:paraId="26DD79BD" w14:textId="77777777" w:rsidR="00681BAD" w:rsidRPr="00D61D98" w:rsidRDefault="00681BAD" w:rsidP="00C36809">
      <w:pPr>
        <w:spacing w:before="120" w:after="120" w:line="350" w:lineRule="exact"/>
        <w:ind w:firstLine="567"/>
        <w:jc w:val="both"/>
        <w:rPr>
          <w:rFonts w:asciiTheme="majorHAnsi" w:hAnsiTheme="majorHAnsi" w:cstheme="majorHAnsi"/>
          <w:bCs/>
          <w:lang w:val="sv-SE"/>
        </w:rPr>
      </w:pPr>
      <w:r w:rsidRPr="00D61D98">
        <w:rPr>
          <w:rFonts w:asciiTheme="majorHAnsi" w:hAnsiTheme="majorHAnsi" w:cstheme="majorHAnsi"/>
          <w:bCs/>
          <w:lang w:val="sv-SE"/>
        </w:rPr>
        <w:t>3. Quy trình thẩm định tiêu chuẩn:</w:t>
      </w:r>
    </w:p>
    <w:p w14:paraId="199421E0" w14:textId="77777777" w:rsidR="00681BAD" w:rsidRPr="00D61D98" w:rsidRDefault="00681BAD" w:rsidP="00C36809">
      <w:pPr>
        <w:spacing w:before="120" w:after="120" w:line="350" w:lineRule="exact"/>
        <w:ind w:firstLine="567"/>
        <w:jc w:val="both"/>
        <w:rPr>
          <w:rFonts w:asciiTheme="majorHAnsi" w:hAnsiTheme="majorHAnsi" w:cstheme="majorHAnsi"/>
          <w:bCs/>
          <w:lang w:val="vi-VN"/>
        </w:rPr>
      </w:pPr>
      <w:r w:rsidRPr="00D61D98">
        <w:rPr>
          <w:rFonts w:asciiTheme="majorHAnsi" w:hAnsiTheme="majorHAnsi" w:cstheme="majorHAnsi"/>
          <w:bCs/>
          <w:lang w:val="sv-SE"/>
        </w:rPr>
        <w:t>a) Tổ thư ký xem xét kiểm tra tính đầy đủ, hợp lệ của hồ sơ. Nếu hồ sơ đầy đủ, hợp lệ, Tổ thư ký có nhiệm vụ đối chiếu tiêu chuẩn quản lý chất lượng với các tiêu chí thừa nhận quy định tại Điều 14 Thông tư này và lập báo cáo thẩm định trình Hội đồng</w:t>
      </w:r>
      <w:r w:rsidRPr="00D61D98">
        <w:rPr>
          <w:rFonts w:asciiTheme="majorHAnsi" w:hAnsiTheme="majorHAnsi" w:cstheme="majorHAnsi"/>
          <w:bCs/>
          <w:lang w:val="vi-VN"/>
        </w:rPr>
        <w:t>;</w:t>
      </w:r>
    </w:p>
    <w:p w14:paraId="62E45C86" w14:textId="77777777" w:rsidR="00681BAD" w:rsidRPr="00D61D98" w:rsidRDefault="00681BAD" w:rsidP="00E66A67">
      <w:pPr>
        <w:spacing w:before="120" w:after="120" w:line="380" w:lineRule="exact"/>
        <w:ind w:firstLine="567"/>
        <w:jc w:val="both"/>
        <w:rPr>
          <w:rFonts w:asciiTheme="majorHAnsi" w:hAnsiTheme="majorHAnsi" w:cstheme="majorHAnsi"/>
          <w:bCs/>
          <w:lang w:val="vi-VN"/>
        </w:rPr>
      </w:pPr>
      <w:r w:rsidRPr="00D61D98">
        <w:rPr>
          <w:rFonts w:asciiTheme="majorHAnsi" w:hAnsiTheme="majorHAnsi" w:cstheme="majorHAnsi"/>
          <w:bCs/>
          <w:lang w:val="sv-SE"/>
        </w:rPr>
        <w:t>b) Hội đồng họp thẩm định, thống nhất kết luận và thông qua biên bản</w:t>
      </w:r>
      <w:r w:rsidRPr="00D61D98">
        <w:rPr>
          <w:rFonts w:asciiTheme="majorHAnsi" w:hAnsiTheme="majorHAnsi" w:cstheme="majorHAnsi"/>
          <w:bCs/>
          <w:lang w:val="vi-VN"/>
        </w:rPr>
        <w:t>;</w:t>
      </w:r>
    </w:p>
    <w:p w14:paraId="6DBE6BD3" w14:textId="43D83C81" w:rsidR="00681BAD" w:rsidRPr="00D61D98" w:rsidRDefault="00681BAD" w:rsidP="00E66A67">
      <w:pPr>
        <w:spacing w:before="160" w:after="160" w:line="38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c) Trong thời hạn 20 ngày, kể từ ngày nhận đủ hồ sơ hợp lệ ghi trên Phiếu tiếp nhận theo mẫu quy định tại </w:t>
      </w:r>
      <w:r w:rsidR="00A918DE" w:rsidRPr="00D61D98">
        <w:rPr>
          <w:rFonts w:asciiTheme="majorHAnsi" w:hAnsiTheme="majorHAnsi" w:cstheme="majorHAnsi"/>
          <w:bCs/>
          <w:lang w:val="sv-SE"/>
        </w:rPr>
        <w:t>M</w:t>
      </w:r>
      <w:r w:rsidRPr="00D61D98">
        <w:rPr>
          <w:rFonts w:asciiTheme="majorHAnsi" w:hAnsiTheme="majorHAnsi" w:cstheme="majorHAnsi"/>
          <w:bCs/>
          <w:lang w:val="sv-SE"/>
        </w:rPr>
        <w:t>ẫu số 03 Phụ lục số XX ban hành kèm theo Thông tư này, căn cứ kết luận của Hội đồng:</w:t>
      </w:r>
    </w:p>
    <w:p w14:paraId="3D3B741D" w14:textId="68FC25DB" w:rsidR="00681BAD" w:rsidRPr="00D61D98" w:rsidRDefault="00681BAD" w:rsidP="00E66A67">
      <w:pPr>
        <w:spacing w:before="160" w:after="160" w:line="380" w:lineRule="exact"/>
        <w:ind w:firstLine="567"/>
        <w:jc w:val="both"/>
        <w:rPr>
          <w:rFonts w:asciiTheme="majorHAnsi" w:hAnsiTheme="majorHAnsi" w:cstheme="majorHAnsi"/>
          <w:bCs/>
          <w:lang w:val="vi-VN"/>
        </w:rPr>
      </w:pPr>
      <w:r w:rsidRPr="00D61D98">
        <w:rPr>
          <w:rFonts w:asciiTheme="majorHAnsi" w:hAnsiTheme="majorHAnsi" w:cstheme="majorHAnsi"/>
          <w:bCs/>
          <w:lang w:val="sv-SE"/>
        </w:rPr>
        <w:t xml:space="preserve">- Trường hợp Hội đồng đồng ý thừa nhận tiêu chuẩn, Cục Quản lý Khám, chữa bệnh trình Bộ trưởng Bộ Y tế ban hành Quyết định thừa nhận tiêu chuẩn của tổ chức chứng nhận chất lượng theo mẫu quy định </w:t>
      </w:r>
      <w:r w:rsidR="00A918DE" w:rsidRPr="00D61D98">
        <w:rPr>
          <w:rFonts w:asciiTheme="majorHAnsi" w:hAnsiTheme="majorHAnsi" w:cstheme="majorHAnsi"/>
          <w:bCs/>
          <w:lang w:val="sv-SE"/>
        </w:rPr>
        <w:t>M</w:t>
      </w:r>
      <w:r w:rsidRPr="00D61D98">
        <w:rPr>
          <w:rFonts w:asciiTheme="majorHAnsi" w:hAnsiTheme="majorHAnsi" w:cstheme="majorHAnsi"/>
          <w:bCs/>
          <w:lang w:val="sv-SE"/>
        </w:rPr>
        <w:t>ẫu số 04 tại Phụ lục số XX ban hành kèm theo Thông tư này</w:t>
      </w:r>
      <w:r w:rsidRPr="00D61D98">
        <w:rPr>
          <w:rFonts w:asciiTheme="majorHAnsi" w:hAnsiTheme="majorHAnsi" w:cstheme="majorHAnsi"/>
          <w:bCs/>
          <w:lang w:val="vi-VN"/>
        </w:rPr>
        <w:t>;</w:t>
      </w:r>
    </w:p>
    <w:p w14:paraId="2CE25D1F" w14:textId="77777777" w:rsidR="00681BAD" w:rsidRPr="00D61D98" w:rsidRDefault="00681BAD" w:rsidP="00E66A67">
      <w:pPr>
        <w:spacing w:before="160" w:after="160" w:line="380" w:lineRule="exact"/>
        <w:ind w:firstLine="567"/>
        <w:jc w:val="both"/>
        <w:rPr>
          <w:rFonts w:asciiTheme="majorHAnsi" w:hAnsiTheme="majorHAnsi" w:cstheme="majorHAnsi"/>
          <w:bCs/>
          <w:lang w:val="sv-SE"/>
        </w:rPr>
      </w:pPr>
      <w:r w:rsidRPr="00D61D98">
        <w:rPr>
          <w:rFonts w:asciiTheme="majorHAnsi" w:hAnsiTheme="majorHAnsi" w:cstheme="majorHAnsi"/>
          <w:bCs/>
          <w:lang w:val="sv-SE"/>
        </w:rPr>
        <w:t>- Trường hợp Hội đồng không</w:t>
      </w:r>
      <w:r w:rsidRPr="00D61D98">
        <w:rPr>
          <w:rFonts w:asciiTheme="majorHAnsi" w:hAnsiTheme="majorHAnsi" w:cstheme="majorHAnsi"/>
          <w:bCs/>
          <w:lang w:val="vi-VN"/>
        </w:rPr>
        <w:t xml:space="preserve"> đồng ý </w:t>
      </w:r>
      <w:r w:rsidRPr="00D61D98">
        <w:rPr>
          <w:rFonts w:asciiTheme="majorHAnsi" w:hAnsiTheme="majorHAnsi" w:cstheme="majorHAnsi"/>
          <w:bCs/>
          <w:lang w:val="sv-SE"/>
        </w:rPr>
        <w:t>thừa nhận tiêu chuẩn, trong thời hạn 05 ngày làm việc, kể từ ngày có kết luận của Hội đồng, Cục Quản lý Khám, chữa bệnh thông báo bằng văn bản cho tổ chức chứng nhận chất lượng đã gửi hồ sơ đề nghị và nêu rõ lý do.</w:t>
      </w:r>
    </w:p>
    <w:p w14:paraId="43B07869" w14:textId="3431885C" w:rsidR="00681BAD" w:rsidRPr="00D61D98" w:rsidRDefault="00681BAD" w:rsidP="00E66A67">
      <w:pPr>
        <w:spacing w:before="160" w:after="160" w:line="38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d) Quyết định thừa nhận tiêu chuẩn của tổ chức chứng nhận chất lượng được công bố trên Trang thông tin điện tử của Cục Quản lý Khám, chữa bệnh trong thời hạn 05 ngày làm việc, kể từ ngày ban hành Quyết định thừa nhận. </w:t>
      </w:r>
    </w:p>
    <w:p w14:paraId="2669414A" w14:textId="582DC039" w:rsidR="00681BAD" w:rsidRPr="00D61D98" w:rsidRDefault="00681BAD" w:rsidP="00E66A67">
      <w:pPr>
        <w:spacing w:before="360" w:after="360" w:line="370" w:lineRule="exact"/>
        <w:jc w:val="center"/>
        <w:outlineLvl w:val="0"/>
        <w:rPr>
          <w:rFonts w:asciiTheme="majorHAnsi" w:hAnsiTheme="majorHAnsi" w:cstheme="majorHAnsi"/>
          <w:b/>
          <w:lang w:val="sv-SE"/>
        </w:rPr>
      </w:pPr>
      <w:r w:rsidRPr="00D61D98">
        <w:rPr>
          <w:rFonts w:asciiTheme="majorHAnsi" w:hAnsiTheme="majorHAnsi" w:cstheme="majorHAnsi"/>
          <w:b/>
          <w:lang w:val="sv-SE"/>
        </w:rPr>
        <w:t>Chương V</w:t>
      </w:r>
      <w:bookmarkStart w:id="3" w:name="_Hlk154751951"/>
      <w:r w:rsidR="00406289" w:rsidRPr="00D61D98">
        <w:rPr>
          <w:rFonts w:asciiTheme="majorHAnsi" w:hAnsiTheme="majorHAnsi" w:cstheme="majorHAnsi"/>
          <w:b/>
          <w:lang w:val="sv-SE"/>
        </w:rPr>
        <w:br/>
      </w:r>
      <w:r w:rsidRPr="00D61D98">
        <w:rPr>
          <w:rFonts w:asciiTheme="majorHAnsi" w:hAnsiTheme="majorHAnsi" w:cstheme="majorHAnsi"/>
          <w:b/>
          <w:lang w:val="nl-NL"/>
        </w:rPr>
        <w:t xml:space="preserve">THỰC HÀNH TỐT </w:t>
      </w:r>
      <w:r w:rsidRPr="00D61D98">
        <w:rPr>
          <w:rFonts w:asciiTheme="majorHAnsi" w:hAnsiTheme="majorHAnsi" w:cstheme="majorHAnsi"/>
          <w:b/>
          <w:bCs/>
          <w:iCs/>
          <w:lang w:val="nl-NL"/>
        </w:rPr>
        <w:t>THỬ KỸ THUẬT MỚI, PHƯƠNG PHÁP MỚI HOẶC THỬ THIẾT BỊ Y TẾ TRÊN LÂM SÀNG</w:t>
      </w:r>
    </w:p>
    <w:bookmarkEnd w:id="3"/>
    <w:p w14:paraId="492FDC9C" w14:textId="06EDBE5C" w:rsidR="00681BAD" w:rsidRPr="00E66A67" w:rsidRDefault="00681BAD" w:rsidP="00E66A67">
      <w:pPr>
        <w:pStyle w:val="1"/>
        <w:spacing w:before="360" w:after="360" w:line="370" w:lineRule="exact"/>
        <w:rPr>
          <w:rFonts w:asciiTheme="majorHAnsi" w:hAnsiTheme="majorHAnsi" w:cstheme="majorHAnsi"/>
          <w:bCs/>
          <w:i w:val="0"/>
          <w:iCs/>
          <w:sz w:val="28"/>
          <w:szCs w:val="28"/>
          <w:lang w:val="sv-SE"/>
        </w:rPr>
      </w:pPr>
      <w:r w:rsidRPr="00D61D98">
        <w:rPr>
          <w:rFonts w:asciiTheme="majorHAnsi" w:hAnsiTheme="majorHAnsi" w:cstheme="majorHAnsi"/>
          <w:i w:val="0"/>
          <w:sz w:val="28"/>
          <w:szCs w:val="28"/>
          <w:lang w:val="sv-SE"/>
        </w:rPr>
        <w:t>Mục 1</w:t>
      </w:r>
      <w:r w:rsidR="00406289" w:rsidRPr="00D61D98">
        <w:rPr>
          <w:rFonts w:asciiTheme="majorHAnsi" w:hAnsiTheme="majorHAnsi" w:cstheme="majorHAnsi"/>
          <w:i w:val="0"/>
          <w:sz w:val="28"/>
          <w:szCs w:val="28"/>
          <w:lang w:val="sv-SE"/>
        </w:rPr>
        <w:br/>
      </w:r>
      <w:r w:rsidRPr="00E66A67">
        <w:rPr>
          <w:rFonts w:asciiTheme="majorHAnsi" w:hAnsiTheme="majorHAnsi" w:cstheme="majorHAnsi"/>
          <w:i w:val="0"/>
          <w:spacing w:val="-4"/>
          <w:sz w:val="28"/>
          <w:szCs w:val="28"/>
          <w:lang w:val="nl-NL"/>
        </w:rPr>
        <w:t>QUY ĐỊNH CHUNG VỀ THỰC HÀNH TỐT THỬ KỸ THUẬT MỚI, PHƯƠNG PHÁP MỚI HOẶC THỬ THIẾT BỊ Y TẾ TRÊN LÂM SÀNG</w:t>
      </w:r>
    </w:p>
    <w:p w14:paraId="4C2F26E3" w14:textId="77777777" w:rsidR="00681BAD" w:rsidRPr="00D61D98" w:rsidRDefault="00681BAD" w:rsidP="00E66A67">
      <w:pPr>
        <w:pStyle w:val="1"/>
        <w:spacing w:before="160" w:after="160" w:line="380" w:lineRule="exact"/>
        <w:ind w:firstLine="567"/>
        <w:jc w:val="both"/>
        <w:outlineLvl w:val="1"/>
        <w:rPr>
          <w:rFonts w:asciiTheme="majorHAnsi" w:hAnsiTheme="majorHAnsi" w:cstheme="majorHAnsi"/>
          <w:i w:val="0"/>
          <w:spacing w:val="-4"/>
          <w:sz w:val="28"/>
          <w:szCs w:val="28"/>
          <w:lang w:val="nl-NL"/>
        </w:rPr>
      </w:pPr>
      <w:r w:rsidRPr="00D61D98">
        <w:rPr>
          <w:rFonts w:asciiTheme="majorHAnsi" w:hAnsiTheme="majorHAnsi" w:cstheme="majorHAnsi"/>
          <w:i w:val="0"/>
          <w:spacing w:val="-4"/>
          <w:sz w:val="28"/>
          <w:szCs w:val="28"/>
          <w:lang w:val="nl-NL"/>
        </w:rPr>
        <w:lastRenderedPageBreak/>
        <w:t>Điều 17. Nguyên tắc, tiêu chuẩn Thực hành tốt thử kỹ thuật mới, phương pháp mới hoặc thử thiết bị y tế trên lâm sàng</w:t>
      </w:r>
    </w:p>
    <w:p w14:paraId="47F3A09D" w14:textId="77777777" w:rsidR="00681BAD" w:rsidRPr="00D61D98" w:rsidRDefault="00681BAD" w:rsidP="00E66A67">
      <w:pPr>
        <w:spacing w:before="160" w:after="160" w:line="380" w:lineRule="exact"/>
        <w:ind w:firstLine="567"/>
        <w:jc w:val="both"/>
        <w:rPr>
          <w:rFonts w:asciiTheme="majorHAnsi" w:hAnsiTheme="majorHAnsi" w:cstheme="majorHAnsi"/>
          <w:lang w:val="vi-VN"/>
        </w:rPr>
      </w:pPr>
      <w:r w:rsidRPr="00D61D98">
        <w:rPr>
          <w:rFonts w:asciiTheme="majorHAnsi" w:hAnsiTheme="majorHAnsi" w:cstheme="majorHAnsi"/>
          <w:lang w:val="nl-NL"/>
        </w:rPr>
        <w:t>Ban hành nguyên tắc, tiêu chuẩn Thực hành tốt thử kỹ thuật mới, phương pháp mới hoặc thử thiết bị y tế trên lâm sàng tại Phụ lục số XXI ban hành kèm theo Thông tư này trên cơ sở tham khảo hướng dẫn của ICH, WHO.</w:t>
      </w:r>
    </w:p>
    <w:p w14:paraId="6865922E" w14:textId="77777777" w:rsidR="00681BAD" w:rsidRPr="00D61D98" w:rsidRDefault="00681BAD" w:rsidP="00E66A67">
      <w:pPr>
        <w:spacing w:before="160" w:after="160" w:line="380" w:lineRule="exact"/>
        <w:ind w:firstLine="567"/>
        <w:jc w:val="both"/>
        <w:outlineLvl w:val="1"/>
        <w:rPr>
          <w:rFonts w:asciiTheme="majorHAnsi" w:hAnsiTheme="majorHAnsi" w:cstheme="majorHAnsi"/>
          <w:b/>
          <w:lang w:val="nl-NL"/>
        </w:rPr>
      </w:pPr>
      <w:r w:rsidRPr="00D61D98">
        <w:rPr>
          <w:rFonts w:asciiTheme="majorHAnsi" w:hAnsiTheme="majorHAnsi" w:cstheme="majorHAnsi"/>
          <w:b/>
          <w:lang w:val="nl-NL"/>
        </w:rPr>
        <w:t>Điều 18. Các trường hợp đánh giá, kiểm tra việc đáp ứng Thực hành tốt thử kỹ thuật mới, phương pháp mới hoặc thử thiết bị y tế trên lâm sàng</w:t>
      </w:r>
    </w:p>
    <w:p w14:paraId="1BA5E52D" w14:textId="77777777" w:rsidR="00681BAD" w:rsidRPr="00D61D98" w:rsidRDefault="00681BAD" w:rsidP="00E66A67">
      <w:pPr>
        <w:spacing w:before="160" w:after="160" w:line="380" w:lineRule="exact"/>
        <w:ind w:firstLine="567"/>
        <w:jc w:val="both"/>
        <w:rPr>
          <w:rFonts w:asciiTheme="majorHAnsi" w:hAnsiTheme="majorHAnsi" w:cstheme="majorHAnsi"/>
          <w:lang w:val="nl-NL"/>
        </w:rPr>
      </w:pPr>
      <w:r w:rsidRPr="00D61D98">
        <w:rPr>
          <w:rFonts w:asciiTheme="majorHAnsi" w:hAnsiTheme="majorHAnsi" w:cstheme="majorHAnsi"/>
          <w:lang w:val="nl-NL"/>
        </w:rPr>
        <w:t xml:space="preserve">1. Đánh giá lần đầu: Được thực hiện khi cơ sở nhận thử nghiệm lâm sàng có triển khai hoạt động </w:t>
      </w:r>
      <w:r w:rsidRPr="00D61D98">
        <w:rPr>
          <w:rFonts w:asciiTheme="majorHAnsi" w:hAnsiTheme="majorHAnsi" w:cstheme="majorHAnsi"/>
          <w:bCs/>
          <w:lang w:val="nl-NL"/>
        </w:rPr>
        <w:t>thử nghiệm lâm sàng kỹ thuật mới, phương pháp mới hoặc thiết bị y tế.</w:t>
      </w:r>
    </w:p>
    <w:p w14:paraId="4655A97E" w14:textId="77777777" w:rsidR="00681BAD" w:rsidRPr="00D61D98" w:rsidRDefault="00681BAD" w:rsidP="00E66A67">
      <w:pPr>
        <w:spacing w:before="80" w:after="80" w:line="340" w:lineRule="exact"/>
        <w:ind w:firstLine="567"/>
        <w:jc w:val="both"/>
        <w:rPr>
          <w:rFonts w:asciiTheme="majorHAnsi" w:hAnsiTheme="majorHAnsi" w:cstheme="majorHAnsi"/>
          <w:spacing w:val="-2"/>
          <w:lang w:val="nl-NL"/>
        </w:rPr>
      </w:pPr>
      <w:r w:rsidRPr="00D61D98">
        <w:rPr>
          <w:rFonts w:asciiTheme="majorHAnsi" w:hAnsiTheme="majorHAnsi" w:cstheme="majorHAnsi"/>
          <w:spacing w:val="-2"/>
          <w:lang w:val="nl-NL"/>
        </w:rPr>
        <w:t>2. Đánh giá định kỳ: Được thực hiện nhằm duy trì việc đáp ứng GCP, đánh giá định kỳ được thực hiện 03 năm một lần kể từ ngày cấp giấy chứng nhận đáp ứng GCP (không bao gồm các đợt đánh giá, kiểm tra đột xuất).</w:t>
      </w:r>
    </w:p>
    <w:p w14:paraId="5F541ED0" w14:textId="77777777" w:rsidR="00681BAD" w:rsidRPr="00D61D98" w:rsidRDefault="00681BAD" w:rsidP="00E66A67">
      <w:pPr>
        <w:spacing w:before="80" w:after="80" w:line="340" w:lineRule="exact"/>
        <w:ind w:firstLine="567"/>
        <w:jc w:val="both"/>
        <w:rPr>
          <w:rFonts w:asciiTheme="majorHAnsi" w:hAnsiTheme="majorHAnsi" w:cstheme="majorHAnsi"/>
          <w:lang w:val="nl-NL"/>
        </w:rPr>
      </w:pPr>
      <w:r w:rsidRPr="00D61D98">
        <w:rPr>
          <w:rFonts w:asciiTheme="majorHAnsi" w:hAnsiTheme="majorHAnsi" w:cstheme="majorHAnsi"/>
          <w:lang w:val="nl-NL"/>
        </w:rPr>
        <w:t xml:space="preserve">3. </w:t>
      </w:r>
      <w:r w:rsidRPr="00D61D98">
        <w:rPr>
          <w:rFonts w:asciiTheme="majorHAnsi" w:hAnsiTheme="majorHAnsi" w:cstheme="majorHAnsi"/>
          <w:spacing w:val="-2"/>
          <w:lang w:val="nl-NL"/>
        </w:rPr>
        <w:t>Đánh giá đột xuất việc đáp ứng GCP được thực hiện theo quy định tại Điều 27 Thông tư này</w:t>
      </w:r>
      <w:r w:rsidRPr="00D61D98">
        <w:rPr>
          <w:rFonts w:asciiTheme="majorHAnsi" w:hAnsiTheme="majorHAnsi" w:cstheme="majorHAnsi"/>
          <w:lang w:val="nl-NL"/>
        </w:rPr>
        <w:t>.</w:t>
      </w:r>
    </w:p>
    <w:p w14:paraId="392EFBD0" w14:textId="77777777" w:rsidR="00681BAD" w:rsidRPr="00D61D98" w:rsidRDefault="00681BAD" w:rsidP="00E66A67">
      <w:pPr>
        <w:spacing w:before="80" w:after="80" w:line="340" w:lineRule="exact"/>
        <w:ind w:firstLine="567"/>
        <w:jc w:val="both"/>
        <w:rPr>
          <w:rFonts w:asciiTheme="majorHAnsi" w:hAnsiTheme="majorHAnsi" w:cstheme="majorHAnsi"/>
          <w:lang w:val="nl-NL"/>
        </w:rPr>
      </w:pPr>
      <w:r w:rsidRPr="00D61D98">
        <w:rPr>
          <w:rFonts w:asciiTheme="majorHAnsi" w:hAnsiTheme="majorHAnsi" w:cstheme="majorHAnsi"/>
          <w:lang w:val="nl-NL"/>
        </w:rPr>
        <w:t>4. Kiểm tra việc đáp ứng GCP: Bộ Y tế, Sở Y tế căn cứ vào yêu cầu quản lý nhà nước thực hiện kiểm tra việc đáp ứng GCP hoặc lồng ghép kiểm tra việc đáp ứng GCP trong kế hoạch kiểm tra các hoạt động chuyên môn hàng năm hoặc trong các đợt đánh giá đột xuất đáp ứng GCP đối với các cơ sở nhận thử thuộc trách nhiệm quản lý.</w:t>
      </w:r>
    </w:p>
    <w:p w14:paraId="5A7F23C4" w14:textId="77777777" w:rsidR="00681BAD" w:rsidRPr="00D61D98" w:rsidRDefault="00681BAD" w:rsidP="00E66A67">
      <w:pPr>
        <w:spacing w:before="80" w:after="80" w:line="340" w:lineRule="exact"/>
        <w:ind w:firstLine="567"/>
        <w:jc w:val="both"/>
        <w:outlineLvl w:val="1"/>
        <w:rPr>
          <w:rFonts w:asciiTheme="majorHAnsi" w:hAnsiTheme="majorHAnsi" w:cstheme="majorHAnsi"/>
          <w:b/>
          <w:lang w:val="nl-NL"/>
        </w:rPr>
      </w:pPr>
      <w:r w:rsidRPr="00D61D98">
        <w:rPr>
          <w:rFonts w:asciiTheme="majorHAnsi" w:hAnsiTheme="majorHAnsi" w:cstheme="majorHAnsi"/>
          <w:b/>
          <w:lang w:val="nl-NL"/>
        </w:rPr>
        <w:t>Điều 19. Mức độ tuân thủ Thực hành tốt thử kỹ thuật mới, phương pháp mới hoặc thử thiết bị y tế trên lâm sàng</w:t>
      </w:r>
    </w:p>
    <w:p w14:paraId="5A8C01CD" w14:textId="77777777" w:rsidR="00681BAD" w:rsidRPr="00D61D98" w:rsidRDefault="00681BAD" w:rsidP="00E66A67">
      <w:pPr>
        <w:pStyle w:val="BodyText1"/>
        <w:shd w:val="clear" w:color="auto" w:fill="auto"/>
        <w:spacing w:before="80" w:after="80" w:line="340" w:lineRule="exact"/>
        <w:ind w:firstLine="567"/>
        <w:rPr>
          <w:rFonts w:asciiTheme="majorHAnsi" w:hAnsiTheme="majorHAnsi" w:cstheme="majorHAnsi"/>
          <w:sz w:val="28"/>
          <w:szCs w:val="28"/>
          <w:lang w:val="nl-NL"/>
        </w:rPr>
      </w:pPr>
      <w:r w:rsidRPr="00D61D98">
        <w:rPr>
          <w:rFonts w:asciiTheme="majorHAnsi" w:hAnsiTheme="majorHAnsi" w:cstheme="majorHAnsi"/>
          <w:sz w:val="28"/>
          <w:szCs w:val="28"/>
          <w:lang w:val="nl-NL"/>
        </w:rPr>
        <w:t xml:space="preserve">1. Mức độ 1: Cơ sở nhận </w:t>
      </w:r>
      <w:r w:rsidRPr="00D61D98">
        <w:rPr>
          <w:rFonts w:asciiTheme="majorHAnsi" w:hAnsiTheme="majorHAnsi" w:cstheme="majorHAnsi"/>
          <w:bCs/>
          <w:sz w:val="28"/>
          <w:szCs w:val="28"/>
          <w:lang w:val="nl-NL"/>
        </w:rPr>
        <w:t xml:space="preserve">thử </w:t>
      </w:r>
      <w:r w:rsidRPr="00D61D98">
        <w:rPr>
          <w:rFonts w:asciiTheme="majorHAnsi" w:hAnsiTheme="majorHAnsi" w:cstheme="majorHAnsi"/>
          <w:sz w:val="28"/>
          <w:szCs w:val="28"/>
          <w:lang w:val="nl-NL"/>
        </w:rPr>
        <w:t>đáp ứng GCP trong trường hợp không có nội dung cần khắc phục, sửa chữa.</w:t>
      </w:r>
    </w:p>
    <w:p w14:paraId="482DE904" w14:textId="77777777" w:rsidR="00681BAD" w:rsidRPr="00D61D98" w:rsidRDefault="00681BAD" w:rsidP="00E66A67">
      <w:pPr>
        <w:pStyle w:val="BodyText1"/>
        <w:shd w:val="clear" w:color="auto" w:fill="auto"/>
        <w:spacing w:before="80" w:after="80" w:line="340" w:lineRule="exact"/>
        <w:ind w:firstLine="567"/>
        <w:rPr>
          <w:rFonts w:asciiTheme="majorHAnsi" w:hAnsiTheme="majorHAnsi" w:cstheme="majorHAnsi"/>
          <w:sz w:val="28"/>
          <w:szCs w:val="28"/>
          <w:lang w:val="nl-NL"/>
        </w:rPr>
      </w:pPr>
      <w:r w:rsidRPr="00D61D98">
        <w:rPr>
          <w:rFonts w:asciiTheme="majorHAnsi" w:hAnsiTheme="majorHAnsi" w:cstheme="majorHAnsi"/>
          <w:sz w:val="28"/>
          <w:szCs w:val="28"/>
          <w:lang w:val="nl-NL"/>
        </w:rPr>
        <w:t xml:space="preserve">2. Mức độ 2: Cơ sở nhận </w:t>
      </w:r>
      <w:r w:rsidRPr="00D61D98">
        <w:rPr>
          <w:rFonts w:asciiTheme="majorHAnsi" w:hAnsiTheme="majorHAnsi" w:cstheme="majorHAnsi"/>
          <w:bCs/>
          <w:sz w:val="28"/>
          <w:szCs w:val="28"/>
          <w:lang w:val="nl-NL"/>
        </w:rPr>
        <w:t xml:space="preserve">thử </w:t>
      </w:r>
      <w:r w:rsidRPr="00D61D98">
        <w:rPr>
          <w:rFonts w:asciiTheme="majorHAnsi" w:hAnsiTheme="majorHAnsi" w:cstheme="majorHAnsi"/>
          <w:sz w:val="28"/>
          <w:szCs w:val="28"/>
          <w:lang w:val="nl-NL"/>
        </w:rPr>
        <w:t xml:space="preserve">còn có nội dung phải khắc phục, sửa chữa để đáp ứng GCP trong trường hợp nội dung cần khắc phục, sửa chữa không ảnh hưởng đến </w:t>
      </w:r>
      <w:r w:rsidRPr="00D61D98">
        <w:rPr>
          <w:rFonts w:asciiTheme="majorHAnsi" w:hAnsiTheme="majorHAnsi" w:cstheme="majorHAnsi"/>
          <w:sz w:val="28"/>
          <w:szCs w:val="28"/>
          <w:lang w:val="vi-VN"/>
        </w:rPr>
        <w:t>tính chính xác và trung thực của dữ liệu</w:t>
      </w:r>
      <w:r w:rsidRPr="00D61D98">
        <w:rPr>
          <w:rFonts w:asciiTheme="majorHAnsi" w:hAnsiTheme="majorHAnsi" w:cstheme="majorHAnsi"/>
          <w:sz w:val="28"/>
          <w:szCs w:val="28"/>
          <w:lang w:val="nl-NL"/>
        </w:rPr>
        <w:t xml:space="preserve"> nghiên cứu và an toàn, sức khoẻ của người tham gia </w:t>
      </w:r>
      <w:r w:rsidRPr="00D61D98">
        <w:rPr>
          <w:rFonts w:asciiTheme="majorHAnsi" w:hAnsiTheme="majorHAnsi" w:cstheme="majorHAnsi"/>
          <w:bCs/>
          <w:sz w:val="28"/>
          <w:szCs w:val="28"/>
          <w:lang w:val="nl-NL"/>
        </w:rPr>
        <w:t>thử kỹ thuật mới, phương pháp mới, thiết bị y tế</w:t>
      </w:r>
      <w:r w:rsidRPr="00D61D98">
        <w:rPr>
          <w:rFonts w:asciiTheme="majorHAnsi" w:hAnsiTheme="majorHAnsi" w:cstheme="majorHAnsi"/>
          <w:sz w:val="28"/>
          <w:szCs w:val="28"/>
          <w:lang w:val="nl-NL"/>
        </w:rPr>
        <w:t>.</w:t>
      </w:r>
    </w:p>
    <w:p w14:paraId="24512C9A" w14:textId="77777777" w:rsidR="00681BAD" w:rsidRPr="00D61D98" w:rsidRDefault="00681BAD" w:rsidP="00E66A67">
      <w:pPr>
        <w:pStyle w:val="BodyText1"/>
        <w:shd w:val="clear" w:color="auto" w:fill="auto"/>
        <w:spacing w:before="80" w:after="80" w:line="340" w:lineRule="exact"/>
        <w:ind w:firstLine="567"/>
        <w:rPr>
          <w:rFonts w:asciiTheme="majorHAnsi" w:hAnsiTheme="majorHAnsi" w:cstheme="majorHAnsi"/>
          <w:spacing w:val="-4"/>
          <w:sz w:val="28"/>
          <w:szCs w:val="28"/>
          <w:lang w:val="nl-NL"/>
        </w:rPr>
      </w:pPr>
      <w:r w:rsidRPr="00D61D98">
        <w:rPr>
          <w:rFonts w:asciiTheme="majorHAnsi" w:hAnsiTheme="majorHAnsi" w:cstheme="majorHAnsi"/>
          <w:spacing w:val="-4"/>
          <w:sz w:val="28"/>
          <w:szCs w:val="28"/>
          <w:lang w:val="nl-NL"/>
        </w:rPr>
        <w:t xml:space="preserve">3. Mức độ 3: Cơ sở nhận </w:t>
      </w:r>
      <w:r w:rsidRPr="00D61D98">
        <w:rPr>
          <w:rFonts w:asciiTheme="majorHAnsi" w:hAnsiTheme="majorHAnsi" w:cstheme="majorHAnsi"/>
          <w:bCs/>
          <w:spacing w:val="-4"/>
          <w:sz w:val="28"/>
          <w:szCs w:val="28"/>
          <w:lang w:val="nl-NL"/>
        </w:rPr>
        <w:t xml:space="preserve">thử </w:t>
      </w:r>
      <w:r w:rsidRPr="00D61D98">
        <w:rPr>
          <w:rFonts w:asciiTheme="majorHAnsi" w:hAnsiTheme="majorHAnsi" w:cstheme="majorHAnsi"/>
          <w:spacing w:val="-4"/>
          <w:sz w:val="28"/>
          <w:szCs w:val="28"/>
          <w:lang w:val="nl-NL"/>
        </w:rPr>
        <w:t>không đáp ứng GCP trong các trường hợp sau:</w:t>
      </w:r>
    </w:p>
    <w:p w14:paraId="5928C3DF" w14:textId="77777777" w:rsidR="00681BAD" w:rsidRPr="00D61D98" w:rsidRDefault="00681BAD" w:rsidP="00E66A67">
      <w:pPr>
        <w:pStyle w:val="BodyText1"/>
        <w:shd w:val="clear" w:color="auto" w:fill="auto"/>
        <w:spacing w:before="80" w:after="80" w:line="340" w:lineRule="exact"/>
        <w:ind w:firstLine="567"/>
        <w:rPr>
          <w:rFonts w:asciiTheme="majorHAnsi" w:hAnsiTheme="majorHAnsi" w:cstheme="majorHAnsi"/>
          <w:sz w:val="28"/>
          <w:szCs w:val="28"/>
          <w:lang w:val="nl-NL"/>
        </w:rPr>
      </w:pPr>
      <w:r w:rsidRPr="00D61D98">
        <w:rPr>
          <w:rFonts w:asciiTheme="majorHAnsi" w:hAnsiTheme="majorHAnsi" w:cstheme="majorHAnsi"/>
          <w:sz w:val="28"/>
          <w:szCs w:val="28"/>
          <w:lang w:val="nl-NL"/>
        </w:rPr>
        <w:t xml:space="preserve">a) Có nội dung sai lệch với tiêu chuẩn GCP có nguy cơ ảnh hưởng đến tính chính xác và trung thực của dữ liệu nghiên cứu và/hoặc sức khoẻ, an toàn của người tham gia </w:t>
      </w:r>
      <w:r w:rsidRPr="00D61D98">
        <w:rPr>
          <w:rFonts w:asciiTheme="majorHAnsi" w:hAnsiTheme="majorHAnsi" w:cstheme="majorHAnsi"/>
          <w:bCs/>
          <w:sz w:val="28"/>
          <w:szCs w:val="28"/>
          <w:lang w:val="nl-NL"/>
        </w:rPr>
        <w:t>thử kỹ thuật mới, phương pháp mới, thiết bị y tế</w:t>
      </w:r>
      <w:r w:rsidRPr="00D61D98">
        <w:rPr>
          <w:rFonts w:asciiTheme="majorHAnsi" w:hAnsiTheme="majorHAnsi" w:cstheme="majorHAnsi"/>
          <w:sz w:val="28"/>
          <w:szCs w:val="28"/>
          <w:lang w:val="nl-NL"/>
        </w:rPr>
        <w:t xml:space="preserve">; </w:t>
      </w:r>
    </w:p>
    <w:p w14:paraId="0BEF1722" w14:textId="77777777" w:rsidR="00681BAD" w:rsidRPr="00D61D98" w:rsidRDefault="00681BAD" w:rsidP="00E66A67">
      <w:pPr>
        <w:pStyle w:val="BodyText1"/>
        <w:shd w:val="clear" w:color="auto" w:fill="auto"/>
        <w:spacing w:before="80" w:after="80" w:line="340" w:lineRule="exact"/>
        <w:ind w:firstLine="567"/>
        <w:rPr>
          <w:rFonts w:asciiTheme="majorHAnsi" w:hAnsiTheme="majorHAnsi" w:cstheme="majorHAnsi"/>
          <w:sz w:val="28"/>
          <w:szCs w:val="28"/>
          <w:lang w:val="nl-NL"/>
        </w:rPr>
      </w:pPr>
      <w:r w:rsidRPr="00D61D98">
        <w:rPr>
          <w:rFonts w:asciiTheme="majorHAnsi" w:hAnsiTheme="majorHAnsi" w:cstheme="majorHAnsi"/>
          <w:sz w:val="28"/>
          <w:szCs w:val="28"/>
          <w:lang w:val="nl-NL"/>
        </w:rPr>
        <w:t>b) Gian lận, giả mạo, sửa chữa số liệu, dữ liệu, tài liệu.</w:t>
      </w:r>
    </w:p>
    <w:p w14:paraId="3C815A3C" w14:textId="7709416C" w:rsidR="00681BAD" w:rsidRPr="003D36F4" w:rsidRDefault="00681BAD" w:rsidP="00E66A67">
      <w:pPr>
        <w:pStyle w:val="1"/>
        <w:spacing w:before="240" w:after="240" w:line="360" w:lineRule="exact"/>
        <w:rPr>
          <w:rFonts w:asciiTheme="majorHAnsi" w:hAnsiTheme="majorHAnsi" w:cstheme="majorHAnsi"/>
          <w:i w:val="0"/>
          <w:sz w:val="28"/>
          <w:szCs w:val="28"/>
          <w:lang w:val="sv-SE"/>
        </w:rPr>
      </w:pPr>
      <w:r w:rsidRPr="003D36F4">
        <w:rPr>
          <w:rFonts w:asciiTheme="majorHAnsi" w:hAnsiTheme="majorHAnsi" w:cstheme="majorHAnsi"/>
          <w:i w:val="0"/>
          <w:sz w:val="28"/>
          <w:szCs w:val="28"/>
          <w:lang w:val="sv-SE"/>
        </w:rPr>
        <w:t>Mục 2</w:t>
      </w:r>
      <w:r w:rsidR="008F1835" w:rsidRPr="003D36F4">
        <w:rPr>
          <w:rFonts w:asciiTheme="majorHAnsi" w:hAnsiTheme="majorHAnsi" w:cstheme="majorHAnsi"/>
          <w:i w:val="0"/>
          <w:sz w:val="28"/>
          <w:szCs w:val="28"/>
          <w:lang w:val="sv-SE"/>
        </w:rPr>
        <w:br/>
      </w:r>
      <w:r w:rsidRPr="003D36F4">
        <w:rPr>
          <w:rFonts w:asciiTheme="majorHAnsi" w:hAnsiTheme="majorHAnsi" w:cstheme="majorHAnsi"/>
          <w:i w:val="0"/>
          <w:sz w:val="28"/>
          <w:szCs w:val="28"/>
          <w:lang w:val="sv-SE"/>
        </w:rPr>
        <w:t>ĐÁNH GIÁ LẦN ĐẦU VIỆC ĐÁP ỨNG THỰC HÀNH TỐT</w:t>
      </w:r>
      <w:r w:rsidR="008F1835" w:rsidRPr="003D36F4">
        <w:rPr>
          <w:rFonts w:asciiTheme="majorHAnsi" w:hAnsiTheme="majorHAnsi" w:cstheme="majorHAnsi"/>
          <w:i w:val="0"/>
          <w:sz w:val="28"/>
          <w:szCs w:val="28"/>
          <w:lang w:val="sv-SE"/>
        </w:rPr>
        <w:br/>
      </w:r>
      <w:r w:rsidRPr="003D36F4">
        <w:rPr>
          <w:rFonts w:asciiTheme="majorHAnsi" w:hAnsiTheme="majorHAnsi" w:cstheme="majorHAnsi"/>
          <w:i w:val="0"/>
          <w:sz w:val="28"/>
          <w:szCs w:val="28"/>
          <w:lang w:val="sv-SE"/>
        </w:rPr>
        <w:lastRenderedPageBreak/>
        <w:t xml:space="preserve"> THỬ KỸ THUẬT MỚI, PHƯƠNG PHÁP MỚI </w:t>
      </w:r>
      <w:r w:rsidR="008F1835" w:rsidRPr="003D36F4">
        <w:rPr>
          <w:rFonts w:asciiTheme="majorHAnsi" w:hAnsiTheme="majorHAnsi" w:cstheme="majorHAnsi"/>
          <w:i w:val="0"/>
          <w:sz w:val="28"/>
          <w:szCs w:val="28"/>
          <w:lang w:val="sv-SE"/>
        </w:rPr>
        <w:br/>
      </w:r>
      <w:r w:rsidRPr="003D36F4">
        <w:rPr>
          <w:rFonts w:asciiTheme="majorHAnsi" w:hAnsiTheme="majorHAnsi" w:cstheme="majorHAnsi"/>
          <w:i w:val="0"/>
          <w:sz w:val="28"/>
          <w:szCs w:val="28"/>
          <w:lang w:val="sv-SE"/>
        </w:rPr>
        <w:t>HOẶC THỬ THIẾT BỊ Y TẾ TRÊN LÂM SÀNG</w:t>
      </w:r>
    </w:p>
    <w:p w14:paraId="55BB3280" w14:textId="77777777" w:rsidR="00681BAD" w:rsidRPr="00D61D98" w:rsidRDefault="00681BAD" w:rsidP="00E66A67">
      <w:pPr>
        <w:pStyle w:val="Bodytext21"/>
        <w:shd w:val="clear" w:color="auto" w:fill="auto"/>
        <w:spacing w:before="120" w:line="360" w:lineRule="exact"/>
        <w:ind w:firstLine="567"/>
        <w:jc w:val="both"/>
        <w:outlineLvl w:val="1"/>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Điều </w:t>
      </w:r>
      <w:r w:rsidRPr="00D61D98">
        <w:rPr>
          <w:rFonts w:asciiTheme="majorHAnsi" w:hAnsiTheme="majorHAnsi" w:cstheme="majorHAnsi"/>
          <w:sz w:val="28"/>
          <w:szCs w:val="28"/>
          <w:lang w:val="nl-NL"/>
        </w:rPr>
        <w:t>20</w:t>
      </w:r>
      <w:r w:rsidRPr="00D61D98">
        <w:rPr>
          <w:rFonts w:asciiTheme="majorHAnsi" w:hAnsiTheme="majorHAnsi" w:cstheme="majorHAnsi"/>
          <w:sz w:val="28"/>
          <w:szCs w:val="28"/>
          <w:lang w:val="vi-VN"/>
        </w:rPr>
        <w:t xml:space="preserve">. Hồ sơ đề nghị đánh giá lần đầu việc đáp ứng </w:t>
      </w:r>
      <w:r w:rsidRPr="00D61D98">
        <w:rPr>
          <w:rFonts w:asciiTheme="majorHAnsi" w:hAnsiTheme="majorHAnsi" w:cstheme="majorHAnsi"/>
          <w:sz w:val="28"/>
          <w:szCs w:val="28"/>
          <w:lang w:val="nl-NL"/>
        </w:rPr>
        <w:t>Thực hành tốt thử kỹ thuật mới, phương pháp mới hoặc thử thiết bị y tế trên lâm sàng</w:t>
      </w:r>
    </w:p>
    <w:p w14:paraId="098D3737" w14:textId="5E324470" w:rsidR="00681BAD" w:rsidRPr="00D61D98" w:rsidRDefault="00681BAD" w:rsidP="00E66A67">
      <w:pPr>
        <w:pStyle w:val="BodyText1"/>
        <w:shd w:val="clear" w:color="auto" w:fill="auto"/>
        <w:spacing w:before="120" w:after="12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1. Đơn đề nghị đánh giá đáp ứng GCP theo </w:t>
      </w:r>
      <w:r w:rsidR="00A918DE" w:rsidRPr="0066203D">
        <w:rPr>
          <w:rFonts w:asciiTheme="majorHAnsi" w:hAnsiTheme="majorHAnsi" w:cstheme="majorHAnsi"/>
          <w:sz w:val="28"/>
          <w:szCs w:val="28"/>
          <w:lang w:val="vi-VN"/>
        </w:rPr>
        <w:t>M</w:t>
      </w:r>
      <w:r w:rsidRPr="00D61D98">
        <w:rPr>
          <w:rFonts w:asciiTheme="majorHAnsi" w:hAnsiTheme="majorHAnsi" w:cstheme="majorHAnsi"/>
          <w:sz w:val="28"/>
          <w:szCs w:val="28"/>
          <w:lang w:val="vi-VN"/>
        </w:rPr>
        <w:t>ẫu số 01 quy định tại Phụ lục số XXIII ban hành kèm theo Thông tư này.</w:t>
      </w:r>
    </w:p>
    <w:p w14:paraId="098BDCE0" w14:textId="77777777" w:rsidR="00681BAD" w:rsidRPr="00D61D98" w:rsidRDefault="00681BAD" w:rsidP="00E66A67">
      <w:pPr>
        <w:pStyle w:val="NormalWeb"/>
        <w:spacing w:before="120" w:beforeAutospacing="0" w:after="120" w:afterAutospacing="0" w:line="360" w:lineRule="exact"/>
        <w:ind w:firstLine="567"/>
        <w:jc w:val="both"/>
        <w:rPr>
          <w:rFonts w:asciiTheme="majorHAnsi" w:hAnsiTheme="majorHAnsi" w:cstheme="majorHAnsi"/>
          <w:sz w:val="28"/>
          <w:szCs w:val="28"/>
          <w:lang w:val="vi-VN"/>
        </w:rPr>
      </w:pPr>
      <w:r w:rsidRPr="00D61D98">
        <w:rPr>
          <w:rFonts w:asciiTheme="majorHAnsi" w:hAnsiTheme="majorHAnsi" w:cstheme="majorHAnsi"/>
          <w:sz w:val="28"/>
          <w:szCs w:val="28"/>
          <w:lang w:val="vi-VN"/>
        </w:rPr>
        <w:t>2. Bản kê khai Các thông tin chung về cơ sở nhận thử; cơ sở vật chất, danh mục thiết bị y tế; danh sách nhân sự đáp ứng điều kiện cho đánh giá đáp ứng GCP tương ứng; các quy trình thực hành chuẩn (SOPs), hệ thống quản lý chất lượng phục vụ cho việc thử nghiệm lâm sàng và các giấy tờ chứng minh, xác nhận các kê khai đó. Chi tiết lập hồ sơ theo hướng dẫn tại Phụ lục số XXII ban hành kèm theo Thông tư này.</w:t>
      </w:r>
    </w:p>
    <w:p w14:paraId="55A53113" w14:textId="77777777" w:rsidR="00681BAD" w:rsidRPr="00D61D98" w:rsidRDefault="00681BAD" w:rsidP="00E66A67">
      <w:pPr>
        <w:pStyle w:val="BodyText1"/>
        <w:shd w:val="clear" w:color="auto" w:fill="auto"/>
        <w:spacing w:before="120" w:after="12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3. Bản sao giấy phép hoạt động đối với cơ sở nhận thử là cơ sở khám bệnh, chữa bệnh; bản sao quyết định thành lập hoặc bản sao giấy chứng nhận đăng ký doanh nghiệp kèm theo bản sao giấy chứng nhận hoạt động khoa học công nghệ đối với cơ sở nhận thử là tổ chức khoa học và công nghệ. </w:t>
      </w:r>
    </w:p>
    <w:p w14:paraId="3D588C7B" w14:textId="77777777" w:rsidR="00681BAD" w:rsidRPr="00D61D98" w:rsidRDefault="00681BAD" w:rsidP="00E66A67">
      <w:pPr>
        <w:spacing w:before="120" w:after="120" w:line="360" w:lineRule="exact"/>
        <w:ind w:firstLine="567"/>
        <w:jc w:val="both"/>
        <w:outlineLvl w:val="1"/>
        <w:rPr>
          <w:rFonts w:asciiTheme="majorHAnsi" w:hAnsiTheme="majorHAnsi" w:cstheme="majorHAnsi"/>
          <w:b/>
          <w:spacing w:val="-4"/>
          <w:lang w:val="vi-VN"/>
        </w:rPr>
      </w:pPr>
      <w:r w:rsidRPr="00D61D98">
        <w:rPr>
          <w:rFonts w:asciiTheme="majorHAnsi" w:hAnsiTheme="majorHAnsi" w:cstheme="majorHAnsi"/>
          <w:b/>
          <w:spacing w:val="-4"/>
          <w:lang w:val="vi-VN"/>
        </w:rPr>
        <w:t xml:space="preserve">Điều 21. Trình tự tiếp nhận hồ sơ và đánh giá việc đáp ứng </w:t>
      </w:r>
      <w:r w:rsidRPr="00D61D98">
        <w:rPr>
          <w:rFonts w:asciiTheme="majorHAnsi" w:hAnsiTheme="majorHAnsi" w:cstheme="majorHAnsi"/>
          <w:b/>
          <w:spacing w:val="-4"/>
          <w:lang w:val="nl-NL"/>
        </w:rPr>
        <w:t>Thực hành tốt thử kỹ thuật mới, phương pháp mới hoặc thử thiết bị y tế trên lâm sàng</w:t>
      </w:r>
    </w:p>
    <w:p w14:paraId="091217B7" w14:textId="77777777" w:rsidR="00681BAD" w:rsidRPr="00D61D98" w:rsidRDefault="00681BAD" w:rsidP="00E66A67">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1. Cơ sở nhận </w:t>
      </w:r>
      <w:r w:rsidRPr="00D61D98">
        <w:rPr>
          <w:rFonts w:asciiTheme="majorHAnsi" w:hAnsiTheme="majorHAnsi" w:cstheme="majorHAnsi"/>
          <w:bCs/>
          <w:lang w:val="vi-VN"/>
        </w:rPr>
        <w:t xml:space="preserve">thử </w:t>
      </w:r>
      <w:r w:rsidRPr="00D61D98">
        <w:rPr>
          <w:rFonts w:asciiTheme="majorHAnsi" w:hAnsiTheme="majorHAnsi" w:cstheme="majorHAnsi"/>
          <w:lang w:val="vi-VN"/>
        </w:rPr>
        <w:t>nộp 01 bộ hồ sơ theo quy định tại Điều 20 Thông tư này đến Bộ Y tế (Cục Khoa học công nghệ và Đào tạo).</w:t>
      </w:r>
    </w:p>
    <w:p w14:paraId="22B27CD9" w14:textId="77777777" w:rsidR="007A771C" w:rsidRPr="00D61D98" w:rsidRDefault="00681BAD" w:rsidP="00E66A67">
      <w:pPr>
        <w:pStyle w:val="BodyText1"/>
        <w:shd w:val="clear" w:color="auto" w:fill="auto"/>
        <w:spacing w:before="120" w:after="12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2. Trong thời hạn 10 ngày làm việc kể từ ngày nhận được hồ sơ, Cục Khoa học công nghệ và Đào tạo kiểm tra tính đầy đủ, hợp lệ của hồ sơ. Trường hợp hồ sơ đầy đủ, hợp lệ, Cục Khoa học công nghệ và Đào tạo tổ chức Đoàn đánh giá theo quy định tại Điều 28 Thông tư này để tiến hành đánh giá thực tế tại cơ sở nhận thử trong thời hạn 15 ngày làm việc. </w:t>
      </w:r>
    </w:p>
    <w:p w14:paraId="16247078" w14:textId="6B5B254A" w:rsidR="00681BAD" w:rsidRPr="00D61D98" w:rsidRDefault="00681BAD" w:rsidP="00E66A67">
      <w:pPr>
        <w:pStyle w:val="BodyText1"/>
        <w:shd w:val="clear" w:color="auto" w:fill="auto"/>
        <w:spacing w:before="120" w:after="12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Trường hợp hồ sơ chưa đầy đủ, hợp lệ, Cục Khoa học công nghệ và Đào tạo có văn bản thông báo cho cơ sở nhận thử.</w:t>
      </w:r>
    </w:p>
    <w:p w14:paraId="0EFB6CC9" w14:textId="77777777" w:rsidR="00681BAD" w:rsidRPr="00D61D98" w:rsidRDefault="00681BAD" w:rsidP="00E66A67">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3. Đoàn đánh giá tiến hành đánh giá thực tế việc triển khai áp dụng GCP tại cơ sở nhận </w:t>
      </w:r>
      <w:r w:rsidRPr="00D61D98">
        <w:rPr>
          <w:rFonts w:asciiTheme="majorHAnsi" w:hAnsiTheme="majorHAnsi" w:cstheme="majorHAnsi"/>
          <w:bCs/>
          <w:lang w:val="vi-VN"/>
        </w:rPr>
        <w:t xml:space="preserve">thử </w:t>
      </w:r>
      <w:r w:rsidRPr="00D61D98">
        <w:rPr>
          <w:rFonts w:asciiTheme="majorHAnsi" w:hAnsiTheme="majorHAnsi" w:cstheme="majorHAnsi"/>
          <w:lang w:val="vi-VN"/>
        </w:rPr>
        <w:t xml:space="preserve">theo các tiêu chuẩn GCP quy định tại Phụ lục số XXI ban hành kèm theo Thông tư này. </w:t>
      </w:r>
    </w:p>
    <w:p w14:paraId="5E890F8B" w14:textId="1E609DE5" w:rsidR="00681BAD" w:rsidRPr="0066203D" w:rsidRDefault="00681BAD" w:rsidP="00E66A67">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4. Trên cơ sở kết quả đánh giá thực tế tại cơ sở nhận thử, Đoàn đánh giá trao đổi với cơ sở nhận thử về các nội dung đánh giá đáp ứng GCP và có biên bản đánh giá theo </w:t>
      </w:r>
      <w:r w:rsidR="00A918DE" w:rsidRPr="0066203D">
        <w:rPr>
          <w:rFonts w:asciiTheme="majorHAnsi" w:hAnsiTheme="majorHAnsi" w:cstheme="majorHAnsi"/>
          <w:lang w:val="vi-VN"/>
        </w:rPr>
        <w:t>M</w:t>
      </w:r>
      <w:r w:rsidRPr="00D61D98">
        <w:rPr>
          <w:rFonts w:asciiTheme="majorHAnsi" w:hAnsiTheme="majorHAnsi" w:cstheme="majorHAnsi"/>
          <w:lang w:val="vi-VN"/>
        </w:rPr>
        <w:t>ẫu số 02 Phụ lục số XXIII ban hành kèm theo Thông tư này, trong đó xác định mức độ đáp ứng GCP của cơ sở nhận thử theo quy định tại Điều 19 Thông tư này.</w:t>
      </w:r>
    </w:p>
    <w:p w14:paraId="4B262DFF" w14:textId="77777777" w:rsidR="00681BAD" w:rsidRPr="00D61D98" w:rsidRDefault="00681BAD" w:rsidP="00E66A67">
      <w:pPr>
        <w:spacing w:before="120" w:after="120" w:line="360" w:lineRule="exact"/>
        <w:ind w:firstLine="567"/>
        <w:jc w:val="both"/>
        <w:outlineLvl w:val="1"/>
        <w:rPr>
          <w:rFonts w:asciiTheme="majorHAnsi" w:hAnsiTheme="majorHAnsi" w:cstheme="majorHAnsi"/>
          <w:b/>
          <w:bCs/>
          <w:lang w:val="vi-VN"/>
        </w:rPr>
      </w:pPr>
      <w:r w:rsidRPr="00D61D98">
        <w:rPr>
          <w:rFonts w:asciiTheme="majorHAnsi" w:hAnsiTheme="majorHAnsi" w:cstheme="majorHAnsi"/>
          <w:b/>
          <w:bCs/>
          <w:lang w:val="vi-VN"/>
        </w:rPr>
        <w:lastRenderedPageBreak/>
        <w:t xml:space="preserve">Điều 22. Quy trình đánh giá việc đáp ứng </w:t>
      </w:r>
      <w:r w:rsidRPr="00D61D98">
        <w:rPr>
          <w:rFonts w:asciiTheme="majorHAnsi" w:hAnsiTheme="majorHAnsi" w:cstheme="majorHAnsi"/>
          <w:b/>
          <w:bCs/>
          <w:lang w:val="nl-NL"/>
        </w:rPr>
        <w:t>Thực hành tốt thử kỹ thuật mới, phương pháp mới hoặc thử thiết bị y tế trên lâm sàng</w:t>
      </w:r>
    </w:p>
    <w:p w14:paraId="12BF7C10" w14:textId="77777777" w:rsidR="00681BAD" w:rsidRPr="00D61D98" w:rsidRDefault="00681BAD" w:rsidP="00E66A67">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1. Đoàn đánh giá công bố Quyết định thành lập Đoàn đánh giá; mục đích, nội dung và kế hoạch đánh giá tại cơ sở nhận thử. </w:t>
      </w:r>
    </w:p>
    <w:p w14:paraId="57071EEB" w14:textId="77777777" w:rsidR="00681BAD" w:rsidRPr="00D61D98" w:rsidRDefault="00681BAD" w:rsidP="00E66A67">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2. Cơ sở nhận thử trình bày tóm tắt về tổ chức, nhân sự, hoạt động triển khai, áp dụng GCP hoặc các vấn đề khác theo nội dung đánh giá. </w:t>
      </w:r>
    </w:p>
    <w:p w14:paraId="473A048C" w14:textId="77777777" w:rsidR="00681BAD" w:rsidRPr="00D61D98" w:rsidRDefault="00681BAD" w:rsidP="00E66A67">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3. Đoàn đánh giá tiến hành đánh giá thực tế việc triển khai áp dụng GCP tại cơ sở nhận thử theo từng nội dung đánh giá cụ thể. </w:t>
      </w:r>
    </w:p>
    <w:p w14:paraId="17CD4D46" w14:textId="77777777" w:rsidR="00681BAD" w:rsidRPr="00D61D98" w:rsidRDefault="00681BAD" w:rsidP="00E66A67">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4. Đoàn đánh giá họp với cơ sở nhận thử để thông báo về mức độ đáp ứng GCP của cơ sở nhận thử theo quy định tại Điều 19 Thông tư này, các nội dung chưa đáp ứng, cần khắc phục, sửa chữa phát hiện được trong quá trình đánh giá (nếu có); thảo luận với cơ sở thử thuốc trên lâm sàng trong trường hợp cơ sở không thống nhất với đánh giá của Đoàn đối với từng nội dung. </w:t>
      </w:r>
    </w:p>
    <w:p w14:paraId="3A1A24D0" w14:textId="77777777" w:rsidR="00681BAD" w:rsidRPr="00D61D98" w:rsidRDefault="00681BAD" w:rsidP="000D2DA9">
      <w:pPr>
        <w:spacing w:before="80" w:after="80" w:line="360" w:lineRule="exact"/>
        <w:ind w:firstLine="567"/>
        <w:jc w:val="both"/>
        <w:rPr>
          <w:rFonts w:asciiTheme="majorHAnsi" w:hAnsiTheme="majorHAnsi" w:cstheme="majorHAnsi"/>
          <w:spacing w:val="2"/>
          <w:lang w:val="vi-VN"/>
        </w:rPr>
      </w:pPr>
      <w:r w:rsidRPr="00D61D98">
        <w:rPr>
          <w:rFonts w:asciiTheme="majorHAnsi" w:hAnsiTheme="majorHAnsi" w:cstheme="majorHAnsi"/>
          <w:spacing w:val="2"/>
          <w:lang w:val="vi-VN"/>
        </w:rPr>
        <w:t>5. Lập và ký biên bản đánh giá: Biên bản đánh giá được Lãnh đạo cơ sở thử thuốc trên lâm sàng cùng Trưởng Đoàn đánh giá ký xác nhận; biên bản phải thể hiện thành phần Đoàn đánh giá, địa điểm, thời gian, phạm vi đánh giá, liệt kê và phân tích cụ thể các nội dung chưa đáp ứng mà cơ sở nhận thử cần khắc phục, sửa chữa (nếu có) đối chiếu với điều khoản quy định tương ứng của Thông tư này, đánh giá mức độ tuân thủ GCP của cơ sở nhận thử theo quy định tại Điều 19 Thông tư này, các vấn đề chưa thống nhất giữa Đoàn đánh giá và cơ sở nhận thử liên quan đến việc đánh giá đáp ứng GCP (nếu có). Biên bản được lập thành 01 bản: 01 bản lưu tại cơ sở nhận thử, 01 bản lưu tại Cơ quan tiếp nhận hồ sơ.</w:t>
      </w:r>
    </w:p>
    <w:p w14:paraId="180303C0" w14:textId="77777777" w:rsidR="00681BAD" w:rsidRPr="00D61D98" w:rsidRDefault="00681BAD" w:rsidP="000D2DA9">
      <w:pPr>
        <w:pStyle w:val="Bodytext21"/>
        <w:shd w:val="clear" w:color="auto" w:fill="auto"/>
        <w:spacing w:before="80" w:after="80" w:line="360" w:lineRule="exact"/>
        <w:ind w:firstLine="567"/>
        <w:jc w:val="both"/>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Điều 23. Xử lý kết quả đánh giá đáp ứng </w:t>
      </w:r>
      <w:r w:rsidRPr="00D61D98">
        <w:rPr>
          <w:rFonts w:asciiTheme="majorHAnsi" w:hAnsiTheme="majorHAnsi" w:cstheme="majorHAnsi"/>
          <w:sz w:val="28"/>
          <w:szCs w:val="28"/>
          <w:lang w:val="nl-NL"/>
        </w:rPr>
        <w:t>Thực hành tốt thử kỹ thuật mới, phương pháp mới hoặc thử thiết bị y tế trên lâm sàng</w:t>
      </w:r>
    </w:p>
    <w:p w14:paraId="46B39B77" w14:textId="4A180271" w:rsidR="00681BAD" w:rsidRPr="00D61D98" w:rsidRDefault="00681BAD" w:rsidP="000D2DA9">
      <w:pPr>
        <w:pStyle w:val="BodyText1"/>
        <w:shd w:val="clear" w:color="auto" w:fill="auto"/>
        <w:spacing w:before="80" w:after="8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1. Trường hợp Biên bản đánh giá việc đáp ứng GCP kết luận cơ sở nhận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 xml:space="preserve">đáp ứng GCP theo quy định tại khoản 1 Điều 19 Thông tư này thì trong thời hạn 10 ngày làm việc, kể từ ngày ký biên bản đánh giá, Bộ trưởng Bộ Y tế giao Cục Khoa học công nghệ và Đào tạo thực hiện cấp Giấy chứng nhận đạt GCP theo </w:t>
      </w:r>
      <w:r w:rsidR="00A918DE" w:rsidRPr="0066203D">
        <w:rPr>
          <w:rFonts w:asciiTheme="majorHAnsi" w:hAnsiTheme="majorHAnsi" w:cstheme="majorHAnsi"/>
          <w:sz w:val="28"/>
          <w:szCs w:val="28"/>
          <w:lang w:val="vi-VN"/>
        </w:rPr>
        <w:t>M</w:t>
      </w:r>
      <w:r w:rsidRPr="00D61D98">
        <w:rPr>
          <w:rFonts w:asciiTheme="majorHAnsi" w:hAnsiTheme="majorHAnsi" w:cstheme="majorHAnsi"/>
          <w:sz w:val="28"/>
          <w:szCs w:val="28"/>
          <w:lang w:val="vi-VN"/>
        </w:rPr>
        <w:t>ẫu số 03 quy định tại Phụ lục số XXIII ban hành kèm theo Thông tư này.</w:t>
      </w:r>
    </w:p>
    <w:p w14:paraId="735FFF57" w14:textId="77777777" w:rsidR="00681BAD" w:rsidRPr="00D61D98" w:rsidRDefault="00681BAD" w:rsidP="000D2DA9">
      <w:pPr>
        <w:pStyle w:val="BodyText1"/>
        <w:shd w:val="clear" w:color="auto" w:fill="auto"/>
        <w:tabs>
          <w:tab w:val="left" w:pos="1029"/>
        </w:tabs>
        <w:spacing w:before="80" w:after="8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2. Trường hợp Biên bản đánh giá việc đáp ứng GCP kết luận cơ sở nhận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cần khắc phục, sửa chữa theo quy định tại khoản 2 Điều 19 Thông tư này:</w:t>
      </w:r>
    </w:p>
    <w:p w14:paraId="44D3A803" w14:textId="77777777" w:rsidR="00681BAD" w:rsidRPr="00D61D98" w:rsidRDefault="00681BAD" w:rsidP="000D2DA9">
      <w:pPr>
        <w:pStyle w:val="BodyText1"/>
        <w:shd w:val="clear" w:color="auto" w:fill="auto"/>
        <w:spacing w:before="80" w:after="8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a) Trong thời hạn 05 ngày làm việc, kể từ ngày kết thúc việc đánh giá thực tế tại cơ sở nhận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 xml:space="preserve">và ký biên bản đánh giá, Cục Khoa học công nghệ và Đào tạo gửi </w:t>
      </w:r>
      <w:r w:rsidRPr="00D61D98">
        <w:rPr>
          <w:rFonts w:asciiTheme="majorHAnsi" w:hAnsiTheme="majorHAnsi" w:cstheme="majorHAnsi"/>
          <w:sz w:val="28"/>
          <w:szCs w:val="28"/>
          <w:lang w:val="vi-VN"/>
        </w:rPr>
        <w:lastRenderedPageBreak/>
        <w:t xml:space="preserve">Biên bản đánh giá việc đáp ứng GCP kèm theo văn bản thông báo về các nội dung cần khắc phục, sửa chữa cho cơ sở nhận </w:t>
      </w:r>
      <w:r w:rsidRPr="00D61D98">
        <w:rPr>
          <w:rFonts w:asciiTheme="majorHAnsi" w:hAnsiTheme="majorHAnsi" w:cstheme="majorHAnsi"/>
          <w:bCs/>
          <w:sz w:val="28"/>
          <w:szCs w:val="28"/>
          <w:lang w:val="vi-VN"/>
        </w:rPr>
        <w:t>thử nghiệm lâm sàng kỹ thuật mới, phương pháp mới hoặc thiết bị y tế;</w:t>
      </w:r>
    </w:p>
    <w:p w14:paraId="06E15B3A" w14:textId="77777777" w:rsidR="00681BAD" w:rsidRPr="00D61D98" w:rsidRDefault="00681BAD" w:rsidP="000D2DA9">
      <w:pPr>
        <w:pStyle w:val="BodyText1"/>
        <w:shd w:val="clear" w:color="auto" w:fill="auto"/>
        <w:spacing w:before="80" w:after="8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b) Sau khi hoàn thành việc khắc phục, sửa chữa, cơ sở nhận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phải có văn bản báo cáo kèm theo bằng chứng (hồ sơ tài liệu, hình ảnh, video, giấy chứng nhận) chứng minh đã hoàn thành việc khắc phục, sửa chữa các nội dung được ghi trong Biên bản đánh giá;</w:t>
      </w:r>
    </w:p>
    <w:p w14:paraId="0E757546" w14:textId="77777777" w:rsidR="00681BAD" w:rsidRPr="00D61D98" w:rsidRDefault="00681BAD" w:rsidP="000D2DA9">
      <w:pPr>
        <w:pStyle w:val="BodyText1"/>
        <w:shd w:val="clear" w:color="auto" w:fill="auto"/>
        <w:spacing w:before="80" w:after="8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c) Trong thời hạn 20 ngày, kể từ ngày nhận được báo cáo khắc phục, sửa chữa của cơ sở nhận </w:t>
      </w:r>
      <w:r w:rsidRPr="00D61D98">
        <w:rPr>
          <w:rFonts w:asciiTheme="majorHAnsi" w:hAnsiTheme="majorHAnsi" w:cstheme="majorHAnsi"/>
          <w:bCs/>
          <w:sz w:val="28"/>
          <w:szCs w:val="28"/>
          <w:lang w:val="vi-VN"/>
        </w:rPr>
        <w:t>thử nghiệm lâm sàng kỹ thuật mới, phương pháp mới hoặc thiết bị y tế</w:t>
      </w:r>
      <w:r w:rsidRPr="00D61D98">
        <w:rPr>
          <w:rFonts w:asciiTheme="majorHAnsi" w:hAnsiTheme="majorHAnsi" w:cstheme="majorHAnsi"/>
          <w:sz w:val="28"/>
          <w:szCs w:val="28"/>
          <w:lang w:val="vi-VN"/>
        </w:rPr>
        <w:t xml:space="preserve">, Cục Khoa học công nghệ và Đào tạo xem xét báo cáo khắc phục của cơ sở nhận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 xml:space="preserve">và kết luận về tình trạng đáp ứng GCP của cơ sở nhận </w:t>
      </w:r>
      <w:r w:rsidRPr="00D61D98">
        <w:rPr>
          <w:rFonts w:asciiTheme="majorHAnsi" w:hAnsiTheme="majorHAnsi" w:cstheme="majorHAnsi"/>
          <w:bCs/>
          <w:sz w:val="28"/>
          <w:szCs w:val="28"/>
          <w:lang w:val="vi-VN"/>
        </w:rPr>
        <w:t>thử nghiệm lâm sàng kỹ thuật mới, phương pháp mới hoặc thiết bị y tế</w:t>
      </w:r>
      <w:r w:rsidRPr="00D61D98">
        <w:rPr>
          <w:rFonts w:asciiTheme="majorHAnsi" w:hAnsiTheme="majorHAnsi" w:cstheme="majorHAnsi"/>
          <w:sz w:val="28"/>
          <w:szCs w:val="28"/>
          <w:lang w:val="vi-VN"/>
        </w:rPr>
        <w:t>:</w:t>
      </w:r>
    </w:p>
    <w:p w14:paraId="4B20B08E" w14:textId="77777777" w:rsidR="00681BAD"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 Trường hợp việc khắc phục, sửa chữa của cơ sở </w:t>
      </w:r>
      <w:r w:rsidRPr="00D61D98">
        <w:rPr>
          <w:rFonts w:asciiTheme="majorHAnsi" w:hAnsiTheme="majorHAnsi" w:cstheme="majorHAnsi"/>
          <w:bCs/>
          <w:sz w:val="28"/>
          <w:szCs w:val="28"/>
          <w:lang w:val="vi-VN"/>
        </w:rPr>
        <w:t xml:space="preserve">nhận thử nghiệm lâm sàng kỹ thuật mới, phương pháp mới hoặc thiết bị y tế </w:t>
      </w:r>
      <w:r w:rsidRPr="00D61D98">
        <w:rPr>
          <w:rFonts w:asciiTheme="majorHAnsi" w:hAnsiTheme="majorHAnsi" w:cstheme="majorHAnsi"/>
          <w:sz w:val="28"/>
          <w:szCs w:val="28"/>
          <w:lang w:val="vi-VN"/>
        </w:rPr>
        <w:t>đã đáp ứng yêu cầu: Cục Khoa học công nghệ và Đào tạo thực hiện theo quy định tại khoản 1 Điều này.</w:t>
      </w:r>
    </w:p>
    <w:p w14:paraId="40222548" w14:textId="77777777" w:rsidR="00681BAD"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 Trường hợp việc khắc phục, sửa chữa của cơ sở </w:t>
      </w:r>
      <w:r w:rsidRPr="00D61D98">
        <w:rPr>
          <w:rFonts w:asciiTheme="majorHAnsi" w:hAnsiTheme="majorHAnsi" w:cstheme="majorHAnsi"/>
          <w:bCs/>
          <w:sz w:val="28"/>
          <w:szCs w:val="28"/>
          <w:lang w:val="vi-VN"/>
        </w:rPr>
        <w:t xml:space="preserve">nhận thử nghiệm lâm sàng kỹ thuật mới, phương pháp mới hoặc thiết bị y tế </w:t>
      </w:r>
      <w:r w:rsidRPr="00D61D98">
        <w:rPr>
          <w:rFonts w:asciiTheme="majorHAnsi" w:hAnsiTheme="majorHAnsi" w:cstheme="majorHAnsi"/>
          <w:sz w:val="28"/>
          <w:szCs w:val="28"/>
          <w:lang w:val="vi-VN"/>
        </w:rPr>
        <w:t>chưa đáp ứng yêu cầu: Cục Khoa học công nghệ và Đào tạo có văn bản yêu cầu tiếp tục khắc phục, sửa chữa, bổ sung cho đến khi đạt yêu cầu.</w:t>
      </w:r>
    </w:p>
    <w:p w14:paraId="78FD11FF" w14:textId="77777777" w:rsidR="00681BAD"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d) Trong thời hạn 06 tháng, kể từ ngày Cục Khoa học công nghệ và Đào tạo có văn bản yêu cầu khắc phục, sửa chữa mà cơ sở </w:t>
      </w:r>
      <w:r w:rsidRPr="00D61D98">
        <w:rPr>
          <w:rFonts w:asciiTheme="majorHAnsi" w:hAnsiTheme="majorHAnsi" w:cstheme="majorHAnsi"/>
          <w:bCs/>
          <w:sz w:val="28"/>
          <w:szCs w:val="28"/>
          <w:lang w:val="vi-VN"/>
        </w:rPr>
        <w:t xml:space="preserve">nhận thử </w:t>
      </w:r>
      <w:r w:rsidRPr="00D61D98">
        <w:rPr>
          <w:rFonts w:asciiTheme="majorHAnsi" w:hAnsiTheme="majorHAnsi" w:cstheme="majorHAnsi"/>
          <w:sz w:val="28"/>
          <w:szCs w:val="28"/>
          <w:lang w:val="vi-VN"/>
        </w:rPr>
        <w:t xml:space="preserve">không nộp báo cáo khắc phục, sửa chữa theo yêu cầu thì hồ sơ đã nộp không còn giá trị và việc đánh giá đáp ứng GCP phải thực hiện lại từ đầu. </w:t>
      </w:r>
    </w:p>
    <w:p w14:paraId="1FA8517C" w14:textId="77777777" w:rsidR="00681BAD"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3. Trường hợp Biên bản đánh giá việc đáp ứng GCP kết luận cơ sở </w:t>
      </w:r>
      <w:r w:rsidRPr="00D61D98">
        <w:rPr>
          <w:rFonts w:asciiTheme="majorHAnsi" w:hAnsiTheme="majorHAnsi" w:cstheme="majorHAnsi"/>
          <w:bCs/>
          <w:sz w:val="28"/>
          <w:szCs w:val="28"/>
          <w:lang w:val="vi-VN"/>
        </w:rPr>
        <w:t>nhận thử nghiệm lâm sàng</w:t>
      </w:r>
      <w:r w:rsidRPr="00D61D98">
        <w:rPr>
          <w:rFonts w:asciiTheme="majorHAnsi" w:hAnsiTheme="majorHAnsi" w:cstheme="majorHAnsi"/>
          <w:sz w:val="28"/>
          <w:szCs w:val="28"/>
          <w:lang w:val="vi-VN"/>
        </w:rPr>
        <w:t xml:space="preserve"> kỹ thuật mới, phương pháp mới hoặc thiết bị y tế không đáp ứng GCP theo quy định khoản 3 Điều 19 Thông tư này: Trong thời hạn 05 ngày làm việc, kể từ ngày kết thúc việc đánh giá thực tế tại cơ sở </w:t>
      </w:r>
      <w:r w:rsidRPr="00D61D98">
        <w:rPr>
          <w:rFonts w:asciiTheme="majorHAnsi" w:hAnsiTheme="majorHAnsi" w:cstheme="majorHAnsi"/>
          <w:bCs/>
          <w:sz w:val="28"/>
          <w:szCs w:val="28"/>
          <w:lang w:val="vi-VN"/>
        </w:rPr>
        <w:t>nhận thử nghiệm lâm sàng</w:t>
      </w:r>
      <w:r w:rsidRPr="00D61D98">
        <w:rPr>
          <w:rFonts w:asciiTheme="majorHAnsi" w:hAnsiTheme="majorHAnsi" w:cstheme="majorHAnsi"/>
          <w:sz w:val="28"/>
          <w:szCs w:val="28"/>
          <w:lang w:val="vi-VN"/>
        </w:rPr>
        <w:t xml:space="preserve"> kỹ thuật mới, phương pháp mới hoặc thiết bị y tế</w:t>
      </w:r>
      <w:r w:rsidRPr="00D61D98">
        <w:rPr>
          <w:rFonts w:asciiTheme="majorHAnsi" w:hAnsiTheme="majorHAnsi" w:cstheme="majorHAnsi"/>
          <w:bCs/>
          <w:sz w:val="28"/>
          <w:szCs w:val="28"/>
          <w:lang w:val="vi-VN"/>
        </w:rPr>
        <w:t xml:space="preserve"> </w:t>
      </w:r>
      <w:r w:rsidRPr="00D61D98">
        <w:rPr>
          <w:rFonts w:asciiTheme="majorHAnsi" w:hAnsiTheme="majorHAnsi" w:cstheme="majorHAnsi"/>
          <w:sz w:val="28"/>
          <w:szCs w:val="28"/>
          <w:lang w:val="vi-VN"/>
        </w:rPr>
        <w:t xml:space="preserve">và ký biên bản đánh giá, Cục Khoa học công nghệ và Đào tạo ban hành văn bản thông báo về việc không đáp ứng GCP gửi kèm theo Biên bản đánh giá GCP cho cơ sở </w:t>
      </w:r>
      <w:r w:rsidRPr="00D61D98">
        <w:rPr>
          <w:rFonts w:asciiTheme="majorHAnsi" w:hAnsiTheme="majorHAnsi" w:cstheme="majorHAnsi"/>
          <w:bCs/>
          <w:sz w:val="28"/>
          <w:szCs w:val="28"/>
          <w:lang w:val="vi-VN"/>
        </w:rPr>
        <w:t>nhận thử nghiệm lâm sàng</w:t>
      </w:r>
      <w:r w:rsidRPr="00D61D98">
        <w:rPr>
          <w:rFonts w:asciiTheme="majorHAnsi" w:hAnsiTheme="majorHAnsi" w:cstheme="majorHAnsi"/>
          <w:sz w:val="28"/>
          <w:szCs w:val="28"/>
          <w:lang w:val="vi-VN"/>
        </w:rPr>
        <w:t xml:space="preserve"> kỹ thuật mới, phương pháp mới hoặc thiết bị y tế và không cấp giấy chứng nhận đạt GCP.</w:t>
      </w:r>
    </w:p>
    <w:p w14:paraId="174AC09D" w14:textId="77777777" w:rsidR="00681BAD"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4. Trong thời gian 05 ngày làm việc, kể từ ngày cấp giấy chứng nhận cơ </w:t>
      </w:r>
      <w:r w:rsidRPr="00D61D98">
        <w:rPr>
          <w:rFonts w:asciiTheme="majorHAnsi" w:hAnsiTheme="majorHAnsi" w:cstheme="majorHAnsi"/>
          <w:sz w:val="28"/>
          <w:szCs w:val="28"/>
          <w:lang w:val="vi-VN"/>
        </w:rPr>
        <w:lastRenderedPageBreak/>
        <w:t>sở đạt GCP, Cục Khoa học công nghệ và Đào tạo công bố trên Cổng thông tin điện tử của Bộ Y tế và Trang thông tin điện tử của Cục Khoa học công nghệ và Đào tạo các thông tin sau đây:</w:t>
      </w:r>
    </w:p>
    <w:p w14:paraId="29CC1437" w14:textId="77777777" w:rsidR="00681BAD"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a) Tên và địa chỉ cơ sở </w:t>
      </w:r>
      <w:r w:rsidRPr="00D61D98">
        <w:rPr>
          <w:rFonts w:asciiTheme="majorHAnsi" w:hAnsiTheme="majorHAnsi" w:cstheme="majorHAnsi"/>
          <w:bCs/>
          <w:sz w:val="28"/>
          <w:szCs w:val="28"/>
          <w:lang w:val="vi-VN"/>
        </w:rPr>
        <w:t>nhận thử nghiệm lâm sàng</w:t>
      </w:r>
      <w:r w:rsidRPr="00D61D98">
        <w:rPr>
          <w:rFonts w:asciiTheme="majorHAnsi" w:hAnsiTheme="majorHAnsi" w:cstheme="majorHAnsi"/>
          <w:sz w:val="28"/>
          <w:szCs w:val="28"/>
          <w:lang w:val="vi-VN"/>
        </w:rPr>
        <w:t xml:space="preserve"> kỹ thuật mới, phương pháp mới hoặc thiết bị y tế</w:t>
      </w:r>
      <w:r w:rsidRPr="00D61D98">
        <w:rPr>
          <w:rFonts w:asciiTheme="majorHAnsi" w:hAnsiTheme="majorHAnsi" w:cstheme="majorHAnsi"/>
          <w:bCs/>
          <w:sz w:val="28"/>
          <w:szCs w:val="28"/>
          <w:lang w:val="vi-VN"/>
        </w:rPr>
        <w:t xml:space="preserve"> </w:t>
      </w:r>
      <w:r w:rsidRPr="00D61D98">
        <w:rPr>
          <w:rFonts w:asciiTheme="majorHAnsi" w:hAnsiTheme="majorHAnsi" w:cstheme="majorHAnsi"/>
          <w:sz w:val="28"/>
          <w:szCs w:val="28"/>
          <w:lang w:val="vi-VN"/>
        </w:rPr>
        <w:t>đáp ứng GCP;</w:t>
      </w:r>
    </w:p>
    <w:p w14:paraId="153038E8" w14:textId="77777777" w:rsidR="00681BAD"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b) Họ tên người chịu trách nhiệm chuyên môn, số chứng chỉ hành nghề (đối với trường hợp cơ sở nhận thử lâm sàng là cơ sở khám bệnh, chữa bệnh);</w:t>
      </w:r>
    </w:p>
    <w:p w14:paraId="7603D539" w14:textId="77777777" w:rsidR="00681BAD"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c) Số giấy chứng nhận đạt GCP (nếu có);</w:t>
      </w:r>
    </w:p>
    <w:p w14:paraId="0C17EDB6" w14:textId="77777777" w:rsidR="00681BAD"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d) Thời gian hết hiệu lực của việc đánh giá đáp ứng GCP và ngày đánh giá định kỳ tiếp theo;</w:t>
      </w:r>
    </w:p>
    <w:p w14:paraId="5961A469" w14:textId="3276F436" w:rsidR="007A771C" w:rsidRPr="00D61D98" w:rsidRDefault="00681BAD" w:rsidP="000D2DA9">
      <w:pPr>
        <w:pStyle w:val="BodyText1"/>
        <w:shd w:val="clear" w:color="auto" w:fill="auto"/>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đ) Phạm vi hoạt động của cơ sở </w:t>
      </w:r>
      <w:r w:rsidRPr="00D61D98">
        <w:rPr>
          <w:rFonts w:asciiTheme="majorHAnsi" w:hAnsiTheme="majorHAnsi" w:cstheme="majorHAnsi"/>
          <w:bCs/>
          <w:sz w:val="28"/>
          <w:szCs w:val="28"/>
          <w:lang w:val="vi-VN"/>
        </w:rPr>
        <w:t>nhận thử</w:t>
      </w:r>
      <w:r w:rsidRPr="00D61D98">
        <w:rPr>
          <w:rFonts w:asciiTheme="majorHAnsi" w:hAnsiTheme="majorHAnsi" w:cstheme="majorHAnsi"/>
          <w:sz w:val="28"/>
          <w:szCs w:val="28"/>
          <w:lang w:val="vi-VN"/>
        </w:rPr>
        <w:t>.</w:t>
      </w:r>
    </w:p>
    <w:p w14:paraId="725594D5" w14:textId="48A19CD5" w:rsidR="00681BAD" w:rsidRPr="00D61D98" w:rsidRDefault="00681BAD" w:rsidP="00C36809">
      <w:pPr>
        <w:pStyle w:val="BodyText1"/>
        <w:shd w:val="clear" w:color="auto" w:fill="auto"/>
        <w:spacing w:before="360" w:after="360" w:line="340" w:lineRule="exact"/>
        <w:jc w:val="center"/>
        <w:outlineLvl w:val="0"/>
        <w:rPr>
          <w:rFonts w:asciiTheme="majorHAnsi" w:hAnsiTheme="majorHAnsi" w:cstheme="majorHAnsi"/>
          <w:b/>
          <w:sz w:val="28"/>
          <w:szCs w:val="28"/>
          <w:lang w:val="vi-VN"/>
        </w:rPr>
      </w:pPr>
      <w:r w:rsidRPr="00D61D98">
        <w:rPr>
          <w:rFonts w:asciiTheme="majorHAnsi" w:hAnsiTheme="majorHAnsi" w:cstheme="majorHAnsi"/>
          <w:b/>
          <w:sz w:val="28"/>
          <w:szCs w:val="28"/>
          <w:lang w:val="vi-VN"/>
        </w:rPr>
        <w:t>Mục 3</w:t>
      </w:r>
      <w:r w:rsidR="008F1835" w:rsidRPr="00D61D98">
        <w:rPr>
          <w:rFonts w:asciiTheme="majorHAnsi" w:hAnsiTheme="majorHAnsi" w:cstheme="majorHAnsi"/>
          <w:b/>
          <w:sz w:val="28"/>
          <w:szCs w:val="28"/>
          <w:lang w:val="vi-VN"/>
        </w:rPr>
        <w:t xml:space="preserve"> </w:t>
      </w:r>
      <w:r w:rsidR="008F1835" w:rsidRPr="00D61D98">
        <w:rPr>
          <w:rFonts w:asciiTheme="majorHAnsi" w:hAnsiTheme="majorHAnsi" w:cstheme="majorHAnsi"/>
          <w:b/>
          <w:sz w:val="28"/>
          <w:szCs w:val="28"/>
          <w:lang w:val="vi-VN"/>
        </w:rPr>
        <w:br/>
      </w:r>
      <w:r w:rsidRPr="00D61D98">
        <w:rPr>
          <w:rFonts w:asciiTheme="majorHAnsi" w:hAnsiTheme="majorHAnsi" w:cstheme="majorHAnsi"/>
          <w:b/>
          <w:sz w:val="28"/>
          <w:szCs w:val="28"/>
          <w:lang w:val="vi-VN"/>
        </w:rPr>
        <w:t xml:space="preserve">ĐÁNH GIÁ VIỆC DUY TRÌ ĐÁP ỨNG </w:t>
      </w:r>
      <w:r w:rsidRPr="00D61D98">
        <w:rPr>
          <w:rFonts w:asciiTheme="majorHAnsi" w:hAnsiTheme="majorHAnsi" w:cstheme="majorHAnsi"/>
          <w:b/>
          <w:sz w:val="28"/>
          <w:szCs w:val="28"/>
          <w:lang w:val="nl-NL"/>
        </w:rPr>
        <w:t xml:space="preserve">THỰC HÀNH TỐT THỬ KỸ THUẬT MỚI, PHƯƠNG PHÁP MỚI </w:t>
      </w:r>
      <w:r w:rsidR="007A771C" w:rsidRPr="00D61D98">
        <w:rPr>
          <w:rFonts w:asciiTheme="majorHAnsi" w:hAnsiTheme="majorHAnsi" w:cstheme="majorHAnsi"/>
          <w:b/>
          <w:sz w:val="28"/>
          <w:szCs w:val="28"/>
          <w:lang w:val="nl-NL"/>
        </w:rPr>
        <w:br/>
      </w:r>
      <w:r w:rsidRPr="00D61D98">
        <w:rPr>
          <w:rFonts w:asciiTheme="majorHAnsi" w:hAnsiTheme="majorHAnsi" w:cstheme="majorHAnsi"/>
          <w:b/>
          <w:sz w:val="28"/>
          <w:szCs w:val="28"/>
          <w:lang w:val="nl-NL"/>
        </w:rPr>
        <w:t>HOẶC THỬ THIẾT BỊ Y TẾ</w:t>
      </w:r>
      <w:r w:rsidR="007A771C" w:rsidRPr="00D61D98">
        <w:rPr>
          <w:rFonts w:asciiTheme="majorHAnsi" w:hAnsiTheme="majorHAnsi" w:cstheme="majorHAnsi"/>
          <w:b/>
          <w:sz w:val="28"/>
          <w:szCs w:val="28"/>
          <w:lang w:val="nl-NL"/>
        </w:rPr>
        <w:t xml:space="preserve"> </w:t>
      </w:r>
      <w:r w:rsidRPr="00D61D98">
        <w:rPr>
          <w:rFonts w:asciiTheme="majorHAnsi" w:hAnsiTheme="majorHAnsi" w:cstheme="majorHAnsi"/>
          <w:b/>
          <w:sz w:val="28"/>
          <w:szCs w:val="28"/>
          <w:lang w:val="nl-NL"/>
        </w:rPr>
        <w:t>TRÊN LÂM SÀNG</w:t>
      </w:r>
    </w:p>
    <w:p w14:paraId="583BA89D" w14:textId="77777777" w:rsidR="00681BAD" w:rsidRPr="00D61D98" w:rsidRDefault="00681BAD" w:rsidP="000D2DA9">
      <w:pPr>
        <w:pStyle w:val="Bodytext21"/>
        <w:shd w:val="clear" w:color="auto" w:fill="auto"/>
        <w:spacing w:before="120" w:line="380" w:lineRule="exact"/>
        <w:ind w:firstLine="567"/>
        <w:jc w:val="both"/>
        <w:outlineLvl w:val="1"/>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Điều 24. Đánh giá định kỳ việc duy trì đáp ứng </w:t>
      </w:r>
      <w:r w:rsidRPr="00D61D98">
        <w:rPr>
          <w:rFonts w:asciiTheme="majorHAnsi" w:hAnsiTheme="majorHAnsi" w:cstheme="majorHAnsi"/>
          <w:sz w:val="28"/>
          <w:szCs w:val="28"/>
          <w:lang w:val="nl-NL"/>
        </w:rPr>
        <w:t>Thực hành tốt thử kỹ thuật mới, phương pháp mới hoặc thử thiết bị y tế trên lâm sàng</w:t>
      </w:r>
    </w:p>
    <w:p w14:paraId="03C064FB" w14:textId="77777777" w:rsidR="00681BAD" w:rsidRPr="00D61D98" w:rsidRDefault="00681BAD" w:rsidP="000D2DA9">
      <w:pPr>
        <w:pStyle w:val="BodyText1"/>
        <w:shd w:val="clear" w:color="auto" w:fill="auto"/>
        <w:spacing w:before="120" w:after="120" w:line="380" w:lineRule="exact"/>
        <w:ind w:firstLine="567"/>
        <w:rPr>
          <w:rFonts w:asciiTheme="majorHAnsi" w:hAnsiTheme="majorHAnsi" w:cstheme="majorHAnsi"/>
          <w:sz w:val="28"/>
          <w:szCs w:val="28"/>
          <w:lang w:val="vi-VN"/>
        </w:rPr>
      </w:pPr>
      <w:r w:rsidRPr="00D61D98">
        <w:rPr>
          <w:rFonts w:asciiTheme="majorHAnsi" w:hAnsiTheme="majorHAnsi" w:cstheme="majorHAnsi"/>
          <w:spacing w:val="-4"/>
          <w:sz w:val="28"/>
          <w:szCs w:val="28"/>
          <w:lang w:val="vi-VN"/>
        </w:rPr>
        <w:t>1. Định kỳ vào tháng 12 hằng năm Cục Khoa học công nghệ và Đào tạo công bố trên Trang thông tin điện tử của Cục Khoa học công nghệ và Đào tạo danh sách cơ sở nhận thử phải đánh giá duy trì đáp ứng GCP trong năm tiếp theo</w:t>
      </w:r>
      <w:r w:rsidRPr="00D61D98">
        <w:rPr>
          <w:rFonts w:asciiTheme="majorHAnsi" w:hAnsiTheme="majorHAnsi" w:cstheme="majorHAnsi"/>
          <w:sz w:val="28"/>
          <w:szCs w:val="28"/>
          <w:lang w:val="vi-VN"/>
        </w:rPr>
        <w:t>.</w:t>
      </w:r>
    </w:p>
    <w:p w14:paraId="06EEB1C7" w14:textId="77777777" w:rsidR="00681BAD" w:rsidRPr="00D61D98" w:rsidRDefault="00681BAD" w:rsidP="000D2DA9">
      <w:pPr>
        <w:pStyle w:val="BodyText1"/>
        <w:shd w:val="clear" w:color="auto" w:fill="auto"/>
        <w:spacing w:before="120" w:after="120" w:line="380" w:lineRule="exact"/>
        <w:ind w:firstLine="567"/>
        <w:rPr>
          <w:rFonts w:asciiTheme="majorHAnsi" w:hAnsiTheme="majorHAnsi" w:cstheme="majorHAnsi"/>
          <w:spacing w:val="2"/>
          <w:sz w:val="28"/>
          <w:szCs w:val="28"/>
          <w:lang w:val="vi-VN"/>
        </w:rPr>
      </w:pPr>
      <w:r w:rsidRPr="00D61D98">
        <w:rPr>
          <w:rFonts w:asciiTheme="majorHAnsi" w:hAnsiTheme="majorHAnsi" w:cstheme="majorHAnsi"/>
          <w:spacing w:val="2"/>
          <w:sz w:val="28"/>
          <w:szCs w:val="28"/>
          <w:lang w:val="vi-VN"/>
        </w:rPr>
        <w:t>2. Căn cứ danh sách công bố của Cục Khoa học công nghệ và Đào tạo cơ sở nhận thử phải nộp hồ sơ đề nghị đánh giá duy trì đáp ứng GCP theo quy định tại khoản 6 Điều này về Cục Khoa học công nghệ và Đào tạo trong thời gian tối thiểu 60 ngày, trước thời điểm hết hạn của giấy chứng nhận đáp ứng GCP đã được cấp.</w:t>
      </w:r>
    </w:p>
    <w:p w14:paraId="0E26C270" w14:textId="77777777" w:rsidR="00681BAD" w:rsidRPr="00D61D98" w:rsidRDefault="00681BAD" w:rsidP="000D2DA9">
      <w:pPr>
        <w:pStyle w:val="BodyText1"/>
        <w:shd w:val="clear" w:color="auto" w:fill="auto"/>
        <w:spacing w:before="120" w:after="120" w:line="38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3. Trường hợp cơ sở nhận </w:t>
      </w:r>
      <w:r w:rsidRPr="00D61D98">
        <w:rPr>
          <w:rFonts w:asciiTheme="majorHAnsi" w:hAnsiTheme="majorHAnsi" w:cstheme="majorHAnsi"/>
          <w:bCs/>
          <w:sz w:val="28"/>
          <w:szCs w:val="28"/>
          <w:lang w:val="vi-VN"/>
        </w:rPr>
        <w:t>thử nghiệm lâm sàng kỹ thuật mới, phương pháp mới hoặc thiết bị y tế</w:t>
      </w:r>
      <w:r w:rsidRPr="00D61D98">
        <w:rPr>
          <w:rFonts w:asciiTheme="majorHAnsi" w:hAnsiTheme="majorHAnsi" w:cstheme="majorHAnsi"/>
          <w:sz w:val="28"/>
          <w:szCs w:val="28"/>
          <w:lang w:val="vi-VN"/>
        </w:rPr>
        <w:t xml:space="preserve"> không nộp hồ sơ đề nghị đánh giá định kỳ theo thời hạn quy định tại khoản 2 Điều này trong thời hạn 15 ngày làm việc kể từ ngày cơ sở phải nộp hồ sơ, Cục Khoa học công nghệ và Đào tạo có văn bản yêu cầu cơ sở thực hiện việc nộp hồ sơ theo quy định.</w:t>
      </w:r>
    </w:p>
    <w:p w14:paraId="7FFDFD6D" w14:textId="77777777" w:rsidR="00681BAD" w:rsidRPr="00D61D98" w:rsidRDefault="00681BAD" w:rsidP="000D2DA9">
      <w:pPr>
        <w:pStyle w:val="BodyText1"/>
        <w:shd w:val="clear" w:color="auto" w:fill="auto"/>
        <w:spacing w:before="120" w:after="120" w:line="38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shd w:val="clear" w:color="auto" w:fill="FFFFFF"/>
          <w:lang w:val="vi-VN"/>
        </w:rPr>
        <w:t xml:space="preserve">4. Trong thời hạn 45 ngày, kể từ ngày </w:t>
      </w:r>
      <w:r w:rsidRPr="00D61D98">
        <w:rPr>
          <w:rFonts w:asciiTheme="majorHAnsi" w:hAnsiTheme="majorHAnsi" w:cstheme="majorHAnsi"/>
          <w:bCs/>
          <w:sz w:val="28"/>
          <w:szCs w:val="28"/>
          <w:lang w:val="vi-VN"/>
        </w:rPr>
        <w:t xml:space="preserve">Cục Khoa học công nghệ và Đào tạo </w:t>
      </w:r>
      <w:r w:rsidRPr="00D61D98">
        <w:rPr>
          <w:rFonts w:asciiTheme="majorHAnsi" w:hAnsiTheme="majorHAnsi" w:cstheme="majorHAnsi"/>
          <w:sz w:val="28"/>
          <w:szCs w:val="28"/>
          <w:shd w:val="clear" w:color="auto" w:fill="FFFFFF"/>
          <w:lang w:val="vi-VN"/>
        </w:rPr>
        <w:t xml:space="preserve">có văn bản yêu cầu, cơ sở nhận thử phải nộp báo cáo hoạt động, duy trì đáp </w:t>
      </w:r>
      <w:r w:rsidRPr="00D61D98">
        <w:rPr>
          <w:rFonts w:asciiTheme="majorHAnsi" w:hAnsiTheme="majorHAnsi" w:cstheme="majorHAnsi"/>
          <w:sz w:val="28"/>
          <w:szCs w:val="28"/>
          <w:shd w:val="clear" w:color="auto" w:fill="FFFFFF"/>
          <w:lang w:val="vi-VN"/>
        </w:rPr>
        <w:lastRenderedPageBreak/>
        <w:t xml:space="preserve">ứng GCP kèm theo giải trình về lý do chậm nộp báo cáo. Nếu sau thời hạn này, cơ sở nhận thử không nộp báo cáo, </w:t>
      </w:r>
      <w:r w:rsidRPr="00D61D98">
        <w:rPr>
          <w:rFonts w:asciiTheme="majorHAnsi" w:hAnsiTheme="majorHAnsi" w:cstheme="majorHAnsi"/>
          <w:bCs/>
          <w:sz w:val="28"/>
          <w:szCs w:val="28"/>
          <w:lang w:val="vi-VN"/>
        </w:rPr>
        <w:t xml:space="preserve">Cục Khoa học công nghệ và Đào tạo </w:t>
      </w:r>
      <w:r w:rsidRPr="00D61D98">
        <w:rPr>
          <w:rFonts w:asciiTheme="majorHAnsi" w:hAnsiTheme="majorHAnsi" w:cstheme="majorHAnsi"/>
          <w:sz w:val="28"/>
          <w:szCs w:val="28"/>
          <w:shd w:val="clear" w:color="auto" w:fill="FFFFFF"/>
          <w:lang w:val="vi-VN"/>
        </w:rPr>
        <w:t>tiến hành đánh giá đột xuất, kiểm tra việc duy trì đáp ứng GCP của cơ sở theo quy định tại Điều 27 Thông tư này.</w:t>
      </w:r>
    </w:p>
    <w:p w14:paraId="4DF04E62" w14:textId="77777777" w:rsidR="00681BAD" w:rsidRPr="00D61D98" w:rsidRDefault="00681BAD" w:rsidP="000D2DA9">
      <w:pPr>
        <w:pStyle w:val="BodyText1"/>
        <w:shd w:val="clear" w:color="auto" w:fill="auto"/>
        <w:spacing w:before="120" w:after="120" w:line="38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5. Sau khi nộp hồ sơ đề nghị đánh giá định kỳ việc duy trì đáp ứng GCP theo thời gian quy định, cơ sở nhận </w:t>
      </w:r>
      <w:r w:rsidRPr="00D61D98">
        <w:rPr>
          <w:rFonts w:asciiTheme="majorHAnsi" w:hAnsiTheme="majorHAnsi" w:cstheme="majorHAnsi"/>
          <w:bCs/>
          <w:sz w:val="28"/>
          <w:szCs w:val="28"/>
          <w:lang w:val="vi-VN"/>
        </w:rPr>
        <w:t xml:space="preserve">thử </w:t>
      </w:r>
      <w:r w:rsidRPr="00D61D98">
        <w:rPr>
          <w:rFonts w:asciiTheme="majorHAnsi" w:hAnsiTheme="majorHAnsi" w:cstheme="majorHAnsi"/>
          <w:sz w:val="28"/>
          <w:szCs w:val="28"/>
          <w:lang w:val="vi-VN"/>
        </w:rPr>
        <w:t xml:space="preserve">được tiếp tục hoạt động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 xml:space="preserve">theo phạm vi quy định tại giấy chứng nhận đáp ứng GCP đã được cấp </w:t>
      </w:r>
      <w:r w:rsidRPr="00D61D98">
        <w:rPr>
          <w:rFonts w:asciiTheme="majorHAnsi" w:hAnsiTheme="majorHAnsi" w:cstheme="majorHAnsi"/>
          <w:sz w:val="28"/>
          <w:szCs w:val="28"/>
          <w:shd w:val="clear" w:color="auto" w:fill="FFFFFF"/>
          <w:lang w:val="vi-VN"/>
        </w:rPr>
        <w:t>cho đến khi có kết quả đánh giá định kỳ việc duy trì đáp ứng nguyên tắc, tiêu chuẩn GCP và phải bảo đảm duy trì việc đáp ứng nguyên tắc, tiêu chuẩn GCP</w:t>
      </w:r>
      <w:r w:rsidRPr="00D61D98">
        <w:rPr>
          <w:rFonts w:asciiTheme="majorHAnsi" w:hAnsiTheme="majorHAnsi" w:cstheme="majorHAnsi"/>
          <w:sz w:val="28"/>
          <w:szCs w:val="28"/>
          <w:lang w:val="vi-VN"/>
        </w:rPr>
        <w:t>.</w:t>
      </w:r>
    </w:p>
    <w:p w14:paraId="16FBF553" w14:textId="77777777" w:rsidR="00681BAD" w:rsidRPr="00D61D98" w:rsidRDefault="00681BAD" w:rsidP="000D2DA9">
      <w:pPr>
        <w:pStyle w:val="BodyText1"/>
        <w:shd w:val="clear" w:color="auto" w:fill="auto"/>
        <w:spacing w:before="120" w:after="120" w:line="38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6. Hồ sơ đề nghị đánh giá định kỳ việc duy trì đáp ứng GCP bao gồm:</w:t>
      </w:r>
    </w:p>
    <w:p w14:paraId="5AFF1DF5" w14:textId="47C196F2" w:rsidR="00681BAD" w:rsidRPr="00D61D98" w:rsidRDefault="00681BAD" w:rsidP="000D2DA9">
      <w:pPr>
        <w:pStyle w:val="BodyText1"/>
        <w:shd w:val="clear" w:color="auto" w:fill="auto"/>
        <w:spacing w:before="120" w:after="120" w:line="38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a) Đơn đề nghị đánh giá định kỳ việc duy trì đáp ứng GCP theo </w:t>
      </w:r>
      <w:r w:rsidR="00A918DE" w:rsidRPr="0066203D">
        <w:rPr>
          <w:rFonts w:asciiTheme="majorHAnsi" w:hAnsiTheme="majorHAnsi" w:cstheme="majorHAnsi"/>
          <w:sz w:val="28"/>
          <w:szCs w:val="28"/>
          <w:lang w:val="vi-VN"/>
        </w:rPr>
        <w:t>M</w:t>
      </w:r>
      <w:r w:rsidRPr="00D61D98">
        <w:rPr>
          <w:rFonts w:asciiTheme="majorHAnsi" w:hAnsiTheme="majorHAnsi" w:cstheme="majorHAnsi"/>
          <w:sz w:val="28"/>
          <w:szCs w:val="28"/>
          <w:lang w:val="vi-VN"/>
        </w:rPr>
        <w:t>ẫu số 04 quy định tại Phụ lục số XXIII ban hành kèm theo Thông tư này;</w:t>
      </w:r>
    </w:p>
    <w:p w14:paraId="082D31AD" w14:textId="77777777" w:rsidR="00681BAD" w:rsidRPr="00D61D98" w:rsidRDefault="00681BAD" w:rsidP="000D2DA9">
      <w:pPr>
        <w:pStyle w:val="BodyText1"/>
        <w:shd w:val="clear" w:color="auto" w:fill="auto"/>
        <w:spacing w:before="120" w:after="12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b) Báo cáo tóm tắt về hoạt động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 xml:space="preserve">của cơ sở nhận </w:t>
      </w:r>
      <w:r w:rsidRPr="00D61D98">
        <w:rPr>
          <w:rFonts w:asciiTheme="majorHAnsi" w:hAnsiTheme="majorHAnsi" w:cstheme="majorHAnsi"/>
          <w:bCs/>
          <w:sz w:val="28"/>
          <w:szCs w:val="28"/>
          <w:lang w:val="vi-VN"/>
        </w:rPr>
        <w:t xml:space="preserve">thử </w:t>
      </w:r>
      <w:r w:rsidRPr="00D61D98">
        <w:rPr>
          <w:rFonts w:asciiTheme="majorHAnsi" w:hAnsiTheme="majorHAnsi" w:cstheme="majorHAnsi"/>
          <w:sz w:val="28"/>
          <w:szCs w:val="28"/>
          <w:lang w:val="vi-VN"/>
        </w:rPr>
        <w:t>trong thời gian 03 năm gần nhất tính từ thời điểm đánh giá liền trước (không bao gồm các đợt đánh giá đột xuất, thanh tra, kiểm tra của Bộ Y tế, Sở Y tế) đến ngày đề nghị đánh giá định kỳ;</w:t>
      </w:r>
    </w:p>
    <w:p w14:paraId="48D75C04" w14:textId="77777777" w:rsidR="00681BAD" w:rsidRPr="00D61D98" w:rsidRDefault="00681BAD" w:rsidP="000D2DA9">
      <w:pPr>
        <w:pStyle w:val="BodyText1"/>
        <w:shd w:val="clear" w:color="auto" w:fill="auto"/>
        <w:spacing w:before="120" w:after="12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c) Tài liệu cập nhật về điều kiện cơ sở vật chất, kỹ thuật và nhân sự của cơ sở nhận </w:t>
      </w:r>
      <w:r w:rsidRPr="00D61D98">
        <w:rPr>
          <w:rFonts w:asciiTheme="majorHAnsi" w:hAnsiTheme="majorHAnsi" w:cstheme="majorHAnsi"/>
          <w:bCs/>
          <w:sz w:val="28"/>
          <w:szCs w:val="28"/>
          <w:lang w:val="vi-VN"/>
        </w:rPr>
        <w:t xml:space="preserve">thử </w:t>
      </w:r>
      <w:r w:rsidRPr="00D61D98">
        <w:rPr>
          <w:rFonts w:asciiTheme="majorHAnsi" w:hAnsiTheme="majorHAnsi" w:cstheme="majorHAnsi"/>
          <w:sz w:val="28"/>
          <w:szCs w:val="28"/>
          <w:lang w:val="vi-VN"/>
        </w:rPr>
        <w:t>(nếu có thay đổi).</w:t>
      </w:r>
    </w:p>
    <w:p w14:paraId="08F1D8B4" w14:textId="77777777" w:rsidR="00681BAD" w:rsidRPr="00D61D98" w:rsidRDefault="00681BAD" w:rsidP="000D2DA9">
      <w:pPr>
        <w:pStyle w:val="BodyText1"/>
        <w:shd w:val="clear" w:color="auto" w:fill="auto"/>
        <w:spacing w:before="120" w:after="12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7. Quy trình, xử lý kết quả đánh giá duy trì đáp ứng GCP thực hiện theo quy định tại Điều 22 và Điều 23 Thông tư này.</w:t>
      </w:r>
    </w:p>
    <w:p w14:paraId="41131D4D" w14:textId="77777777" w:rsidR="00681BAD" w:rsidRPr="00D61D98" w:rsidRDefault="00681BAD" w:rsidP="000D2DA9">
      <w:pPr>
        <w:pStyle w:val="BodyText1"/>
        <w:shd w:val="clear" w:color="auto" w:fill="auto"/>
        <w:spacing w:before="120" w:after="120" w:line="360" w:lineRule="exact"/>
        <w:ind w:firstLine="567"/>
        <w:outlineLvl w:val="1"/>
        <w:rPr>
          <w:rFonts w:asciiTheme="majorHAnsi" w:hAnsiTheme="majorHAnsi" w:cstheme="majorHAnsi"/>
          <w:b/>
          <w:spacing w:val="-2"/>
          <w:sz w:val="28"/>
          <w:szCs w:val="28"/>
          <w:lang w:val="vi-VN"/>
        </w:rPr>
      </w:pPr>
      <w:r w:rsidRPr="00D61D98">
        <w:rPr>
          <w:rFonts w:asciiTheme="majorHAnsi" w:eastAsia="Batang" w:hAnsiTheme="majorHAnsi" w:cstheme="majorHAnsi"/>
          <w:b/>
          <w:bCs/>
          <w:spacing w:val="-4"/>
          <w:kern w:val="36"/>
          <w:sz w:val="28"/>
          <w:szCs w:val="28"/>
          <w:lang w:val="vi-VN" w:eastAsia="ko-KR"/>
        </w:rPr>
        <w:t xml:space="preserve">Điều 25. Xử lý kết quả đánh giá định kỳ việc duy trì đáp ứng </w:t>
      </w:r>
      <w:r w:rsidRPr="00D61D98">
        <w:rPr>
          <w:rFonts w:asciiTheme="majorHAnsi" w:eastAsia="Batang" w:hAnsiTheme="majorHAnsi" w:cstheme="majorHAnsi"/>
          <w:b/>
          <w:bCs/>
          <w:spacing w:val="-4"/>
          <w:kern w:val="36"/>
          <w:sz w:val="28"/>
          <w:szCs w:val="28"/>
          <w:lang w:val="nl-NL" w:eastAsia="ko-KR"/>
        </w:rPr>
        <w:t>Thực hành tốt thử kỹ thuật mới, phương pháp mới hoặc thử thiết bị y tế trên lâm sà</w:t>
      </w:r>
      <w:r w:rsidRPr="00D61D98">
        <w:rPr>
          <w:rFonts w:asciiTheme="majorHAnsi" w:eastAsia="Batang" w:hAnsiTheme="majorHAnsi" w:cstheme="majorHAnsi"/>
          <w:b/>
          <w:bCs/>
          <w:spacing w:val="-2"/>
          <w:kern w:val="36"/>
          <w:sz w:val="28"/>
          <w:szCs w:val="28"/>
          <w:lang w:val="nl-NL" w:eastAsia="ko-KR"/>
        </w:rPr>
        <w:t>ng</w:t>
      </w:r>
    </w:p>
    <w:p w14:paraId="1557D763" w14:textId="77777777" w:rsidR="00681BAD" w:rsidRPr="00D61D98" w:rsidRDefault="00681BAD" w:rsidP="000D2DA9">
      <w:pPr>
        <w:pStyle w:val="BodyText1"/>
        <w:shd w:val="clear" w:color="auto" w:fill="auto"/>
        <w:spacing w:before="120" w:after="120" w:line="36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1. Trường hợp Biên bản đánh giá GCP kết luận cơ sở nhận </w:t>
      </w:r>
      <w:r w:rsidRPr="00D61D98">
        <w:rPr>
          <w:rFonts w:asciiTheme="majorHAnsi" w:hAnsiTheme="majorHAnsi" w:cstheme="majorHAnsi"/>
          <w:bCs/>
          <w:sz w:val="28"/>
          <w:szCs w:val="28"/>
          <w:lang w:val="vi-VN"/>
        </w:rPr>
        <w:t>thử nghiệm lâm sàng kỹ thuật mới, phương pháp mới hoặc thiết bị y tế đáp ứng GCP theo quy định tại khoản 1 Điều 19 Thông</w:t>
      </w:r>
      <w:r w:rsidRPr="00D61D98">
        <w:rPr>
          <w:rFonts w:asciiTheme="majorHAnsi" w:hAnsiTheme="majorHAnsi" w:cstheme="majorHAnsi"/>
          <w:sz w:val="28"/>
          <w:szCs w:val="28"/>
          <w:lang w:val="vi-VN"/>
        </w:rPr>
        <w:t xml:space="preserve"> tư này: </w:t>
      </w:r>
    </w:p>
    <w:p w14:paraId="65EE9E38" w14:textId="71C45B87" w:rsidR="00681BAD" w:rsidRPr="00D61D98" w:rsidRDefault="00681BAD" w:rsidP="000D2DA9">
      <w:pPr>
        <w:widowControl w:val="0"/>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Trong thời hạn 10 ngày làm việc, kể từ ngày kết thúc việc đánh giá thực tế tại cơ sở nhận </w:t>
      </w:r>
      <w:r w:rsidRPr="00D61D98">
        <w:rPr>
          <w:rFonts w:asciiTheme="majorHAnsi" w:hAnsiTheme="majorHAnsi" w:cstheme="majorHAnsi"/>
          <w:bCs/>
          <w:lang w:val="vi-VN"/>
        </w:rPr>
        <w:t xml:space="preserve">thử </w:t>
      </w:r>
      <w:r w:rsidRPr="00D61D98">
        <w:rPr>
          <w:rFonts w:asciiTheme="majorHAnsi" w:hAnsiTheme="majorHAnsi" w:cstheme="majorHAnsi"/>
          <w:lang w:val="vi-VN"/>
        </w:rPr>
        <w:t xml:space="preserve">và ký biên bản đánh giá, </w:t>
      </w:r>
      <w:r w:rsidRPr="00D61D98">
        <w:rPr>
          <w:rFonts w:asciiTheme="majorHAnsi" w:hAnsiTheme="majorHAnsi" w:cstheme="majorHAnsi"/>
          <w:bCs/>
          <w:lang w:val="vi-VN"/>
        </w:rPr>
        <w:t xml:space="preserve">Cục Khoa học công nghệ và Đào tạo </w:t>
      </w:r>
      <w:r w:rsidRPr="00D61D98">
        <w:rPr>
          <w:rFonts w:asciiTheme="majorHAnsi" w:hAnsiTheme="majorHAnsi" w:cstheme="majorHAnsi"/>
          <w:lang w:val="vi-VN"/>
        </w:rPr>
        <w:t xml:space="preserve">thực hiện việc cấp giấy chứng nhận đạt GCP theo </w:t>
      </w:r>
      <w:r w:rsidR="00A918DE" w:rsidRPr="0066203D">
        <w:rPr>
          <w:rFonts w:asciiTheme="majorHAnsi" w:hAnsiTheme="majorHAnsi" w:cstheme="majorHAnsi"/>
          <w:lang w:val="vi-VN"/>
        </w:rPr>
        <w:t>M</w:t>
      </w:r>
      <w:r w:rsidRPr="00D61D98">
        <w:rPr>
          <w:rFonts w:asciiTheme="majorHAnsi" w:hAnsiTheme="majorHAnsi" w:cstheme="majorHAnsi"/>
          <w:lang w:val="vi-VN"/>
        </w:rPr>
        <w:t>ẫu số 03 quy định tại Phụ lục XXIII ban hành kèm theo Thông tư này.</w:t>
      </w:r>
    </w:p>
    <w:p w14:paraId="0E38BF76" w14:textId="77777777" w:rsidR="00681BAD" w:rsidRPr="00D61D98" w:rsidRDefault="00681BAD" w:rsidP="000D2DA9">
      <w:pPr>
        <w:widowControl w:val="0"/>
        <w:spacing w:before="120" w:after="120" w:line="360" w:lineRule="exact"/>
        <w:ind w:firstLine="567"/>
        <w:jc w:val="both"/>
        <w:rPr>
          <w:rFonts w:asciiTheme="majorHAnsi" w:eastAsia="Batang" w:hAnsiTheme="majorHAnsi" w:cstheme="majorHAnsi"/>
          <w:lang w:val="vi-VN" w:eastAsia="ko-KR"/>
        </w:rPr>
      </w:pPr>
      <w:r w:rsidRPr="00D61D98">
        <w:rPr>
          <w:rFonts w:asciiTheme="majorHAnsi" w:hAnsiTheme="majorHAnsi" w:cstheme="majorHAnsi"/>
          <w:lang w:val="vi-VN"/>
        </w:rPr>
        <w:t xml:space="preserve">2. Trường hợp Biên bản đánh giá GCP kết luận cơ sở nhận </w:t>
      </w:r>
      <w:r w:rsidRPr="00D61D98">
        <w:rPr>
          <w:rFonts w:asciiTheme="majorHAnsi" w:hAnsiTheme="majorHAnsi" w:cstheme="majorHAnsi"/>
          <w:bCs/>
          <w:lang w:val="vi-VN"/>
        </w:rPr>
        <w:t xml:space="preserve">thử </w:t>
      </w:r>
      <w:r w:rsidRPr="00D61D98">
        <w:rPr>
          <w:rFonts w:asciiTheme="majorHAnsi" w:hAnsiTheme="majorHAnsi" w:cstheme="majorHAnsi"/>
          <w:lang w:val="vi-VN"/>
        </w:rPr>
        <w:t>cần khắc phục, sửa chữa theo quy định tại khoản 2 Điều 19 Thông tư này:</w:t>
      </w:r>
    </w:p>
    <w:p w14:paraId="3215C1AC" w14:textId="77777777" w:rsidR="00681BAD" w:rsidRPr="00D61D98" w:rsidRDefault="00681BAD" w:rsidP="000D2DA9">
      <w:pPr>
        <w:widowControl w:val="0"/>
        <w:spacing w:before="120" w:after="120" w:line="360" w:lineRule="exact"/>
        <w:ind w:firstLine="567"/>
        <w:jc w:val="both"/>
        <w:rPr>
          <w:rFonts w:asciiTheme="majorHAnsi" w:eastAsia="Batang" w:hAnsiTheme="majorHAnsi" w:cstheme="majorHAnsi"/>
          <w:lang w:val="vi-VN" w:eastAsia="ko-KR"/>
        </w:rPr>
      </w:pPr>
      <w:r w:rsidRPr="00D61D98">
        <w:rPr>
          <w:rFonts w:asciiTheme="majorHAnsi" w:eastAsia="Batang" w:hAnsiTheme="majorHAnsi" w:cstheme="majorHAnsi"/>
          <w:lang w:val="vi-VN" w:eastAsia="ko-KR"/>
        </w:rPr>
        <w:t xml:space="preserve">a) Trong thời hạn 05 ngày làm việc, kể từ ngày kết thúc việc đánh giá thực tế tại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w:t>
      </w:r>
      <w:r w:rsidRPr="00D61D98">
        <w:rPr>
          <w:rFonts w:asciiTheme="majorHAnsi" w:hAnsiTheme="majorHAnsi" w:cstheme="majorHAnsi"/>
          <w:lang w:val="vi-VN"/>
        </w:rPr>
        <w:t>và ký biên bản đánh giá</w:t>
      </w:r>
      <w:r w:rsidRPr="00D61D98">
        <w:rPr>
          <w:rFonts w:asciiTheme="majorHAnsi" w:eastAsia="Batang" w:hAnsiTheme="majorHAnsi" w:cstheme="majorHAnsi"/>
          <w:lang w:val="vi-VN" w:eastAsia="ko-KR"/>
        </w:rPr>
        <w:t xml:space="preserve">, </w:t>
      </w:r>
      <w:r w:rsidRPr="00D61D98">
        <w:rPr>
          <w:rFonts w:asciiTheme="majorHAnsi" w:hAnsiTheme="majorHAnsi" w:cstheme="majorHAnsi"/>
          <w:bCs/>
          <w:lang w:val="vi-VN"/>
        </w:rPr>
        <w:t xml:space="preserve">Cục Khoa học công nghệ và Đào </w:t>
      </w:r>
      <w:r w:rsidRPr="00D61D98">
        <w:rPr>
          <w:rFonts w:asciiTheme="majorHAnsi" w:hAnsiTheme="majorHAnsi" w:cstheme="majorHAnsi"/>
          <w:bCs/>
          <w:lang w:val="vi-VN"/>
        </w:rPr>
        <w:lastRenderedPageBreak/>
        <w:t xml:space="preserve">tạo </w:t>
      </w:r>
      <w:r w:rsidRPr="00D61D98">
        <w:rPr>
          <w:rFonts w:asciiTheme="majorHAnsi" w:eastAsia="Batang" w:hAnsiTheme="majorHAnsi" w:cstheme="majorHAnsi"/>
          <w:lang w:val="vi-VN" w:eastAsia="ko-KR"/>
        </w:rPr>
        <w:t xml:space="preserve">có văn bản yêu cầu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w:t>
      </w:r>
      <w:r w:rsidRPr="00D61D98">
        <w:rPr>
          <w:rFonts w:asciiTheme="majorHAnsi" w:eastAsia="Batang" w:hAnsiTheme="majorHAnsi" w:cstheme="majorHAnsi"/>
          <w:lang w:val="vi-VN" w:eastAsia="ko-KR"/>
        </w:rPr>
        <w:t xml:space="preserve">tiến hành khắc phục, sửa chữa tồn tại, gửi báo cáo khắc phục về </w:t>
      </w:r>
      <w:r w:rsidRPr="00D61D98">
        <w:rPr>
          <w:rFonts w:asciiTheme="majorHAnsi" w:hAnsiTheme="majorHAnsi" w:cstheme="majorHAnsi"/>
          <w:bCs/>
          <w:lang w:val="vi-VN"/>
        </w:rPr>
        <w:t>Cục Khoa học công nghệ và Đào tạo</w:t>
      </w:r>
      <w:r w:rsidRPr="00D61D98">
        <w:rPr>
          <w:rFonts w:asciiTheme="majorHAnsi" w:eastAsia="Batang" w:hAnsiTheme="majorHAnsi" w:cstheme="majorHAnsi"/>
          <w:lang w:val="vi-VN" w:eastAsia="ko-KR"/>
        </w:rPr>
        <w:t xml:space="preserve">; </w:t>
      </w:r>
    </w:p>
    <w:p w14:paraId="07B3B8FB" w14:textId="77777777" w:rsidR="00681BAD" w:rsidRPr="00D61D98" w:rsidRDefault="00681BAD" w:rsidP="000D2DA9">
      <w:pPr>
        <w:widowControl w:val="0"/>
        <w:tabs>
          <w:tab w:val="left" w:pos="900"/>
        </w:tabs>
        <w:spacing w:before="120" w:after="120" w:line="360" w:lineRule="exact"/>
        <w:ind w:firstLine="567"/>
        <w:jc w:val="both"/>
        <w:rPr>
          <w:rFonts w:asciiTheme="majorHAnsi" w:eastAsia="Batang" w:hAnsiTheme="majorHAnsi" w:cstheme="majorHAnsi"/>
          <w:lang w:val="vi-VN" w:eastAsia="ko-KR"/>
        </w:rPr>
      </w:pPr>
      <w:r w:rsidRPr="00D61D98">
        <w:rPr>
          <w:rFonts w:asciiTheme="majorHAnsi" w:eastAsia="Batang" w:hAnsiTheme="majorHAnsi" w:cstheme="majorHAnsi"/>
          <w:lang w:val="vi-VN" w:eastAsia="ko-KR"/>
        </w:rPr>
        <w:t xml:space="preserve">b) Trong thời hạn 45 ngày, kể từ ngày </w:t>
      </w:r>
      <w:r w:rsidRPr="00D61D98">
        <w:rPr>
          <w:rFonts w:asciiTheme="majorHAnsi" w:hAnsiTheme="majorHAnsi" w:cstheme="majorHAnsi"/>
          <w:bCs/>
          <w:lang w:val="vi-VN"/>
        </w:rPr>
        <w:t xml:space="preserve">Cục Khoa học công nghệ và Đào tạo </w:t>
      </w:r>
      <w:r w:rsidRPr="00D61D98">
        <w:rPr>
          <w:rFonts w:asciiTheme="majorHAnsi" w:eastAsia="Batang" w:hAnsiTheme="majorHAnsi" w:cstheme="majorHAnsi"/>
          <w:lang w:val="vi-VN" w:eastAsia="ko-KR"/>
        </w:rPr>
        <w:t xml:space="preserve">có văn bản yêu cầu,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w:t>
      </w:r>
      <w:r w:rsidRPr="00D61D98">
        <w:rPr>
          <w:rFonts w:asciiTheme="majorHAnsi" w:eastAsia="Batang" w:hAnsiTheme="majorHAnsi" w:cstheme="majorHAnsi"/>
          <w:lang w:val="vi-VN" w:eastAsia="ko-KR"/>
        </w:rPr>
        <w:t>phải hoàn thành việc khắc phục, sửa chữa và có văn bản báo cáo kèm theo bằng chứng chứng minh (hồ sơ tài liệu, hình ảnh, video, giấy chứng nhận) đã hoàn thành việc khắc phục, sửa chữa tồn tại được ghi trong Biên bản đánh giá;</w:t>
      </w:r>
    </w:p>
    <w:p w14:paraId="14CC3254" w14:textId="77777777" w:rsidR="00681BAD" w:rsidRPr="00D61D98" w:rsidRDefault="00681BAD" w:rsidP="000D2DA9">
      <w:pPr>
        <w:widowControl w:val="0"/>
        <w:spacing w:before="120" w:after="120" w:line="360" w:lineRule="exact"/>
        <w:ind w:firstLine="567"/>
        <w:jc w:val="both"/>
        <w:rPr>
          <w:rFonts w:asciiTheme="majorHAnsi" w:eastAsia="Batang" w:hAnsiTheme="majorHAnsi" w:cstheme="majorHAnsi"/>
          <w:lang w:val="vi-VN" w:eastAsia="ko-KR"/>
        </w:rPr>
      </w:pPr>
      <w:r w:rsidRPr="00D61D98">
        <w:rPr>
          <w:rFonts w:asciiTheme="majorHAnsi" w:eastAsia="Batang" w:hAnsiTheme="majorHAnsi" w:cstheme="majorHAnsi"/>
          <w:spacing w:val="-4"/>
          <w:lang w:val="vi-VN" w:eastAsia="ko-KR"/>
        </w:rPr>
        <w:t xml:space="preserve">c) Trong thời hạn 20 ngày, kể từ ngày nhận được báo cáo khắc phục, sửa chữa tồn tại kèm theo bằng chứng chứng minh (hồ sơ tài liệu, hình ảnh, video, giấy chứng nhận), </w:t>
      </w:r>
      <w:r w:rsidRPr="00D61D98">
        <w:rPr>
          <w:rFonts w:asciiTheme="majorHAnsi" w:hAnsiTheme="majorHAnsi" w:cstheme="majorHAnsi"/>
          <w:bCs/>
          <w:spacing w:val="-4"/>
          <w:lang w:val="vi-VN"/>
        </w:rPr>
        <w:t xml:space="preserve">Cục Khoa học công nghệ và Đào tạo </w:t>
      </w:r>
      <w:r w:rsidRPr="00D61D98">
        <w:rPr>
          <w:rFonts w:asciiTheme="majorHAnsi" w:eastAsia="Batang" w:hAnsiTheme="majorHAnsi" w:cstheme="majorHAnsi"/>
          <w:spacing w:val="-4"/>
          <w:lang w:val="vi-VN" w:eastAsia="ko-KR"/>
        </w:rPr>
        <w:t xml:space="preserve">đánh giá kết quả khắc phục của </w:t>
      </w:r>
      <w:r w:rsidRPr="00D61D98">
        <w:rPr>
          <w:rFonts w:asciiTheme="majorHAnsi" w:hAnsiTheme="majorHAnsi" w:cstheme="majorHAnsi"/>
          <w:spacing w:val="-4"/>
          <w:lang w:val="vi-VN"/>
        </w:rPr>
        <w:t xml:space="preserve">cơ sở nhận </w:t>
      </w:r>
      <w:r w:rsidRPr="00D61D98">
        <w:rPr>
          <w:rFonts w:asciiTheme="majorHAnsi" w:hAnsiTheme="majorHAnsi" w:cstheme="majorHAnsi"/>
          <w:bCs/>
          <w:spacing w:val="-4"/>
          <w:lang w:val="vi-VN"/>
        </w:rPr>
        <w:t xml:space="preserve">thử </w:t>
      </w:r>
      <w:r w:rsidRPr="00D61D98">
        <w:rPr>
          <w:rFonts w:asciiTheme="majorHAnsi" w:eastAsia="Batang" w:hAnsiTheme="majorHAnsi" w:cstheme="majorHAnsi"/>
          <w:spacing w:val="-4"/>
          <w:lang w:val="vi-VN" w:eastAsia="ko-KR"/>
        </w:rPr>
        <w:t xml:space="preserve">và kết luận về tình trạng đáp ứng GCP của </w:t>
      </w:r>
      <w:r w:rsidRPr="00D61D98">
        <w:rPr>
          <w:rFonts w:asciiTheme="majorHAnsi" w:hAnsiTheme="majorHAnsi" w:cstheme="majorHAnsi"/>
          <w:spacing w:val="-4"/>
          <w:lang w:val="vi-VN"/>
        </w:rPr>
        <w:t xml:space="preserve">cơ sở </w:t>
      </w:r>
      <w:r w:rsidRPr="00D61D98">
        <w:rPr>
          <w:rFonts w:asciiTheme="majorHAnsi" w:eastAsia="Batang" w:hAnsiTheme="majorHAnsi" w:cstheme="majorHAnsi"/>
          <w:spacing w:val="-4"/>
          <w:lang w:val="vi-VN" w:eastAsia="ko-KR"/>
        </w:rPr>
        <w:t>như sau</w:t>
      </w:r>
      <w:r w:rsidRPr="00D61D98">
        <w:rPr>
          <w:rFonts w:asciiTheme="majorHAnsi" w:eastAsia="Batang" w:hAnsiTheme="majorHAnsi" w:cstheme="majorHAnsi"/>
          <w:lang w:val="vi-VN" w:eastAsia="ko-KR"/>
        </w:rPr>
        <w:t>:</w:t>
      </w:r>
    </w:p>
    <w:p w14:paraId="78B37C61" w14:textId="0FDE5755" w:rsidR="00681BAD" w:rsidRPr="00D61D98" w:rsidRDefault="00681BAD" w:rsidP="000D2DA9">
      <w:pPr>
        <w:widowControl w:val="0"/>
        <w:spacing w:before="120" w:after="120" w:line="360" w:lineRule="exact"/>
        <w:ind w:firstLine="567"/>
        <w:jc w:val="both"/>
        <w:rPr>
          <w:rFonts w:asciiTheme="majorHAnsi" w:eastAsia="Batang" w:hAnsiTheme="majorHAnsi" w:cstheme="majorHAnsi"/>
          <w:lang w:val="vi-VN" w:eastAsia="ko-KR"/>
        </w:rPr>
      </w:pPr>
      <w:r w:rsidRPr="00D61D98">
        <w:rPr>
          <w:rFonts w:asciiTheme="majorHAnsi" w:eastAsia="Batang" w:hAnsiTheme="majorHAnsi" w:cstheme="majorHAnsi"/>
          <w:lang w:val="vi-VN" w:eastAsia="ko-KR"/>
        </w:rPr>
        <w:t xml:space="preserve">- Trường hợp việc khắc phục của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w:t>
      </w:r>
      <w:r w:rsidRPr="00D61D98">
        <w:rPr>
          <w:rFonts w:asciiTheme="majorHAnsi" w:eastAsia="Batang" w:hAnsiTheme="majorHAnsi" w:cstheme="majorHAnsi"/>
          <w:lang w:val="vi-VN" w:eastAsia="ko-KR"/>
        </w:rPr>
        <w:t xml:space="preserve">đã đáp ứng yêu cầu: Cục Khoa học công nghệ và Đào tạo thực hiện việc cấp giấy chứng nhận đạt GCP theo </w:t>
      </w:r>
      <w:r w:rsidR="00A918DE" w:rsidRPr="0066203D">
        <w:rPr>
          <w:rFonts w:asciiTheme="majorHAnsi" w:eastAsia="Batang" w:hAnsiTheme="majorHAnsi" w:cstheme="majorHAnsi"/>
          <w:lang w:val="vi-VN" w:eastAsia="ko-KR"/>
        </w:rPr>
        <w:t>M</w:t>
      </w:r>
      <w:r w:rsidRPr="00D61D98">
        <w:rPr>
          <w:rFonts w:asciiTheme="majorHAnsi" w:eastAsia="Batang" w:hAnsiTheme="majorHAnsi" w:cstheme="majorHAnsi"/>
          <w:lang w:val="vi-VN" w:eastAsia="ko-KR"/>
        </w:rPr>
        <w:t>ẫu số 03 quy định tại Phụ lục số XXIII ban hành kèm theo Thông tư này.</w:t>
      </w:r>
    </w:p>
    <w:p w14:paraId="18B79A77" w14:textId="77777777" w:rsidR="00681BAD" w:rsidRPr="00D61D98" w:rsidRDefault="00681BAD" w:rsidP="00490A8C">
      <w:pPr>
        <w:widowControl w:val="0"/>
        <w:spacing w:before="120" w:after="120" w:line="360" w:lineRule="exact"/>
        <w:ind w:firstLine="567"/>
        <w:jc w:val="both"/>
        <w:rPr>
          <w:rFonts w:asciiTheme="majorHAnsi" w:eastAsia="Batang" w:hAnsiTheme="majorHAnsi" w:cstheme="majorHAnsi"/>
          <w:lang w:val="vi-VN" w:eastAsia="ko-KR"/>
        </w:rPr>
      </w:pPr>
      <w:r w:rsidRPr="00D61D98">
        <w:rPr>
          <w:rFonts w:asciiTheme="majorHAnsi" w:eastAsia="Batang" w:hAnsiTheme="majorHAnsi" w:cstheme="majorHAnsi"/>
          <w:lang w:val="vi-VN" w:eastAsia="ko-KR"/>
        </w:rPr>
        <w:t xml:space="preserve">- Trường hợp việc khắc phục của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w:t>
      </w:r>
      <w:r w:rsidRPr="00D61D98">
        <w:rPr>
          <w:rFonts w:asciiTheme="majorHAnsi" w:eastAsia="Batang" w:hAnsiTheme="majorHAnsi" w:cstheme="majorHAnsi"/>
          <w:lang w:val="vi-VN" w:eastAsia="ko-KR"/>
        </w:rPr>
        <w:t xml:space="preserve">chưa đáp ứng yêu cầu: </w:t>
      </w:r>
      <w:r w:rsidRPr="00D61D98">
        <w:rPr>
          <w:rFonts w:asciiTheme="majorHAnsi" w:hAnsiTheme="majorHAnsi" w:cstheme="majorHAnsi"/>
          <w:bCs/>
          <w:lang w:val="vi-VN"/>
        </w:rPr>
        <w:t xml:space="preserve">Cục Khoa học công nghệ và Đào tạo </w:t>
      </w:r>
      <w:r w:rsidRPr="00D61D98">
        <w:rPr>
          <w:rFonts w:asciiTheme="majorHAnsi" w:eastAsia="Batang" w:hAnsiTheme="majorHAnsi" w:cstheme="majorHAnsi"/>
          <w:lang w:val="vi-VN" w:eastAsia="ko-KR"/>
        </w:rPr>
        <w:t>có văn bản yêu cầu nội dung cần tiếp tục khắc phục, sửa chữa và nộp báo cáo bổ sung. Thời hạn gia hạn để tiếp tục khắc phục, sửa chữa và báo cáo là 45 ngày, kể từ ngày có văn bản yêu cầu.</w:t>
      </w:r>
    </w:p>
    <w:p w14:paraId="56AD7935" w14:textId="77777777" w:rsidR="00681BAD" w:rsidRPr="00D61D98" w:rsidRDefault="00681BAD" w:rsidP="00490A8C">
      <w:pPr>
        <w:widowControl w:val="0"/>
        <w:spacing w:before="120" w:after="120" w:line="360" w:lineRule="exact"/>
        <w:ind w:firstLine="567"/>
        <w:jc w:val="both"/>
        <w:rPr>
          <w:rFonts w:asciiTheme="majorHAnsi" w:eastAsia="Batang" w:hAnsiTheme="majorHAnsi" w:cstheme="majorHAnsi"/>
          <w:bCs/>
          <w:spacing w:val="-2"/>
          <w:kern w:val="36"/>
          <w:lang w:val="vi-VN" w:eastAsia="ko-KR"/>
        </w:rPr>
      </w:pPr>
      <w:r w:rsidRPr="00D61D98">
        <w:rPr>
          <w:rFonts w:asciiTheme="majorHAnsi" w:eastAsia="Batang" w:hAnsiTheme="majorHAnsi" w:cstheme="majorHAnsi"/>
          <w:bCs/>
          <w:spacing w:val="-2"/>
          <w:kern w:val="36"/>
          <w:lang w:val="vi-VN" w:eastAsia="ko-KR"/>
        </w:rPr>
        <w:t xml:space="preserve">d) Trong thời hạn 90 ngày, kể từ ngày kết thúc việc đánh giá thực tế mà </w:t>
      </w:r>
      <w:r w:rsidRPr="00D61D98">
        <w:rPr>
          <w:rFonts w:asciiTheme="majorHAnsi" w:hAnsiTheme="majorHAnsi" w:cstheme="majorHAnsi"/>
          <w:spacing w:val="-2"/>
          <w:lang w:val="vi-VN"/>
        </w:rPr>
        <w:t xml:space="preserve">cơ sở nhận </w:t>
      </w:r>
      <w:r w:rsidRPr="00D61D98">
        <w:rPr>
          <w:rFonts w:asciiTheme="majorHAnsi" w:hAnsiTheme="majorHAnsi" w:cstheme="majorHAnsi"/>
          <w:bCs/>
          <w:spacing w:val="-2"/>
          <w:lang w:val="vi-VN"/>
        </w:rPr>
        <w:t xml:space="preserve">thử </w:t>
      </w:r>
      <w:r w:rsidRPr="00D61D98">
        <w:rPr>
          <w:rFonts w:asciiTheme="majorHAnsi" w:eastAsia="Batang" w:hAnsiTheme="majorHAnsi" w:cstheme="majorHAnsi"/>
          <w:bCs/>
          <w:spacing w:val="-2"/>
          <w:kern w:val="36"/>
          <w:lang w:val="vi-VN" w:eastAsia="ko-KR"/>
        </w:rPr>
        <w:t xml:space="preserve">không có báo cáo khắc phục hoặc sau khi khắc phục theo quy định tại điểm c Khoản này mà kết quả khắc phục vẫn tiếp tục không đạt yêu cầu, </w:t>
      </w:r>
      <w:r w:rsidRPr="00D61D98">
        <w:rPr>
          <w:rFonts w:asciiTheme="majorHAnsi" w:hAnsiTheme="majorHAnsi" w:cstheme="majorHAnsi"/>
          <w:bCs/>
          <w:spacing w:val="-2"/>
          <w:lang w:val="vi-VN"/>
        </w:rPr>
        <w:t xml:space="preserve">Cục Khoa học công nghệ và Đào tạo </w:t>
      </w:r>
      <w:r w:rsidRPr="00D61D98">
        <w:rPr>
          <w:rFonts w:asciiTheme="majorHAnsi" w:eastAsia="Batang" w:hAnsiTheme="majorHAnsi" w:cstheme="majorHAnsi"/>
          <w:bCs/>
          <w:spacing w:val="-2"/>
          <w:kern w:val="36"/>
          <w:lang w:val="vi-VN" w:eastAsia="ko-KR"/>
        </w:rPr>
        <w:t xml:space="preserve">ban hành văn bản thông báo về việc không đáp ứng GCP và tùy theo tính chất, mức độ vi phạm, </w:t>
      </w:r>
      <w:r w:rsidRPr="00D61D98">
        <w:rPr>
          <w:rFonts w:asciiTheme="majorHAnsi" w:hAnsiTheme="majorHAnsi" w:cstheme="majorHAnsi"/>
          <w:bCs/>
          <w:spacing w:val="-2"/>
          <w:lang w:val="vi-VN"/>
        </w:rPr>
        <w:t xml:space="preserve">Cục Khoa học công nghệ và Đào tạo </w:t>
      </w:r>
      <w:r w:rsidRPr="00D61D98">
        <w:rPr>
          <w:rFonts w:asciiTheme="majorHAnsi" w:eastAsia="Batang" w:hAnsiTheme="majorHAnsi" w:cstheme="majorHAnsi"/>
          <w:bCs/>
          <w:spacing w:val="-2"/>
          <w:kern w:val="36"/>
          <w:lang w:val="vi-VN" w:eastAsia="ko-KR"/>
        </w:rPr>
        <w:t>thực hiện một hoặc các biện pháp theo quy định tại các điểm a, b khoản 3 Điều này.</w:t>
      </w:r>
    </w:p>
    <w:p w14:paraId="580FC603" w14:textId="77777777" w:rsidR="00681BAD" w:rsidRPr="00D61D98" w:rsidRDefault="00681BAD" w:rsidP="00490A8C">
      <w:pPr>
        <w:widowControl w:val="0"/>
        <w:spacing w:before="120" w:after="120" w:line="360" w:lineRule="exact"/>
        <w:ind w:firstLine="567"/>
        <w:jc w:val="both"/>
        <w:rPr>
          <w:rFonts w:asciiTheme="majorHAnsi" w:eastAsia="Batang" w:hAnsiTheme="majorHAnsi" w:cstheme="majorHAnsi"/>
          <w:bCs/>
          <w:spacing w:val="4"/>
          <w:lang w:val="vi-VN" w:eastAsia="ko-KR"/>
        </w:rPr>
      </w:pPr>
      <w:r w:rsidRPr="00D61D98">
        <w:rPr>
          <w:rFonts w:asciiTheme="majorHAnsi" w:eastAsia="Batang" w:hAnsiTheme="majorHAnsi" w:cstheme="majorHAnsi"/>
          <w:lang w:val="vi-VN" w:eastAsia="ko-KR"/>
        </w:rPr>
        <w:t xml:space="preserve">3. </w:t>
      </w:r>
      <w:r w:rsidRPr="00D61D98">
        <w:rPr>
          <w:rFonts w:asciiTheme="majorHAnsi" w:hAnsiTheme="majorHAnsi" w:cstheme="majorHAnsi"/>
          <w:lang w:val="vi-VN"/>
        </w:rPr>
        <w:t xml:space="preserve">Trường hợp Biên bản đánh </w:t>
      </w:r>
      <w:r w:rsidRPr="00D61D98">
        <w:rPr>
          <w:rFonts w:asciiTheme="majorHAnsi" w:eastAsia="Batang" w:hAnsiTheme="majorHAnsi" w:cstheme="majorHAnsi"/>
          <w:bCs/>
          <w:kern w:val="36"/>
          <w:lang w:val="vi-VN" w:eastAsia="ko-KR"/>
        </w:rPr>
        <w:t xml:space="preserve">giá GCP kết luận cơ sở nhận thử không đáp ứng GCP theo quy định tại khoản 3 Điều 19 Thông tư này: </w:t>
      </w:r>
      <w:r w:rsidRPr="00D61D98">
        <w:rPr>
          <w:rFonts w:asciiTheme="majorHAnsi" w:eastAsia="Batang" w:hAnsiTheme="majorHAnsi" w:cstheme="majorHAnsi"/>
          <w:bCs/>
          <w:spacing w:val="4"/>
          <w:kern w:val="36"/>
          <w:lang w:val="vi-VN" w:eastAsia="ko-KR"/>
        </w:rPr>
        <w:t>Trong thời hạn 05 ngày làm việc, kể từ ngày</w:t>
      </w:r>
      <w:r w:rsidRPr="00D61D98">
        <w:rPr>
          <w:rFonts w:asciiTheme="majorHAnsi" w:eastAsia="Batang" w:hAnsiTheme="majorHAnsi" w:cstheme="majorHAnsi"/>
          <w:bCs/>
          <w:spacing w:val="4"/>
          <w:lang w:val="vi-VN" w:eastAsia="ko-KR"/>
        </w:rPr>
        <w:t xml:space="preserve"> kết thúc đánh giá tại </w:t>
      </w:r>
      <w:r w:rsidRPr="00D61D98">
        <w:rPr>
          <w:rFonts w:asciiTheme="majorHAnsi" w:hAnsiTheme="majorHAnsi" w:cstheme="majorHAnsi"/>
          <w:spacing w:val="4"/>
          <w:lang w:val="vi-VN"/>
        </w:rPr>
        <w:t xml:space="preserve">cơ sở nhận </w:t>
      </w:r>
      <w:r w:rsidRPr="00D61D98">
        <w:rPr>
          <w:rFonts w:asciiTheme="majorHAnsi" w:hAnsiTheme="majorHAnsi" w:cstheme="majorHAnsi"/>
          <w:bCs/>
          <w:spacing w:val="4"/>
          <w:lang w:val="vi-VN"/>
        </w:rPr>
        <w:t xml:space="preserve">thử </w:t>
      </w:r>
      <w:r w:rsidRPr="00D61D98">
        <w:rPr>
          <w:rFonts w:asciiTheme="majorHAnsi" w:eastAsia="Batang" w:hAnsiTheme="majorHAnsi" w:cstheme="majorHAnsi"/>
          <w:bCs/>
          <w:spacing w:val="4"/>
          <w:lang w:val="vi-VN" w:eastAsia="ko-KR"/>
        </w:rPr>
        <w:t xml:space="preserve">và ký biên bản đánh giá, trên cơ sở đánh giá nguy cơ tồn tại được phát hiện đối với chất lượng nghiên cứu, sức khỏe, an toàn của đối tượng tham gia </w:t>
      </w:r>
      <w:r w:rsidRPr="00D61D98">
        <w:rPr>
          <w:rFonts w:asciiTheme="majorHAnsi" w:hAnsiTheme="majorHAnsi" w:cstheme="majorHAnsi"/>
          <w:bCs/>
          <w:spacing w:val="4"/>
          <w:lang w:val="vi-VN"/>
        </w:rPr>
        <w:t>thử kỹ thuật mới, phương pháp mới, thiết bị y tế</w:t>
      </w:r>
      <w:r w:rsidRPr="00D61D98">
        <w:rPr>
          <w:rFonts w:asciiTheme="majorHAnsi" w:eastAsia="Batang" w:hAnsiTheme="majorHAnsi" w:cstheme="majorHAnsi"/>
          <w:bCs/>
          <w:spacing w:val="4"/>
          <w:lang w:val="vi-VN" w:eastAsia="ko-KR"/>
        </w:rPr>
        <w:t xml:space="preserve">, </w:t>
      </w:r>
      <w:r w:rsidRPr="00D61D98">
        <w:rPr>
          <w:rFonts w:asciiTheme="majorHAnsi" w:hAnsiTheme="majorHAnsi" w:cstheme="majorHAnsi"/>
          <w:bCs/>
          <w:spacing w:val="4"/>
          <w:lang w:val="vi-VN"/>
        </w:rPr>
        <w:t xml:space="preserve">Cục Khoa học công nghệ và Đào tạo </w:t>
      </w:r>
      <w:r w:rsidRPr="00D61D98">
        <w:rPr>
          <w:rFonts w:asciiTheme="majorHAnsi" w:eastAsia="Batang" w:hAnsiTheme="majorHAnsi" w:cstheme="majorHAnsi"/>
          <w:bCs/>
          <w:spacing w:val="4"/>
          <w:lang w:val="vi-VN" w:eastAsia="ko-KR"/>
        </w:rPr>
        <w:t xml:space="preserve">ban hành văn bản thông báo về việc không đáp ứng GCP và tùy theo tính chất, mức độ vi phạm, </w:t>
      </w:r>
      <w:r w:rsidRPr="00D61D98">
        <w:rPr>
          <w:rFonts w:asciiTheme="majorHAnsi" w:hAnsiTheme="majorHAnsi" w:cstheme="majorHAnsi"/>
          <w:bCs/>
          <w:spacing w:val="4"/>
          <w:lang w:val="vi-VN"/>
        </w:rPr>
        <w:t>Cục Khoa học công nghệ và Đào tạo</w:t>
      </w:r>
      <w:r w:rsidRPr="00D61D98">
        <w:rPr>
          <w:rFonts w:asciiTheme="majorHAnsi" w:eastAsia="Batang" w:hAnsiTheme="majorHAnsi" w:cstheme="majorHAnsi"/>
          <w:bCs/>
          <w:spacing w:val="4"/>
          <w:lang w:val="vi-VN" w:eastAsia="ko-KR"/>
        </w:rPr>
        <w:t xml:space="preserve"> thực hiện một hoặc các biện pháp sau đây:</w:t>
      </w:r>
    </w:p>
    <w:p w14:paraId="702C402C" w14:textId="77777777" w:rsidR="00681BAD" w:rsidRPr="00D61D98" w:rsidRDefault="00681BAD" w:rsidP="00490A8C">
      <w:pPr>
        <w:widowControl w:val="0"/>
        <w:spacing w:before="120" w:after="120" w:line="360" w:lineRule="exact"/>
        <w:ind w:firstLine="567"/>
        <w:jc w:val="both"/>
        <w:rPr>
          <w:rFonts w:asciiTheme="majorHAnsi" w:eastAsia="Batang" w:hAnsiTheme="majorHAnsi" w:cstheme="majorHAnsi"/>
          <w:bCs/>
          <w:spacing w:val="-2"/>
          <w:lang w:val="vi-VN" w:eastAsia="ko-KR"/>
        </w:rPr>
      </w:pPr>
      <w:r w:rsidRPr="00D61D98">
        <w:rPr>
          <w:rFonts w:asciiTheme="majorHAnsi" w:eastAsia="Batang" w:hAnsiTheme="majorHAnsi" w:cstheme="majorHAnsi"/>
          <w:bCs/>
          <w:spacing w:val="-2"/>
          <w:lang w:val="vi-VN" w:eastAsia="ko-KR"/>
        </w:rPr>
        <w:t>a) Kiến nghị cơ quan có thẩm quyền xử phạt vi phạm hành chính theo quy định của pháp luật về xử lý vi phạm hành chính;</w:t>
      </w:r>
    </w:p>
    <w:p w14:paraId="6CA6C514" w14:textId="77777777" w:rsidR="00681BAD" w:rsidRPr="00D61D98" w:rsidRDefault="00681BAD" w:rsidP="00490A8C">
      <w:pPr>
        <w:widowControl w:val="0"/>
        <w:spacing w:before="120" w:after="120" w:line="360" w:lineRule="exact"/>
        <w:ind w:firstLine="567"/>
        <w:jc w:val="both"/>
        <w:rPr>
          <w:rFonts w:asciiTheme="majorHAnsi" w:eastAsia="Batang" w:hAnsiTheme="majorHAnsi" w:cstheme="majorHAnsi"/>
          <w:bCs/>
          <w:lang w:val="vi-VN" w:eastAsia="ko-KR"/>
        </w:rPr>
      </w:pPr>
      <w:r w:rsidRPr="00D61D98">
        <w:rPr>
          <w:rFonts w:asciiTheme="majorHAnsi" w:eastAsia="Batang" w:hAnsiTheme="majorHAnsi" w:cstheme="majorHAnsi"/>
          <w:bCs/>
          <w:lang w:val="vi-VN" w:eastAsia="ko-KR"/>
        </w:rPr>
        <w:t xml:space="preserve">b) Thực hiện việc thu hồi Giấy chứng nhận đáp ứng GCP đã được cấp cho </w:t>
      </w:r>
      <w:r w:rsidRPr="00D61D98">
        <w:rPr>
          <w:rFonts w:asciiTheme="majorHAnsi" w:eastAsia="Batang" w:hAnsiTheme="majorHAnsi" w:cstheme="majorHAnsi"/>
          <w:bCs/>
          <w:lang w:val="vi-VN" w:eastAsia="ko-KR"/>
        </w:rPr>
        <w:lastRenderedPageBreak/>
        <w:t xml:space="preserve">cơ sở nhận thử. </w:t>
      </w:r>
    </w:p>
    <w:p w14:paraId="54E37C16" w14:textId="77777777" w:rsidR="00681BAD" w:rsidRPr="00D61D98" w:rsidRDefault="00681BAD" w:rsidP="00490A8C">
      <w:pPr>
        <w:widowControl w:val="0"/>
        <w:spacing w:before="120" w:after="120" w:line="360" w:lineRule="exact"/>
        <w:ind w:firstLine="567"/>
        <w:jc w:val="both"/>
        <w:rPr>
          <w:rFonts w:asciiTheme="majorHAnsi" w:eastAsia="Batang" w:hAnsiTheme="majorHAnsi" w:cstheme="majorHAnsi"/>
          <w:lang w:val="vi-VN" w:eastAsia="ko-KR"/>
        </w:rPr>
      </w:pPr>
      <w:r w:rsidRPr="00D61D98">
        <w:rPr>
          <w:rFonts w:asciiTheme="majorHAnsi" w:eastAsia="Batang" w:hAnsiTheme="majorHAnsi" w:cstheme="majorHAnsi"/>
          <w:lang w:val="vi-VN" w:eastAsia="ko-KR"/>
        </w:rPr>
        <w:t xml:space="preserve">4. Trong thời hạn 05 ngày làm việc, kể từ ngày kết luận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w:t>
      </w:r>
      <w:r w:rsidRPr="00D61D98">
        <w:rPr>
          <w:rFonts w:asciiTheme="majorHAnsi" w:eastAsia="Batang" w:hAnsiTheme="majorHAnsi" w:cstheme="majorHAnsi"/>
          <w:lang w:val="vi-VN" w:eastAsia="ko-KR"/>
        </w:rPr>
        <w:t xml:space="preserve">được đánh giá duy trì đáp ứng GCP hoặc từ ngày ban hành Quyết định thu hồi giấy chứng đáp ứng GCP, </w:t>
      </w:r>
      <w:r w:rsidRPr="00D61D98">
        <w:rPr>
          <w:rFonts w:asciiTheme="majorHAnsi" w:hAnsiTheme="majorHAnsi" w:cstheme="majorHAnsi"/>
          <w:bCs/>
          <w:lang w:val="vi-VN"/>
        </w:rPr>
        <w:t xml:space="preserve">Cục Khoa học công nghệ và Đào tạo </w:t>
      </w:r>
      <w:r w:rsidRPr="00D61D98">
        <w:rPr>
          <w:rFonts w:asciiTheme="majorHAnsi" w:eastAsia="Batang" w:hAnsiTheme="majorHAnsi" w:cstheme="majorHAnsi"/>
          <w:lang w:val="vi-VN" w:eastAsia="ko-KR"/>
        </w:rPr>
        <w:t xml:space="preserve">cập nhật trên Trang thông tin điện tử của Cục Khoa học công nghệ và Đào tạo các thông tin theo quy định tại khoản 4 Điều 23 Thông tư này đối với cơ sở nhận thử đáp ứng GCP hoặc thông tin về việc thu hồi giấy chứng nhận đáp ứng GCP đối với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w:t>
      </w:r>
      <w:r w:rsidRPr="00D61D98">
        <w:rPr>
          <w:rFonts w:asciiTheme="majorHAnsi" w:eastAsia="Batang" w:hAnsiTheme="majorHAnsi" w:cstheme="majorHAnsi"/>
          <w:lang w:val="vi-VN" w:eastAsia="ko-KR"/>
        </w:rPr>
        <w:t>không duy trì đáp ứng GCP.</w:t>
      </w:r>
    </w:p>
    <w:p w14:paraId="361C4085" w14:textId="77777777" w:rsidR="00681BAD" w:rsidRPr="00D61D98" w:rsidRDefault="00681BAD" w:rsidP="00490A8C">
      <w:pPr>
        <w:pStyle w:val="BodyText1"/>
        <w:shd w:val="clear" w:color="auto" w:fill="auto"/>
        <w:spacing w:before="120" w:after="120" w:line="360" w:lineRule="exact"/>
        <w:ind w:firstLine="567"/>
        <w:outlineLvl w:val="1"/>
        <w:rPr>
          <w:rFonts w:asciiTheme="majorHAnsi" w:hAnsiTheme="majorHAnsi" w:cstheme="majorHAnsi"/>
          <w:b/>
          <w:sz w:val="28"/>
          <w:szCs w:val="28"/>
          <w:lang w:val="vi-VN"/>
        </w:rPr>
      </w:pPr>
      <w:r w:rsidRPr="00D61D98">
        <w:rPr>
          <w:rFonts w:asciiTheme="majorHAnsi" w:hAnsiTheme="majorHAnsi" w:cstheme="majorHAnsi"/>
          <w:b/>
          <w:sz w:val="28"/>
          <w:szCs w:val="28"/>
          <w:lang w:val="vi-VN"/>
        </w:rPr>
        <w:t xml:space="preserve">Điều 26. Kiểm soát thay đổi </w:t>
      </w:r>
    </w:p>
    <w:p w14:paraId="74E3F0B3" w14:textId="4060813D" w:rsidR="00681BAD" w:rsidRPr="00D61D98" w:rsidRDefault="00681BAD" w:rsidP="00490A8C">
      <w:pPr>
        <w:widowControl w:val="0"/>
        <w:spacing w:before="120" w:after="120" w:line="360" w:lineRule="exact"/>
        <w:ind w:firstLine="567"/>
        <w:jc w:val="both"/>
        <w:rPr>
          <w:rFonts w:asciiTheme="majorHAnsi" w:hAnsiTheme="majorHAnsi" w:cstheme="majorHAnsi"/>
          <w:bCs/>
          <w:lang w:val="vi-VN"/>
        </w:rPr>
      </w:pPr>
      <w:r w:rsidRPr="00D61D98">
        <w:rPr>
          <w:rFonts w:asciiTheme="majorHAnsi" w:hAnsiTheme="majorHAnsi" w:cstheme="majorHAnsi"/>
          <w:bCs/>
          <w:lang w:val="vi-VN"/>
        </w:rPr>
        <w:t xml:space="preserve">1. Trong khoảng thời gian giữa các đợt đánh giá định kỳ,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phải thực hiện thủ tục đề nghị đánh giá đáp ứng GCP hoặc báo cáo thay đổi theo </w:t>
      </w:r>
      <w:r w:rsidR="00A918DE" w:rsidRPr="0066203D">
        <w:rPr>
          <w:rFonts w:asciiTheme="majorHAnsi" w:hAnsiTheme="majorHAnsi" w:cstheme="majorHAnsi"/>
          <w:bCs/>
          <w:lang w:val="vi-VN"/>
        </w:rPr>
        <w:t>M</w:t>
      </w:r>
      <w:r w:rsidRPr="00D61D98">
        <w:rPr>
          <w:rFonts w:asciiTheme="majorHAnsi" w:hAnsiTheme="majorHAnsi" w:cstheme="majorHAnsi"/>
          <w:bCs/>
          <w:lang w:val="vi-VN"/>
        </w:rPr>
        <w:t xml:space="preserve">ẫu số 05 quy định tại Phụ lục số XXIII ban hành kèm theo Thông tư này nếu thuộc một trong các trường hợp sau đây: </w:t>
      </w:r>
    </w:p>
    <w:p w14:paraId="679600AE" w14:textId="77777777" w:rsidR="00681BAD" w:rsidRPr="00D61D98" w:rsidRDefault="00681BAD" w:rsidP="00490A8C">
      <w:pPr>
        <w:widowControl w:val="0"/>
        <w:spacing w:before="120" w:after="120" w:line="360" w:lineRule="exact"/>
        <w:ind w:firstLine="567"/>
        <w:jc w:val="both"/>
        <w:rPr>
          <w:rFonts w:asciiTheme="majorHAnsi" w:hAnsiTheme="majorHAnsi" w:cstheme="majorHAnsi"/>
          <w:bCs/>
          <w:lang w:val="vi-VN"/>
        </w:rPr>
      </w:pPr>
      <w:r w:rsidRPr="00D61D98">
        <w:rPr>
          <w:rFonts w:asciiTheme="majorHAnsi" w:hAnsiTheme="majorHAnsi" w:cstheme="majorHAnsi"/>
          <w:bCs/>
          <w:lang w:val="vi-VN"/>
        </w:rPr>
        <w:t>a) Thay đổi phạm vi Giấy chứng nhận đạt GCP;</w:t>
      </w:r>
    </w:p>
    <w:p w14:paraId="00A50495" w14:textId="77777777" w:rsidR="00681BAD" w:rsidRPr="00D61D98" w:rsidRDefault="00681BAD" w:rsidP="00490A8C">
      <w:pPr>
        <w:widowControl w:val="0"/>
        <w:spacing w:before="120" w:after="120" w:line="340" w:lineRule="exact"/>
        <w:ind w:firstLine="567"/>
        <w:jc w:val="both"/>
        <w:rPr>
          <w:rFonts w:asciiTheme="majorHAnsi" w:hAnsiTheme="majorHAnsi" w:cstheme="majorHAnsi"/>
          <w:bCs/>
          <w:lang w:val="vi-VN"/>
        </w:rPr>
      </w:pPr>
      <w:r w:rsidRPr="00D61D98">
        <w:rPr>
          <w:rFonts w:asciiTheme="majorHAnsi" w:hAnsiTheme="majorHAnsi" w:cstheme="majorHAnsi"/>
          <w:bCs/>
          <w:lang w:val="vi-VN"/>
        </w:rPr>
        <w:t>b) Thay đổi địa điểm thử nghiệm lâm sàng kỹ thuật mới, phương pháp mới hoặc thiết bị y tế; thay đổi vị trí một trong các phòng kỹ thuật phục vụ thử nghiệm lâm sàng kỹ thuật mới, phương pháp mới hoặc thiết bị y tế (phòng khám, điều trị, phòng cấp cứu, phòng xét nghiệm) tại địa điểm mới;</w:t>
      </w:r>
    </w:p>
    <w:p w14:paraId="55AD74C9" w14:textId="77777777" w:rsidR="00681BAD" w:rsidRPr="00D61D98" w:rsidRDefault="00681BAD" w:rsidP="00490A8C">
      <w:pPr>
        <w:widowControl w:val="0"/>
        <w:spacing w:before="120" w:after="120" w:line="340" w:lineRule="exact"/>
        <w:ind w:firstLine="567"/>
        <w:jc w:val="both"/>
        <w:rPr>
          <w:rFonts w:asciiTheme="majorHAnsi" w:hAnsiTheme="majorHAnsi" w:cstheme="majorHAnsi"/>
          <w:bCs/>
          <w:lang w:val="vi-VN"/>
        </w:rPr>
      </w:pPr>
      <w:r w:rsidRPr="00D61D98">
        <w:rPr>
          <w:rFonts w:asciiTheme="majorHAnsi" w:hAnsiTheme="majorHAnsi" w:cstheme="majorHAnsi"/>
          <w:bCs/>
          <w:lang w:val="vi-VN"/>
        </w:rPr>
        <w:t>c) Thay đổi, bổ sung một trong các phòng kỹ thuật phục vụ thử nghiệm lâm sàng kỹ thuật mới, phương pháp mới hoặc thiết bị y tế (phòng khám, điều trị, phòng cấp cứu, phòng xét nghiệm) tại cùng địa điểm thử nghiệm lâm sàng kỹ thuật mới, phương pháp mới hoặc thiết bị y tế;</w:t>
      </w:r>
    </w:p>
    <w:p w14:paraId="7A6626BF" w14:textId="77777777" w:rsidR="00681BAD" w:rsidRPr="00D61D98" w:rsidRDefault="00681BAD" w:rsidP="00490A8C">
      <w:pPr>
        <w:widowControl w:val="0"/>
        <w:spacing w:before="120" w:after="120" w:line="340" w:lineRule="exact"/>
        <w:ind w:firstLine="567"/>
        <w:jc w:val="both"/>
        <w:rPr>
          <w:rFonts w:asciiTheme="majorHAnsi" w:hAnsiTheme="majorHAnsi" w:cstheme="majorHAnsi"/>
          <w:bCs/>
          <w:lang w:val="vi-VN"/>
        </w:rPr>
      </w:pPr>
      <w:r w:rsidRPr="00D61D98">
        <w:rPr>
          <w:rFonts w:asciiTheme="majorHAnsi" w:hAnsiTheme="majorHAnsi" w:cstheme="majorHAnsi"/>
          <w:bCs/>
          <w:lang w:val="vi-VN"/>
        </w:rPr>
        <w:t>d) Thay đổi các thông tin hành chính về tên, địa chỉ của cơ sở nhận thử, cập nhật thông tin liên quan đến cơ sở nhận thử, thay đổi tên của các bộ phận, phòng ban thuộc cơ sở nhận thử liên quan đến thử nghiệm lâm sàng kỹ thuật mới, phương pháp mới hoặc thiết bị y tế.</w:t>
      </w:r>
    </w:p>
    <w:p w14:paraId="3BE96FFD" w14:textId="77777777" w:rsidR="00681BAD" w:rsidRPr="00D61D98" w:rsidRDefault="00681BAD" w:rsidP="00490A8C">
      <w:pPr>
        <w:widowControl w:val="0"/>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bCs/>
          <w:spacing w:val="2"/>
          <w:lang w:val="vi-VN"/>
        </w:rPr>
        <w:t xml:space="preserve">2. </w:t>
      </w:r>
      <w:r w:rsidRPr="00D61D98">
        <w:rPr>
          <w:rFonts w:asciiTheme="majorHAnsi" w:hAnsiTheme="majorHAnsi" w:cstheme="majorHAnsi"/>
          <w:bCs/>
          <w:lang w:val="vi-VN"/>
        </w:rPr>
        <w:t xml:space="preserve">Trường hợp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nghiệm lâm </w:t>
      </w:r>
      <w:r w:rsidRPr="00D61D98">
        <w:rPr>
          <w:rFonts w:asciiTheme="majorHAnsi" w:hAnsiTheme="majorHAnsi" w:cstheme="majorHAnsi"/>
          <w:lang w:val="vi-VN"/>
        </w:rPr>
        <w:t>sàng kỹ thuật mới, phương pháp mới hoặc thiết bị y tế có thay đổi theo quy định tại điểm a và điểm b khoản 1 Điều này, cơ sở phải gửi hồ sơ đề nghị đánh giá đáp ứng GCP theo quy định tại Điều 20 Thông tư này. Trình</w:t>
      </w:r>
      <w:r w:rsidRPr="00D61D98">
        <w:rPr>
          <w:rFonts w:asciiTheme="majorHAnsi" w:hAnsiTheme="majorHAnsi" w:cstheme="majorHAnsi"/>
          <w:bCs/>
          <w:spacing w:val="2"/>
          <w:lang w:val="vi-VN"/>
        </w:rPr>
        <w:t xml:space="preserve"> tự đánh giá việc đáp ứng GCP, phân loại kết quả và xử lý kết quả đánh giá </w:t>
      </w:r>
      <w:r w:rsidRPr="00D61D98">
        <w:rPr>
          <w:rFonts w:asciiTheme="majorHAnsi" w:hAnsiTheme="majorHAnsi" w:cstheme="majorHAnsi"/>
          <w:lang w:val="vi-VN"/>
        </w:rPr>
        <w:t>mức độ tuân thủ GCP thực hiện theo quy định tại các Điều 22 và Điều 23 Thông tư này.</w:t>
      </w:r>
    </w:p>
    <w:p w14:paraId="057A0778" w14:textId="77777777" w:rsidR="00681BAD" w:rsidRPr="00D61D98" w:rsidRDefault="00681BAD" w:rsidP="00490A8C">
      <w:pPr>
        <w:widowControl w:val="0"/>
        <w:spacing w:before="120" w:after="120" w:line="340" w:lineRule="exact"/>
        <w:ind w:firstLine="567"/>
        <w:jc w:val="both"/>
        <w:rPr>
          <w:rFonts w:asciiTheme="majorHAnsi" w:hAnsiTheme="majorHAnsi" w:cstheme="majorHAnsi"/>
          <w:bCs/>
          <w:lang w:val="vi-VN"/>
        </w:rPr>
      </w:pPr>
      <w:r w:rsidRPr="00D61D98">
        <w:rPr>
          <w:rFonts w:asciiTheme="majorHAnsi" w:hAnsiTheme="majorHAnsi" w:cstheme="majorHAnsi"/>
          <w:bCs/>
          <w:lang w:val="vi-VN"/>
        </w:rPr>
        <w:t xml:space="preserve">3. Trường hợp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thử có thay đổi thuộc trường hợp quy định tại các điểm c và điểm d khoản 1 Điều này, cơ</w:t>
      </w:r>
      <w:r w:rsidRPr="00D61D98">
        <w:rPr>
          <w:rFonts w:asciiTheme="majorHAnsi" w:hAnsiTheme="majorHAnsi" w:cstheme="majorHAnsi"/>
          <w:lang w:val="vi-VN"/>
        </w:rPr>
        <w:t xml:space="preserve"> sở nhận </w:t>
      </w:r>
      <w:r w:rsidRPr="00D61D98">
        <w:rPr>
          <w:rFonts w:asciiTheme="majorHAnsi" w:hAnsiTheme="majorHAnsi" w:cstheme="majorHAnsi"/>
          <w:bCs/>
          <w:lang w:val="vi-VN"/>
        </w:rPr>
        <w:t xml:space="preserve">thử gửi văn bản báo cáo về việc thay đổi kèm theo các tài liệu tương ứng với sự thay đổi về Cục Khoa học công nghệ và Đào tạo. </w:t>
      </w:r>
    </w:p>
    <w:p w14:paraId="357D2FCE" w14:textId="77777777" w:rsidR="00681BAD" w:rsidRPr="00D61D98" w:rsidRDefault="00681BAD" w:rsidP="00490A8C">
      <w:pPr>
        <w:pStyle w:val="BodyText1"/>
        <w:shd w:val="clear" w:color="auto" w:fill="auto"/>
        <w:spacing w:before="120" w:after="120" w:line="340" w:lineRule="exact"/>
        <w:ind w:firstLine="567"/>
        <w:outlineLvl w:val="1"/>
        <w:rPr>
          <w:rFonts w:asciiTheme="majorHAnsi" w:hAnsiTheme="majorHAnsi" w:cstheme="majorHAnsi"/>
          <w:b/>
          <w:sz w:val="28"/>
          <w:szCs w:val="28"/>
          <w:lang w:val="vi-VN"/>
        </w:rPr>
      </w:pPr>
      <w:r w:rsidRPr="00D61D98">
        <w:rPr>
          <w:rFonts w:asciiTheme="majorHAnsi" w:hAnsiTheme="majorHAnsi" w:cstheme="majorHAnsi"/>
          <w:b/>
          <w:sz w:val="28"/>
          <w:szCs w:val="28"/>
          <w:lang w:val="vi-VN"/>
        </w:rPr>
        <w:t xml:space="preserve">Điều 27. Đánh giá đột xuất việc đáp ứng </w:t>
      </w:r>
      <w:r w:rsidRPr="00D61D98">
        <w:rPr>
          <w:rFonts w:asciiTheme="majorHAnsi" w:hAnsiTheme="majorHAnsi" w:cstheme="majorHAnsi"/>
          <w:b/>
          <w:sz w:val="28"/>
          <w:szCs w:val="28"/>
          <w:lang w:val="nl-NL"/>
        </w:rPr>
        <w:t xml:space="preserve">Thực hành tốt thử kỹ thuật </w:t>
      </w:r>
      <w:r w:rsidRPr="00D61D98">
        <w:rPr>
          <w:rFonts w:asciiTheme="majorHAnsi" w:hAnsiTheme="majorHAnsi" w:cstheme="majorHAnsi"/>
          <w:b/>
          <w:sz w:val="28"/>
          <w:szCs w:val="28"/>
          <w:lang w:val="nl-NL"/>
        </w:rPr>
        <w:lastRenderedPageBreak/>
        <w:t>mới, phương pháp mới hoặc thử thiết bị y tế trên lâm sàng</w:t>
      </w:r>
    </w:p>
    <w:p w14:paraId="1E9FC7EE" w14:textId="77777777" w:rsidR="00681BAD" w:rsidRPr="00D61D98" w:rsidRDefault="00681BAD" w:rsidP="00490A8C">
      <w:pPr>
        <w:pStyle w:val="BodyText1"/>
        <w:shd w:val="clear" w:color="auto" w:fill="auto"/>
        <w:spacing w:before="120" w:after="120" w:line="34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1. Đánh giá đột xuất việc đáp ứng GCP tại cơ sở nhận </w:t>
      </w:r>
      <w:r w:rsidRPr="00D61D98">
        <w:rPr>
          <w:rFonts w:asciiTheme="majorHAnsi" w:hAnsiTheme="majorHAnsi" w:cstheme="majorHAnsi"/>
          <w:bCs/>
          <w:sz w:val="28"/>
          <w:szCs w:val="28"/>
          <w:lang w:val="vi-VN"/>
        </w:rPr>
        <w:t xml:space="preserve">thử </w:t>
      </w:r>
      <w:r w:rsidRPr="00D61D98">
        <w:rPr>
          <w:rFonts w:asciiTheme="majorHAnsi" w:hAnsiTheme="majorHAnsi" w:cstheme="majorHAnsi"/>
          <w:sz w:val="28"/>
          <w:szCs w:val="28"/>
          <w:lang w:val="vi-VN"/>
        </w:rPr>
        <w:t>thuộc một trong các trường hợp sau đây:</w:t>
      </w:r>
    </w:p>
    <w:p w14:paraId="72C5C3FC" w14:textId="77777777" w:rsidR="00681BAD" w:rsidRPr="00D61D98" w:rsidRDefault="00681BAD" w:rsidP="00490A8C">
      <w:pPr>
        <w:pStyle w:val="BodyText1"/>
        <w:shd w:val="clear" w:color="auto" w:fill="auto"/>
        <w:tabs>
          <w:tab w:val="left" w:pos="1011"/>
        </w:tabs>
        <w:spacing w:before="120" w:after="120" w:line="34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a) Cơ sở nhận thử không nộp báo cáo đánh giá duy trì việc đáp ứng GCP theo quy định tại Điều 24 Thông tư này;</w:t>
      </w:r>
    </w:p>
    <w:p w14:paraId="27FC822D" w14:textId="77777777" w:rsidR="00681BAD" w:rsidRPr="00D61D98" w:rsidRDefault="00681BAD" w:rsidP="00490A8C">
      <w:pPr>
        <w:pStyle w:val="BodyText1"/>
        <w:shd w:val="clear" w:color="auto" w:fill="auto"/>
        <w:tabs>
          <w:tab w:val="left" w:pos="1011"/>
        </w:tabs>
        <w:spacing w:before="120" w:after="120" w:line="34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b) Cơ sở nhận </w:t>
      </w:r>
      <w:r w:rsidRPr="00D61D98">
        <w:rPr>
          <w:rFonts w:asciiTheme="majorHAnsi" w:hAnsiTheme="majorHAnsi" w:cstheme="majorHAnsi"/>
          <w:bCs/>
          <w:sz w:val="28"/>
          <w:szCs w:val="28"/>
          <w:lang w:val="vi-VN"/>
        </w:rPr>
        <w:t xml:space="preserve">thử có thay đổi, bổ sung theo quy định tại điểm c khoản 1 </w:t>
      </w:r>
      <w:r w:rsidRPr="00490A8C">
        <w:rPr>
          <w:rFonts w:asciiTheme="majorHAnsi" w:hAnsiTheme="majorHAnsi" w:cstheme="majorHAnsi"/>
          <w:bCs/>
          <w:spacing w:val="-4"/>
          <w:sz w:val="28"/>
          <w:szCs w:val="28"/>
          <w:lang w:val="vi-VN"/>
        </w:rPr>
        <w:t>Điều 26 Thông tư này mà các thay đổi, bổ sung đó có nguy cơ ảnh hưởng đến tính chính xác, trung thực của dữ liệu nghiên cứu thử nghiệm lâm sàng hoặc ảnh hưởng đến sự an toàn và quyền lợi của người tham gia thử nghiệm lâm sàng</w:t>
      </w:r>
      <w:r w:rsidRPr="00D61D98">
        <w:rPr>
          <w:rFonts w:asciiTheme="majorHAnsi" w:hAnsiTheme="majorHAnsi" w:cstheme="majorHAnsi"/>
          <w:bCs/>
          <w:sz w:val="28"/>
          <w:szCs w:val="28"/>
          <w:lang w:val="vi-VN"/>
        </w:rPr>
        <w:t>;</w:t>
      </w:r>
    </w:p>
    <w:p w14:paraId="1D1AB3EB" w14:textId="77777777" w:rsidR="00681BAD" w:rsidRPr="00D61D98" w:rsidRDefault="00681BAD" w:rsidP="00490A8C">
      <w:pPr>
        <w:pStyle w:val="BodyText1"/>
        <w:shd w:val="clear" w:color="auto" w:fill="auto"/>
        <w:tabs>
          <w:tab w:val="left" w:pos="1011"/>
        </w:tabs>
        <w:spacing w:before="120" w:after="120" w:line="34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c) Cơ sở nhận </w:t>
      </w:r>
      <w:r w:rsidRPr="00D61D98">
        <w:rPr>
          <w:rFonts w:asciiTheme="majorHAnsi" w:hAnsiTheme="majorHAnsi" w:cstheme="majorHAnsi"/>
          <w:bCs/>
          <w:sz w:val="28"/>
          <w:szCs w:val="28"/>
          <w:lang w:val="vi-VN"/>
        </w:rPr>
        <w:t>thử nghiệm lâm sàng kỹ thuật mới, phương pháp mới hoặc thiết bị y tế</w:t>
      </w:r>
      <w:r w:rsidRPr="00D61D98">
        <w:rPr>
          <w:rFonts w:asciiTheme="majorHAnsi" w:hAnsiTheme="majorHAnsi" w:cstheme="majorHAnsi"/>
          <w:sz w:val="28"/>
          <w:szCs w:val="28"/>
          <w:lang w:val="vi-VN"/>
        </w:rPr>
        <w:t xml:space="preserve"> có kết quả thanh tra, kiểm tra của cơ quan chức năng kết luận có vi phạm nghiêm trọng nguyên tắc, tiêu chuẩn GCP;</w:t>
      </w:r>
    </w:p>
    <w:p w14:paraId="2475015C" w14:textId="77777777" w:rsidR="00681BAD" w:rsidRPr="00D61D98" w:rsidRDefault="00681BAD" w:rsidP="00490A8C">
      <w:pPr>
        <w:widowControl w:val="0"/>
        <w:spacing w:before="120" w:after="120" w:line="340" w:lineRule="exact"/>
        <w:ind w:firstLine="567"/>
        <w:jc w:val="both"/>
        <w:rPr>
          <w:rFonts w:asciiTheme="majorHAnsi" w:hAnsiTheme="majorHAnsi" w:cstheme="majorHAnsi"/>
          <w:bCs/>
          <w:lang w:val="vi-VN"/>
        </w:rPr>
      </w:pPr>
      <w:r w:rsidRPr="00D61D98">
        <w:rPr>
          <w:rFonts w:asciiTheme="majorHAnsi" w:hAnsiTheme="majorHAnsi" w:cstheme="majorHAnsi"/>
          <w:lang w:val="vi-VN"/>
        </w:rPr>
        <w:t xml:space="preserve">d) </w:t>
      </w:r>
      <w:r w:rsidRPr="00D61D98">
        <w:rPr>
          <w:rFonts w:asciiTheme="majorHAnsi" w:hAnsiTheme="majorHAnsi" w:cstheme="majorHAnsi"/>
          <w:bCs/>
          <w:lang w:val="vi-VN"/>
        </w:rPr>
        <w:t xml:space="preserve">Có thông tin phản ánh, kiến nghị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thử nghiệm lâm sàng kỹ thuật mới, phương pháp mới hoặc thiết bị y tế vi phạm nghiêm trọng nguyên tắc, tiêu chuẩn GCP.</w:t>
      </w:r>
    </w:p>
    <w:p w14:paraId="37C1E8BC" w14:textId="77777777" w:rsidR="00681BAD" w:rsidRPr="00D61D98" w:rsidRDefault="00681BAD" w:rsidP="00490A8C">
      <w:pPr>
        <w:widowControl w:val="0"/>
        <w:spacing w:before="120" w:after="120" w:line="340" w:lineRule="exact"/>
        <w:ind w:firstLine="567"/>
        <w:jc w:val="both"/>
        <w:rPr>
          <w:rFonts w:asciiTheme="majorHAnsi" w:hAnsiTheme="majorHAnsi" w:cstheme="majorHAnsi"/>
          <w:bCs/>
          <w:spacing w:val="-4"/>
          <w:lang w:val="vi-VN"/>
        </w:rPr>
      </w:pPr>
      <w:r w:rsidRPr="00D61D98">
        <w:rPr>
          <w:rFonts w:asciiTheme="majorHAnsi" w:hAnsiTheme="majorHAnsi" w:cstheme="majorHAnsi"/>
          <w:bCs/>
          <w:spacing w:val="-4"/>
          <w:lang w:val="vi-VN"/>
        </w:rPr>
        <w:t xml:space="preserve">2. Hồ sơ, trình tự, quy trình đánh giá đột xuất tại </w:t>
      </w:r>
      <w:r w:rsidRPr="00D61D98">
        <w:rPr>
          <w:rFonts w:asciiTheme="majorHAnsi" w:hAnsiTheme="majorHAnsi" w:cstheme="majorHAnsi"/>
          <w:lang w:val="vi-VN"/>
        </w:rPr>
        <w:t xml:space="preserve">cơ sở nhận </w:t>
      </w:r>
      <w:r w:rsidRPr="00D61D98">
        <w:rPr>
          <w:rFonts w:asciiTheme="majorHAnsi" w:hAnsiTheme="majorHAnsi" w:cstheme="majorHAnsi"/>
          <w:bCs/>
          <w:lang w:val="vi-VN"/>
        </w:rPr>
        <w:t xml:space="preserve">thử </w:t>
      </w:r>
      <w:r w:rsidRPr="00D61D98">
        <w:rPr>
          <w:rFonts w:asciiTheme="majorHAnsi" w:hAnsiTheme="majorHAnsi" w:cstheme="majorHAnsi"/>
          <w:bCs/>
          <w:spacing w:val="-4"/>
          <w:lang w:val="vi-VN"/>
        </w:rPr>
        <w:t xml:space="preserve">thực hiện theo quy định tại các </w:t>
      </w:r>
      <w:r w:rsidRPr="00D61D98">
        <w:rPr>
          <w:rFonts w:asciiTheme="majorHAnsi" w:hAnsiTheme="majorHAnsi" w:cstheme="majorHAnsi"/>
          <w:bCs/>
          <w:lang w:val="vi-VN"/>
        </w:rPr>
        <w:t>khoản 6 và khoản 7 Điều 24 Thông</w:t>
      </w:r>
      <w:r w:rsidRPr="00D61D98">
        <w:rPr>
          <w:rFonts w:asciiTheme="majorHAnsi" w:hAnsiTheme="majorHAnsi" w:cstheme="majorHAnsi"/>
          <w:bCs/>
          <w:spacing w:val="-4"/>
          <w:lang w:val="vi-VN"/>
        </w:rPr>
        <w:t xml:space="preserve"> tư này.</w:t>
      </w:r>
    </w:p>
    <w:p w14:paraId="04695089" w14:textId="5483CDD4" w:rsidR="00681BAD" w:rsidRPr="00D61D98" w:rsidRDefault="00681BAD" w:rsidP="00C36809">
      <w:pPr>
        <w:widowControl w:val="0"/>
        <w:spacing w:before="360" w:after="360" w:line="360" w:lineRule="exact"/>
        <w:jc w:val="center"/>
        <w:outlineLvl w:val="0"/>
        <w:rPr>
          <w:rFonts w:asciiTheme="majorHAnsi" w:hAnsiTheme="majorHAnsi" w:cstheme="majorHAnsi"/>
          <w:b/>
          <w:lang w:val="vi-VN"/>
        </w:rPr>
      </w:pPr>
      <w:r w:rsidRPr="00D61D98">
        <w:rPr>
          <w:rFonts w:asciiTheme="majorHAnsi" w:hAnsiTheme="majorHAnsi" w:cstheme="majorHAnsi"/>
          <w:b/>
          <w:lang w:val="vi-VN"/>
        </w:rPr>
        <w:t>Mục 4</w:t>
      </w:r>
      <w:r w:rsidR="008F1835" w:rsidRPr="00D61D98">
        <w:rPr>
          <w:rFonts w:asciiTheme="majorHAnsi" w:hAnsiTheme="majorHAnsi" w:cstheme="majorHAnsi"/>
          <w:b/>
          <w:lang w:val="vi-VN"/>
        </w:rPr>
        <w:br/>
      </w:r>
      <w:r w:rsidRPr="00D61D98">
        <w:rPr>
          <w:rFonts w:asciiTheme="majorHAnsi" w:hAnsiTheme="majorHAnsi" w:cstheme="majorHAnsi"/>
          <w:b/>
          <w:lang w:val="vi-VN"/>
        </w:rPr>
        <w:t>ĐOÀN ĐÁNH GIÁ VIỆC ĐÁP ỨNG</w:t>
      </w:r>
      <w:r w:rsidR="008F1835" w:rsidRPr="00D61D98">
        <w:rPr>
          <w:rFonts w:asciiTheme="majorHAnsi" w:hAnsiTheme="majorHAnsi" w:cstheme="majorHAnsi"/>
          <w:b/>
          <w:lang w:val="vi-VN"/>
        </w:rPr>
        <w:t xml:space="preserve"> </w:t>
      </w:r>
      <w:r w:rsidRPr="00D61D98">
        <w:rPr>
          <w:rFonts w:asciiTheme="majorHAnsi" w:hAnsiTheme="majorHAnsi" w:cstheme="majorHAnsi"/>
          <w:b/>
          <w:lang w:val="nl-NL"/>
        </w:rPr>
        <w:t xml:space="preserve">THỰC HÀNH TỐT </w:t>
      </w:r>
      <w:r w:rsidR="008F1835" w:rsidRPr="00D61D98">
        <w:rPr>
          <w:rFonts w:asciiTheme="majorHAnsi" w:hAnsiTheme="majorHAnsi" w:cstheme="majorHAnsi"/>
          <w:b/>
          <w:lang w:val="nl-NL"/>
        </w:rPr>
        <w:br/>
      </w:r>
      <w:r w:rsidRPr="00D61D98">
        <w:rPr>
          <w:rFonts w:asciiTheme="majorHAnsi" w:hAnsiTheme="majorHAnsi" w:cstheme="majorHAnsi"/>
          <w:b/>
          <w:lang w:val="nl-NL"/>
        </w:rPr>
        <w:t>THỬ KỸ THUẬT MỚI, PHƯƠNG PHÁP MỚI</w:t>
      </w:r>
      <w:r w:rsidR="008F1835" w:rsidRPr="00D61D98">
        <w:rPr>
          <w:rFonts w:asciiTheme="majorHAnsi" w:hAnsiTheme="majorHAnsi" w:cstheme="majorHAnsi"/>
          <w:b/>
          <w:lang w:val="nl-NL"/>
        </w:rPr>
        <w:br/>
      </w:r>
      <w:r w:rsidRPr="00D61D98">
        <w:rPr>
          <w:rFonts w:asciiTheme="majorHAnsi" w:hAnsiTheme="majorHAnsi" w:cstheme="majorHAnsi"/>
          <w:b/>
          <w:lang w:val="nl-NL"/>
        </w:rPr>
        <w:t>THỬ THIẾT BỊ Y TẾ TRÊN LÂM SÀNG</w:t>
      </w:r>
      <w:r w:rsidRPr="00D61D98">
        <w:rPr>
          <w:rFonts w:asciiTheme="majorHAnsi" w:hAnsiTheme="majorHAnsi" w:cstheme="majorHAnsi"/>
          <w:b/>
          <w:lang w:val="vi-VN"/>
        </w:rPr>
        <w:t xml:space="preserve"> </w:t>
      </w:r>
    </w:p>
    <w:p w14:paraId="4D56CE4A" w14:textId="77777777" w:rsidR="00681BAD" w:rsidRPr="00D61D98" w:rsidRDefault="00681BAD" w:rsidP="00D61D98">
      <w:pPr>
        <w:pStyle w:val="Bodytext21"/>
        <w:shd w:val="clear" w:color="auto" w:fill="auto"/>
        <w:spacing w:before="120" w:line="360" w:lineRule="exact"/>
        <w:ind w:firstLine="567"/>
        <w:jc w:val="both"/>
        <w:outlineLvl w:val="1"/>
        <w:rPr>
          <w:rFonts w:asciiTheme="majorHAnsi" w:hAnsiTheme="majorHAnsi" w:cstheme="majorHAnsi"/>
          <w:sz w:val="28"/>
          <w:szCs w:val="28"/>
          <w:lang w:val="vi-VN"/>
        </w:rPr>
      </w:pPr>
      <w:r w:rsidRPr="00D61D98">
        <w:rPr>
          <w:rFonts w:asciiTheme="majorHAnsi" w:hAnsiTheme="majorHAnsi" w:cstheme="majorHAnsi"/>
          <w:sz w:val="28"/>
          <w:szCs w:val="28"/>
          <w:lang w:val="vi-VN"/>
        </w:rPr>
        <w:t>Điều 28. Thành phần và tiêu chuẩn của thành viên Đoàn đánh giá</w:t>
      </w:r>
    </w:p>
    <w:p w14:paraId="1634C60D" w14:textId="77777777" w:rsidR="00681BAD" w:rsidRPr="00D61D98" w:rsidRDefault="00681BAD" w:rsidP="00490A8C">
      <w:pPr>
        <w:pStyle w:val="BodyText1"/>
        <w:shd w:val="clear" w:color="auto" w:fill="auto"/>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1. Bộ trưởng Bộ Y tế thành lập đoàn đánh giá việc đáp ứng GCP với các thành phần như sau:</w:t>
      </w:r>
    </w:p>
    <w:p w14:paraId="019E9A0C" w14:textId="77777777" w:rsidR="00681BAD" w:rsidRPr="00D61D98" w:rsidRDefault="00681BAD" w:rsidP="00490A8C">
      <w:pPr>
        <w:pStyle w:val="BodyText1"/>
        <w:shd w:val="clear" w:color="auto" w:fill="auto"/>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a</w:t>
      </w:r>
      <w:r w:rsidRPr="00D61D98">
        <w:rPr>
          <w:rFonts w:asciiTheme="majorHAnsi" w:hAnsiTheme="majorHAnsi" w:cstheme="majorHAnsi"/>
          <w:spacing w:val="-4"/>
          <w:sz w:val="28"/>
          <w:szCs w:val="28"/>
          <w:lang w:val="vi-VN"/>
        </w:rPr>
        <w:t xml:space="preserve">) Đại diện Lãnh đạo </w:t>
      </w:r>
      <w:r w:rsidRPr="00D61D98">
        <w:rPr>
          <w:rFonts w:asciiTheme="majorHAnsi" w:hAnsiTheme="majorHAnsi" w:cstheme="majorHAnsi"/>
          <w:bCs/>
          <w:spacing w:val="-4"/>
          <w:sz w:val="28"/>
          <w:szCs w:val="28"/>
          <w:lang w:val="vi-VN"/>
        </w:rPr>
        <w:t>Cục Khoa học công nghệ và Đào tạo làm trưởng đoàn;</w:t>
      </w:r>
    </w:p>
    <w:p w14:paraId="3C88701D" w14:textId="77777777" w:rsidR="00681BAD" w:rsidRPr="00D61D98" w:rsidRDefault="00681BAD" w:rsidP="00490A8C">
      <w:pPr>
        <w:pStyle w:val="BodyText1"/>
        <w:shd w:val="clear" w:color="auto" w:fill="auto"/>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b) </w:t>
      </w:r>
      <w:r w:rsidRPr="00D61D98">
        <w:rPr>
          <w:rFonts w:asciiTheme="majorHAnsi" w:hAnsiTheme="majorHAnsi" w:cstheme="majorHAnsi"/>
          <w:bCs/>
          <w:sz w:val="28"/>
          <w:szCs w:val="28"/>
          <w:lang w:val="vi-VN"/>
        </w:rPr>
        <w:t>Đại diện Lãnh đạo Vụ Pháp chế làm Phó trưởng đoàn;</w:t>
      </w:r>
    </w:p>
    <w:p w14:paraId="5941D363" w14:textId="77777777" w:rsidR="00681BAD" w:rsidRPr="00D61D98" w:rsidRDefault="00681BAD" w:rsidP="00490A8C">
      <w:pPr>
        <w:pStyle w:val="BodyText1"/>
        <w:shd w:val="clear" w:color="auto" w:fill="auto"/>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c) </w:t>
      </w:r>
      <w:r w:rsidRPr="00D61D98">
        <w:rPr>
          <w:rFonts w:asciiTheme="majorHAnsi" w:hAnsiTheme="majorHAnsi" w:cstheme="majorHAnsi"/>
          <w:bCs/>
          <w:sz w:val="28"/>
          <w:szCs w:val="28"/>
          <w:lang w:val="vi-VN"/>
        </w:rPr>
        <w:t xml:space="preserve">Đại diện Lãnh đạo </w:t>
      </w:r>
      <w:r w:rsidRPr="00D61D98">
        <w:rPr>
          <w:rFonts w:asciiTheme="majorHAnsi" w:hAnsiTheme="majorHAnsi" w:cstheme="majorHAnsi"/>
          <w:spacing w:val="-4"/>
          <w:sz w:val="28"/>
          <w:szCs w:val="28"/>
          <w:lang w:val="vi-VN"/>
        </w:rPr>
        <w:t>Cục Cơ sở hạ tầng và Thiết bị y tế làm Phó trưởng đoàn (đối với trường hợp đoàn đánh giá đáp ứng GCP của đơn vị nhận thử thiết bị y tế);</w:t>
      </w:r>
    </w:p>
    <w:p w14:paraId="4D5773E0" w14:textId="77777777" w:rsidR="00681BAD" w:rsidRPr="00D61D98" w:rsidRDefault="00681BAD" w:rsidP="00490A8C">
      <w:pPr>
        <w:pStyle w:val="BodyText1"/>
        <w:shd w:val="clear" w:color="auto" w:fill="auto"/>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d) </w:t>
      </w:r>
      <w:r w:rsidRPr="00D61D98">
        <w:rPr>
          <w:rFonts w:asciiTheme="majorHAnsi" w:hAnsiTheme="majorHAnsi" w:cstheme="majorHAnsi"/>
          <w:spacing w:val="-4"/>
          <w:sz w:val="28"/>
          <w:szCs w:val="28"/>
          <w:lang w:val="vi-VN"/>
        </w:rPr>
        <w:t>Thành viên là đại diện các đơn vị thuộc Bộ Y tế, bao gồm: Cục Khoa học công nghệ và Đào tạo; Cục Quản lý khám, chữa bệnh; Vụ Pháp chế; Cục Cơ sở hạ tầng và Thiết bị y tế; Cục Quản lý Y, Dược cổ truyền; Hội đồng đạo đức trong nghiên cứu y sinh học quốc gia;</w:t>
      </w:r>
    </w:p>
    <w:p w14:paraId="2F053C55" w14:textId="77777777" w:rsidR="00681BAD" w:rsidRPr="00D61D98" w:rsidRDefault="00681BAD" w:rsidP="00490A8C">
      <w:pPr>
        <w:pStyle w:val="BodyText1"/>
        <w:shd w:val="clear" w:color="auto" w:fill="auto"/>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đ) Thành viên là đại diện Sở Y tế tỉnh, thành phố trực thuộc Trung ương </w:t>
      </w:r>
      <w:r w:rsidRPr="00D61D98">
        <w:rPr>
          <w:rFonts w:asciiTheme="majorHAnsi" w:hAnsiTheme="majorHAnsi" w:cstheme="majorHAnsi"/>
          <w:sz w:val="28"/>
          <w:szCs w:val="28"/>
          <w:lang w:val="vi-VN"/>
        </w:rPr>
        <w:lastRenderedPageBreak/>
        <w:t>(sau đây gọi tắt là Sở Y tế) nơi cơ sở nhận thử đặt trụ sở chính;</w:t>
      </w:r>
    </w:p>
    <w:p w14:paraId="76E84831" w14:textId="77777777" w:rsidR="00681BAD" w:rsidRPr="00D61D98" w:rsidRDefault="00681BAD" w:rsidP="00490A8C">
      <w:pPr>
        <w:pStyle w:val="BodyText1"/>
        <w:shd w:val="clear" w:color="auto" w:fill="auto"/>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e) Thành viên là c</w:t>
      </w:r>
      <w:r w:rsidRPr="00D61D98">
        <w:rPr>
          <w:rFonts w:asciiTheme="majorHAnsi" w:hAnsiTheme="majorHAnsi" w:cstheme="majorHAnsi"/>
          <w:spacing w:val="-4"/>
          <w:sz w:val="28"/>
          <w:szCs w:val="28"/>
          <w:lang w:val="vi-VN"/>
        </w:rPr>
        <w:t>huyên gia trong lĩnh vực chuyên môn liên quan đến phạm vi đánh giá. Thành viên của cơ quan, đơn vị liên quan trong trường hợp cần thiết;</w:t>
      </w:r>
    </w:p>
    <w:p w14:paraId="48266C4C" w14:textId="77777777" w:rsidR="00681BAD" w:rsidRPr="00D61D98" w:rsidRDefault="00681BAD" w:rsidP="00490A8C">
      <w:pPr>
        <w:pStyle w:val="BodyText1"/>
        <w:shd w:val="clear" w:color="auto" w:fill="auto"/>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g) Thành viên là Chuyên viên </w:t>
      </w:r>
      <w:r w:rsidRPr="00D61D98">
        <w:rPr>
          <w:rFonts w:asciiTheme="majorHAnsi" w:hAnsiTheme="majorHAnsi" w:cstheme="majorHAnsi"/>
          <w:bCs/>
          <w:sz w:val="28"/>
          <w:szCs w:val="28"/>
          <w:lang w:val="vi-VN"/>
        </w:rPr>
        <w:t>Cục Khoa học công nghệ và Đào tạo</w:t>
      </w:r>
      <w:r w:rsidRPr="00D61D98">
        <w:rPr>
          <w:rFonts w:asciiTheme="majorHAnsi" w:hAnsiTheme="majorHAnsi" w:cstheme="majorHAnsi"/>
          <w:sz w:val="28"/>
          <w:szCs w:val="28"/>
          <w:lang w:val="vi-VN"/>
        </w:rPr>
        <w:t xml:space="preserve"> làm Thư ký Đoàn.</w:t>
      </w:r>
    </w:p>
    <w:p w14:paraId="05157A0D" w14:textId="77777777" w:rsidR="00681BAD" w:rsidRPr="00D61D98" w:rsidRDefault="00681BAD" w:rsidP="00490A8C">
      <w:pPr>
        <w:pStyle w:val="BodyText1"/>
        <w:shd w:val="clear" w:color="auto" w:fill="auto"/>
        <w:tabs>
          <w:tab w:val="left" w:pos="1021"/>
        </w:tabs>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2. Thường trực Đoàn đánh giá đáp ứng GCP quy định tại khoản 1 Điều này đặt tại Cục </w:t>
      </w:r>
      <w:r w:rsidRPr="00D61D98">
        <w:rPr>
          <w:rFonts w:asciiTheme="majorHAnsi" w:hAnsiTheme="majorHAnsi" w:cstheme="majorHAnsi"/>
          <w:bCs/>
          <w:sz w:val="28"/>
          <w:szCs w:val="28"/>
          <w:lang w:val="vi-VN"/>
        </w:rPr>
        <w:t>Khoa học công nghệ và Đào tạo - Bộ Y tế.</w:t>
      </w:r>
      <w:r w:rsidRPr="00D61D98">
        <w:rPr>
          <w:rFonts w:asciiTheme="majorHAnsi" w:hAnsiTheme="majorHAnsi" w:cstheme="majorHAnsi"/>
          <w:sz w:val="28"/>
          <w:szCs w:val="28"/>
          <w:lang w:val="vi-VN"/>
        </w:rPr>
        <w:t xml:space="preserve"> Trưởng đoàn đánh giá mời các thành viên phù hợp trong từng trường hợp đánh giá cụ thể.</w:t>
      </w:r>
    </w:p>
    <w:p w14:paraId="23F8016B" w14:textId="77777777" w:rsidR="00681BAD" w:rsidRPr="00D61D98" w:rsidRDefault="00681BAD" w:rsidP="00490A8C">
      <w:pPr>
        <w:pStyle w:val="BodyText1"/>
        <w:shd w:val="clear" w:color="auto" w:fill="auto"/>
        <w:tabs>
          <w:tab w:val="left" w:pos="1021"/>
        </w:tabs>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3. Cán bộ tham gia Đoàn đánh giá là chuyên gia trong lĩnh vực chuyên môn liên quan đến phạm vi đánh giá phải đáp ứng tiêu chuẩn sau đây:</w:t>
      </w:r>
    </w:p>
    <w:p w14:paraId="7C5B1E4A" w14:textId="77777777" w:rsidR="00681BAD" w:rsidRPr="00D61D98" w:rsidRDefault="00681BAD" w:rsidP="00490A8C">
      <w:pPr>
        <w:pStyle w:val="BodyText1"/>
        <w:shd w:val="clear" w:color="auto" w:fill="auto"/>
        <w:tabs>
          <w:tab w:val="left" w:pos="1021"/>
        </w:tabs>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a) Có trình độ đại học trở lên;</w:t>
      </w:r>
    </w:p>
    <w:p w14:paraId="4EA5F478" w14:textId="77777777" w:rsidR="00681BAD" w:rsidRPr="00D61D98" w:rsidRDefault="00681BAD" w:rsidP="00490A8C">
      <w:pPr>
        <w:pStyle w:val="BodyText1"/>
        <w:shd w:val="clear" w:color="auto" w:fill="auto"/>
        <w:tabs>
          <w:tab w:val="left" w:pos="1021"/>
        </w:tabs>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b) Đã được tập huấn về GCP, đánh giá GCP;</w:t>
      </w:r>
    </w:p>
    <w:p w14:paraId="4FA07589" w14:textId="77777777" w:rsidR="00681BAD" w:rsidRPr="00D61D98" w:rsidRDefault="00681BAD" w:rsidP="00490A8C">
      <w:pPr>
        <w:pStyle w:val="BodyText1"/>
        <w:shd w:val="clear" w:color="auto" w:fill="auto"/>
        <w:tabs>
          <w:tab w:val="left" w:pos="1021"/>
        </w:tabs>
        <w:spacing w:before="120" w:after="120" w:line="35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c) Trung thực, khách quan và nghiêm chỉnh chấp hành quy chế, quy định pháp luật trong quá trình đánh giá, không có xung đột lợi ích với cơ sở nhận thử được đánh giá theo quy định tại khoản 4 Điều này.</w:t>
      </w:r>
    </w:p>
    <w:p w14:paraId="59C9EFB8" w14:textId="77777777" w:rsidR="00681BAD" w:rsidRPr="00D61D98" w:rsidRDefault="00681BAD" w:rsidP="00490A8C">
      <w:pPr>
        <w:pStyle w:val="BodyText1"/>
        <w:shd w:val="clear" w:color="auto" w:fill="auto"/>
        <w:tabs>
          <w:tab w:val="left" w:pos="102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4. Nguyên tắc đánh giá xung đột lợi ích: Thành viên Đoàn đánh giá được coi là có xung đột lợi ích với cơ sở nhận </w:t>
      </w:r>
      <w:r w:rsidRPr="00D61D98">
        <w:rPr>
          <w:rFonts w:asciiTheme="majorHAnsi" w:hAnsiTheme="majorHAnsi" w:cstheme="majorHAnsi"/>
          <w:bCs/>
          <w:sz w:val="28"/>
          <w:szCs w:val="28"/>
          <w:lang w:val="vi-VN"/>
        </w:rPr>
        <w:t xml:space="preserve">thử </w:t>
      </w:r>
      <w:r w:rsidRPr="00D61D98">
        <w:rPr>
          <w:rFonts w:asciiTheme="majorHAnsi" w:hAnsiTheme="majorHAnsi" w:cstheme="majorHAnsi"/>
          <w:sz w:val="28"/>
          <w:szCs w:val="28"/>
          <w:lang w:val="vi-VN"/>
        </w:rPr>
        <w:t>được đánh giá nếu thuộc một trong các trường hợp sau đây:</w:t>
      </w:r>
    </w:p>
    <w:p w14:paraId="32FE55B6" w14:textId="77777777" w:rsidR="00681BAD" w:rsidRPr="00D61D98" w:rsidRDefault="00681BAD" w:rsidP="00490A8C">
      <w:pPr>
        <w:pStyle w:val="BodyText1"/>
        <w:shd w:val="clear" w:color="auto" w:fill="auto"/>
        <w:tabs>
          <w:tab w:val="left" w:pos="102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a) Đã từng làm việc trong vòng 05 năm gần đây cho cơ sở nhận </w:t>
      </w:r>
      <w:r w:rsidRPr="00D61D98">
        <w:rPr>
          <w:rFonts w:asciiTheme="majorHAnsi" w:hAnsiTheme="majorHAnsi" w:cstheme="majorHAnsi"/>
          <w:bCs/>
          <w:sz w:val="28"/>
          <w:szCs w:val="28"/>
          <w:lang w:val="vi-VN"/>
        </w:rPr>
        <w:t xml:space="preserve">thử </w:t>
      </w:r>
      <w:r w:rsidRPr="00D61D98">
        <w:rPr>
          <w:rFonts w:asciiTheme="majorHAnsi" w:hAnsiTheme="majorHAnsi" w:cstheme="majorHAnsi"/>
          <w:sz w:val="28"/>
          <w:szCs w:val="28"/>
          <w:lang w:val="vi-VN"/>
        </w:rPr>
        <w:t>được đánh giá;</w:t>
      </w:r>
    </w:p>
    <w:p w14:paraId="622B0839" w14:textId="77777777" w:rsidR="00681BAD" w:rsidRPr="00D61D98" w:rsidRDefault="00681BAD" w:rsidP="00490A8C">
      <w:pPr>
        <w:pStyle w:val="BodyText1"/>
        <w:shd w:val="clear" w:color="auto" w:fill="auto"/>
        <w:tabs>
          <w:tab w:val="left" w:pos="102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b) Đã tham gia hoạt động tư vấn trong vòng 05 năm gần đây cho cơ sở nhận </w:t>
      </w:r>
      <w:r w:rsidRPr="00D61D98">
        <w:rPr>
          <w:rFonts w:asciiTheme="majorHAnsi" w:hAnsiTheme="majorHAnsi" w:cstheme="majorHAnsi"/>
          <w:bCs/>
          <w:sz w:val="28"/>
          <w:szCs w:val="28"/>
          <w:lang w:val="vi-VN"/>
        </w:rPr>
        <w:t xml:space="preserve">thử </w:t>
      </w:r>
      <w:r w:rsidRPr="00D61D98">
        <w:rPr>
          <w:rFonts w:asciiTheme="majorHAnsi" w:hAnsiTheme="majorHAnsi" w:cstheme="majorHAnsi"/>
          <w:sz w:val="28"/>
          <w:szCs w:val="28"/>
          <w:lang w:val="vi-VN"/>
        </w:rPr>
        <w:t>được đánh giá;</w:t>
      </w:r>
    </w:p>
    <w:p w14:paraId="27E75C22" w14:textId="77777777" w:rsidR="00681BAD" w:rsidRPr="00D61D98" w:rsidRDefault="00681BAD" w:rsidP="00490A8C">
      <w:pPr>
        <w:pStyle w:val="BodyText1"/>
        <w:shd w:val="clear" w:color="auto" w:fill="auto"/>
        <w:tabs>
          <w:tab w:val="left" w:pos="102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c) Đang có quyền lợi về tài chính với cơ sở nhận </w:t>
      </w:r>
      <w:r w:rsidRPr="00D61D98">
        <w:rPr>
          <w:rFonts w:asciiTheme="majorHAnsi" w:hAnsiTheme="majorHAnsi" w:cstheme="majorHAnsi"/>
          <w:bCs/>
          <w:sz w:val="28"/>
          <w:szCs w:val="28"/>
          <w:lang w:val="vi-VN"/>
        </w:rPr>
        <w:t xml:space="preserve">thử </w:t>
      </w:r>
      <w:r w:rsidRPr="00D61D98">
        <w:rPr>
          <w:rFonts w:asciiTheme="majorHAnsi" w:hAnsiTheme="majorHAnsi" w:cstheme="majorHAnsi"/>
          <w:sz w:val="28"/>
          <w:szCs w:val="28"/>
          <w:lang w:val="vi-VN"/>
        </w:rPr>
        <w:t>được đánh giá;</w:t>
      </w:r>
    </w:p>
    <w:p w14:paraId="71C64DA1" w14:textId="77777777" w:rsidR="00681BAD" w:rsidRPr="00D61D98" w:rsidRDefault="00681BAD" w:rsidP="00490A8C">
      <w:pPr>
        <w:pStyle w:val="BodyText1"/>
        <w:shd w:val="clear" w:color="auto" w:fill="auto"/>
        <w:tabs>
          <w:tab w:val="left" w:pos="102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d</w:t>
      </w:r>
      <w:r w:rsidRPr="00D61D98">
        <w:rPr>
          <w:rFonts w:asciiTheme="majorHAnsi" w:hAnsiTheme="majorHAnsi" w:cstheme="majorHAnsi"/>
          <w:spacing w:val="-4"/>
          <w:sz w:val="28"/>
          <w:szCs w:val="28"/>
          <w:lang w:val="vi-VN"/>
        </w:rPr>
        <w:t xml:space="preserve">) Có vợ hoặc chồng, con, bố hoặc mẹ, anh chị em ruột, anh chị em ruột của bố hoặc mẹ hoặc vợ hoặc chồng hoặc con đang làm việc cho cơ sở nhận </w:t>
      </w:r>
      <w:r w:rsidRPr="00D61D98">
        <w:rPr>
          <w:rFonts w:asciiTheme="majorHAnsi" w:hAnsiTheme="majorHAnsi" w:cstheme="majorHAnsi"/>
          <w:bCs/>
          <w:spacing w:val="-4"/>
          <w:sz w:val="28"/>
          <w:szCs w:val="28"/>
          <w:lang w:val="vi-VN"/>
        </w:rPr>
        <w:t xml:space="preserve">thử nghiệm lâm sàng kỹ thuật mới, phương pháp mới hoặc thiết bị y tế </w:t>
      </w:r>
      <w:r w:rsidRPr="00D61D98">
        <w:rPr>
          <w:rFonts w:asciiTheme="majorHAnsi" w:hAnsiTheme="majorHAnsi" w:cstheme="majorHAnsi"/>
          <w:spacing w:val="-4"/>
          <w:sz w:val="28"/>
          <w:szCs w:val="28"/>
          <w:lang w:val="vi-VN"/>
        </w:rPr>
        <w:t>được đánh giá.</w:t>
      </w:r>
    </w:p>
    <w:p w14:paraId="5F9D0C0D" w14:textId="77777777" w:rsidR="00681BAD" w:rsidRPr="00D61D98" w:rsidRDefault="00681BAD" w:rsidP="00490A8C">
      <w:pPr>
        <w:pStyle w:val="Bodytext21"/>
        <w:shd w:val="clear" w:color="auto" w:fill="auto"/>
        <w:spacing w:before="120" w:line="400" w:lineRule="exact"/>
        <w:ind w:firstLine="567"/>
        <w:jc w:val="both"/>
        <w:outlineLvl w:val="1"/>
        <w:rPr>
          <w:rFonts w:asciiTheme="majorHAnsi" w:hAnsiTheme="majorHAnsi" w:cstheme="majorHAnsi"/>
          <w:sz w:val="28"/>
          <w:szCs w:val="28"/>
          <w:lang w:val="vi-VN"/>
        </w:rPr>
      </w:pPr>
      <w:r w:rsidRPr="00D61D98">
        <w:rPr>
          <w:rFonts w:asciiTheme="majorHAnsi" w:hAnsiTheme="majorHAnsi" w:cstheme="majorHAnsi"/>
          <w:sz w:val="28"/>
          <w:szCs w:val="28"/>
          <w:lang w:val="vi-VN"/>
        </w:rPr>
        <w:t>Điều 29. Trách nhiệm, quyền hạn của Đoàn đánh giá và trách nhiệm của cơ sở nhận thử</w:t>
      </w:r>
    </w:p>
    <w:p w14:paraId="26E44496" w14:textId="77777777" w:rsidR="00681BAD" w:rsidRPr="00D61D98" w:rsidRDefault="00681BAD" w:rsidP="00490A8C">
      <w:pPr>
        <w:pStyle w:val="BodyText1"/>
        <w:shd w:val="clear" w:color="auto" w:fill="auto"/>
        <w:tabs>
          <w:tab w:val="left" w:pos="85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1. Trách nhiệm của Đoàn đánh giá:</w:t>
      </w:r>
    </w:p>
    <w:p w14:paraId="1E27FD9E" w14:textId="77777777" w:rsidR="00681BAD" w:rsidRPr="00D61D98" w:rsidRDefault="00681BAD" w:rsidP="00490A8C">
      <w:pPr>
        <w:pStyle w:val="BodyText1"/>
        <w:shd w:val="clear" w:color="auto" w:fill="auto"/>
        <w:tabs>
          <w:tab w:val="left" w:pos="85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a) Đánh giá toàn bộ hoạt động của cơ sở nhận </w:t>
      </w:r>
      <w:r w:rsidRPr="00D61D98">
        <w:rPr>
          <w:rFonts w:asciiTheme="majorHAnsi" w:hAnsiTheme="majorHAnsi" w:cstheme="majorHAnsi"/>
          <w:bCs/>
          <w:sz w:val="28"/>
          <w:szCs w:val="28"/>
          <w:lang w:val="vi-VN"/>
        </w:rPr>
        <w:t xml:space="preserve">thử </w:t>
      </w:r>
      <w:r w:rsidRPr="00D61D98">
        <w:rPr>
          <w:rFonts w:asciiTheme="majorHAnsi" w:hAnsiTheme="majorHAnsi" w:cstheme="majorHAnsi"/>
          <w:sz w:val="28"/>
          <w:szCs w:val="28"/>
          <w:lang w:val="vi-VN"/>
        </w:rPr>
        <w:t xml:space="preserve">theo nguyên tắc, tiêu chuẩn GCP tương ứng quy định tại Điều 17 Thông tư này và các quy định chuyên môn kỹ thuật có liên quan; ghi nhận cụ thể các nội dung đánh giá, tồn tại, nội dung có ý kiến không thống nhất giữa Đoàn đánh giá và cơ sở nhận thử </w:t>
      </w:r>
      <w:r w:rsidRPr="00D61D98">
        <w:rPr>
          <w:rFonts w:asciiTheme="majorHAnsi" w:hAnsiTheme="majorHAnsi" w:cstheme="majorHAnsi"/>
          <w:sz w:val="28"/>
          <w:szCs w:val="28"/>
          <w:lang w:val="vi-VN"/>
        </w:rPr>
        <w:lastRenderedPageBreak/>
        <w:t>(nếu có); lập biên bản đánh giá;</w:t>
      </w:r>
    </w:p>
    <w:p w14:paraId="7F39690A" w14:textId="77777777" w:rsidR="00681BAD" w:rsidRPr="00D61D98" w:rsidRDefault="00681BAD" w:rsidP="00490A8C">
      <w:pPr>
        <w:pStyle w:val="BodyText1"/>
        <w:shd w:val="clear" w:color="auto" w:fill="auto"/>
        <w:tabs>
          <w:tab w:val="left" w:pos="85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b) Bảo mật toàn bộ thông tin liên quan về đợt đánh giá và toàn bộ thông tin liên quan đến hoạt động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 xml:space="preserve">của cơ sở nhận </w:t>
      </w:r>
      <w:r w:rsidRPr="00D61D98">
        <w:rPr>
          <w:rFonts w:asciiTheme="majorHAnsi" w:hAnsiTheme="majorHAnsi" w:cstheme="majorHAnsi"/>
          <w:bCs/>
          <w:sz w:val="28"/>
          <w:szCs w:val="28"/>
          <w:lang w:val="vi-VN"/>
        </w:rPr>
        <w:t>thử</w:t>
      </w:r>
      <w:r w:rsidRPr="00D61D98">
        <w:rPr>
          <w:rFonts w:asciiTheme="majorHAnsi" w:hAnsiTheme="majorHAnsi" w:cstheme="majorHAnsi"/>
          <w:sz w:val="28"/>
          <w:szCs w:val="28"/>
          <w:lang w:val="vi-VN"/>
        </w:rPr>
        <w:t>; trừ trường hợp có sự đồng ý của cơ sở hoặc theo yêu cầu của cơ quan Nhà nước có thẩm quyền để phục vụ công tác thanh tra, kiểm tra, điều tra.</w:t>
      </w:r>
    </w:p>
    <w:p w14:paraId="587FB23F" w14:textId="77777777" w:rsidR="00681BAD" w:rsidRPr="00D61D98" w:rsidRDefault="00681BAD" w:rsidP="00490A8C">
      <w:pPr>
        <w:pStyle w:val="BodyText1"/>
        <w:shd w:val="clear" w:color="auto" w:fill="auto"/>
        <w:tabs>
          <w:tab w:val="left" w:pos="85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2. Quyền hạn của Đoàn đánh giá:</w:t>
      </w:r>
    </w:p>
    <w:p w14:paraId="35E6006A" w14:textId="77777777" w:rsidR="00681BAD" w:rsidRPr="00D61D98" w:rsidRDefault="00681BAD" w:rsidP="00490A8C">
      <w:pPr>
        <w:pStyle w:val="BodyText1"/>
        <w:shd w:val="clear" w:color="auto" w:fill="auto"/>
        <w:tabs>
          <w:tab w:val="left" w:pos="85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a) Kiểm tra toàn bộ khu vực có liên quan đến hoạt động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 xml:space="preserve">của cơ sở nhận </w:t>
      </w:r>
      <w:r w:rsidRPr="00D61D98">
        <w:rPr>
          <w:rFonts w:asciiTheme="majorHAnsi" w:hAnsiTheme="majorHAnsi" w:cstheme="majorHAnsi"/>
          <w:bCs/>
          <w:sz w:val="28"/>
          <w:szCs w:val="28"/>
          <w:lang w:val="vi-VN"/>
        </w:rPr>
        <w:t>thử</w:t>
      </w:r>
      <w:r w:rsidRPr="00D61D98">
        <w:rPr>
          <w:rFonts w:asciiTheme="majorHAnsi" w:hAnsiTheme="majorHAnsi" w:cstheme="majorHAnsi"/>
          <w:sz w:val="28"/>
          <w:szCs w:val="28"/>
          <w:lang w:val="vi-VN"/>
        </w:rPr>
        <w:t>;</w:t>
      </w:r>
    </w:p>
    <w:p w14:paraId="53AAC111" w14:textId="77777777" w:rsidR="00681BAD" w:rsidRPr="00D61D98" w:rsidRDefault="00681BAD" w:rsidP="00490A8C">
      <w:pPr>
        <w:pStyle w:val="BodyText1"/>
        <w:shd w:val="clear" w:color="auto" w:fill="auto"/>
        <w:tabs>
          <w:tab w:val="left" w:pos="85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b) Yêu cầu cung cấp hồ sơ tài liệu liên quan đến hoạt động </w:t>
      </w:r>
      <w:r w:rsidRPr="00D61D98">
        <w:rPr>
          <w:rFonts w:asciiTheme="majorHAnsi" w:hAnsiTheme="majorHAnsi" w:cstheme="majorHAnsi"/>
          <w:bCs/>
          <w:sz w:val="28"/>
          <w:szCs w:val="28"/>
          <w:lang w:val="vi-VN"/>
        </w:rPr>
        <w:t xml:space="preserve">thử nghiệm lâm sàng kỹ thuật mới, phương pháp mới hoặc thiết bị y tế </w:t>
      </w:r>
      <w:r w:rsidRPr="00D61D98">
        <w:rPr>
          <w:rFonts w:asciiTheme="majorHAnsi" w:hAnsiTheme="majorHAnsi" w:cstheme="majorHAnsi"/>
          <w:sz w:val="28"/>
          <w:szCs w:val="28"/>
          <w:lang w:val="vi-VN"/>
        </w:rPr>
        <w:t xml:space="preserve">của cơ sở nhận </w:t>
      </w:r>
      <w:r w:rsidRPr="00D61D98">
        <w:rPr>
          <w:rFonts w:asciiTheme="majorHAnsi" w:hAnsiTheme="majorHAnsi" w:cstheme="majorHAnsi"/>
          <w:bCs/>
          <w:sz w:val="28"/>
          <w:szCs w:val="28"/>
          <w:lang w:val="vi-VN"/>
        </w:rPr>
        <w:t>thử</w:t>
      </w:r>
      <w:r w:rsidRPr="00D61D98">
        <w:rPr>
          <w:rFonts w:asciiTheme="majorHAnsi" w:hAnsiTheme="majorHAnsi" w:cstheme="majorHAnsi"/>
          <w:sz w:val="28"/>
          <w:szCs w:val="28"/>
          <w:lang w:val="vi-VN"/>
        </w:rPr>
        <w:t>;</w:t>
      </w:r>
    </w:p>
    <w:p w14:paraId="58BD8BDB" w14:textId="77777777" w:rsidR="00681BAD" w:rsidRPr="00D61D98" w:rsidRDefault="00681BAD" w:rsidP="00490A8C">
      <w:pPr>
        <w:pStyle w:val="BodyText1"/>
        <w:shd w:val="clear" w:color="auto" w:fill="auto"/>
        <w:tabs>
          <w:tab w:val="left" w:pos="851"/>
        </w:tabs>
        <w:spacing w:before="120" w:after="120" w:line="40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c) Thực hiện việc thu thập hồ sơ tài liệu bằng chứng (sao chụp tài liệu, chụp ảnh, quay video) chứng minh về tồn tại phát hiện được trong quá trình đánh giá;</w:t>
      </w:r>
    </w:p>
    <w:p w14:paraId="7AAB32DC" w14:textId="77777777" w:rsidR="00681BAD" w:rsidRPr="00D61D98" w:rsidRDefault="00681BAD" w:rsidP="00C36809">
      <w:pPr>
        <w:pStyle w:val="BodyText1"/>
        <w:shd w:val="clear" w:color="auto" w:fill="auto"/>
        <w:tabs>
          <w:tab w:val="left" w:pos="851"/>
        </w:tabs>
        <w:spacing w:before="120" w:after="120" w:line="370" w:lineRule="exact"/>
        <w:ind w:firstLine="567"/>
        <w:rPr>
          <w:rFonts w:asciiTheme="majorHAnsi" w:hAnsiTheme="majorHAnsi" w:cstheme="majorHAnsi"/>
          <w:sz w:val="28"/>
          <w:szCs w:val="28"/>
          <w:lang w:val="vi-VN"/>
        </w:rPr>
      </w:pPr>
      <w:r w:rsidRPr="00D61D98">
        <w:rPr>
          <w:rFonts w:asciiTheme="majorHAnsi" w:hAnsiTheme="majorHAnsi" w:cstheme="majorHAnsi"/>
          <w:sz w:val="28"/>
          <w:szCs w:val="28"/>
          <w:lang w:val="vi-VN"/>
        </w:rPr>
        <w:t xml:space="preserve">d) </w:t>
      </w:r>
      <w:r w:rsidRPr="00D61D98">
        <w:rPr>
          <w:rFonts w:asciiTheme="majorHAnsi" w:hAnsiTheme="majorHAnsi" w:cstheme="majorHAnsi"/>
          <w:spacing w:val="-2"/>
          <w:sz w:val="28"/>
          <w:szCs w:val="28"/>
          <w:lang w:val="vi-VN"/>
        </w:rPr>
        <w:t xml:space="preserve">Lập biên bản và yêu cầu cơ sở nhận </w:t>
      </w:r>
      <w:r w:rsidRPr="00D61D98">
        <w:rPr>
          <w:rFonts w:asciiTheme="majorHAnsi" w:hAnsiTheme="majorHAnsi" w:cstheme="majorHAnsi"/>
          <w:bCs/>
          <w:spacing w:val="-2"/>
          <w:sz w:val="28"/>
          <w:szCs w:val="28"/>
          <w:lang w:val="vi-VN"/>
        </w:rPr>
        <w:t xml:space="preserve">thử </w:t>
      </w:r>
      <w:r w:rsidRPr="00D61D98">
        <w:rPr>
          <w:rFonts w:asciiTheme="majorHAnsi" w:hAnsiTheme="majorHAnsi" w:cstheme="majorHAnsi"/>
          <w:spacing w:val="-2"/>
          <w:sz w:val="28"/>
          <w:szCs w:val="28"/>
          <w:lang w:val="vi-VN"/>
        </w:rPr>
        <w:t>tạm dừng hoạt động</w:t>
      </w:r>
      <w:r w:rsidRPr="00D61D98">
        <w:rPr>
          <w:rFonts w:asciiTheme="majorHAnsi" w:hAnsiTheme="majorHAnsi" w:cstheme="majorHAnsi"/>
          <w:bCs/>
          <w:spacing w:val="-2"/>
          <w:sz w:val="28"/>
          <w:szCs w:val="28"/>
          <w:lang w:val="vi-VN"/>
        </w:rPr>
        <w:t xml:space="preserve"> thử nghiệm lâm sàng kỹ thuật mới, phương pháp mới hoặc thiết bị y tế </w:t>
      </w:r>
      <w:r w:rsidRPr="00D61D98">
        <w:rPr>
          <w:rFonts w:asciiTheme="majorHAnsi" w:hAnsiTheme="majorHAnsi" w:cstheme="majorHAnsi"/>
          <w:spacing w:val="-2"/>
          <w:sz w:val="28"/>
          <w:szCs w:val="28"/>
          <w:lang w:val="vi-VN"/>
        </w:rPr>
        <w:t xml:space="preserve">nếu trong quá trình đánh giá Đoàn phát hiện cơ sở nhận </w:t>
      </w:r>
      <w:r w:rsidRPr="00D61D98">
        <w:rPr>
          <w:rFonts w:asciiTheme="majorHAnsi" w:hAnsiTheme="majorHAnsi" w:cstheme="majorHAnsi"/>
          <w:bCs/>
          <w:spacing w:val="-2"/>
          <w:sz w:val="28"/>
          <w:szCs w:val="28"/>
          <w:lang w:val="vi-VN"/>
        </w:rPr>
        <w:t xml:space="preserve">thử </w:t>
      </w:r>
      <w:r w:rsidRPr="00D61D98">
        <w:rPr>
          <w:rFonts w:asciiTheme="majorHAnsi" w:hAnsiTheme="majorHAnsi" w:cstheme="majorHAnsi"/>
          <w:spacing w:val="-2"/>
          <w:sz w:val="28"/>
          <w:szCs w:val="28"/>
          <w:lang w:val="vi-VN"/>
        </w:rPr>
        <w:t xml:space="preserve">có vi phạm ảnh hưởng nghiêm trọng tới tính chính xác, trung thực của dữ liệu nghiên cứu và/hoặc an toàn, sức khỏe của người tham gia </w:t>
      </w:r>
      <w:r w:rsidRPr="00D61D98">
        <w:rPr>
          <w:rFonts w:asciiTheme="majorHAnsi" w:hAnsiTheme="majorHAnsi" w:cstheme="majorHAnsi"/>
          <w:bCs/>
          <w:spacing w:val="-2"/>
          <w:sz w:val="28"/>
          <w:szCs w:val="28"/>
          <w:lang w:val="vi-VN"/>
        </w:rPr>
        <w:t xml:space="preserve">thử nghiệm lâm sàng kỹ thuật mới, phương pháp mới, thiết bị y tế </w:t>
      </w:r>
      <w:r w:rsidRPr="00D61D98">
        <w:rPr>
          <w:rFonts w:asciiTheme="majorHAnsi" w:hAnsiTheme="majorHAnsi" w:cstheme="majorHAnsi"/>
          <w:spacing w:val="-2"/>
          <w:sz w:val="28"/>
          <w:szCs w:val="28"/>
          <w:lang w:val="vi-VN"/>
        </w:rPr>
        <w:t>và báo cáo người có thẩm quyền xử lý theo quy định.</w:t>
      </w:r>
    </w:p>
    <w:p w14:paraId="14CB2E1E" w14:textId="77777777" w:rsidR="00681BAD" w:rsidRPr="00D61D98" w:rsidRDefault="00681BAD" w:rsidP="00C36809">
      <w:pPr>
        <w:widowControl w:val="0"/>
        <w:spacing w:before="120" w:after="120" w:line="37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3. Trách nhiệm của cơ sở nhận </w:t>
      </w:r>
      <w:r w:rsidRPr="00D61D98">
        <w:rPr>
          <w:rFonts w:asciiTheme="majorHAnsi" w:hAnsiTheme="majorHAnsi" w:cstheme="majorHAnsi"/>
          <w:bCs/>
          <w:lang w:val="vi-VN"/>
        </w:rPr>
        <w:t>thử</w:t>
      </w:r>
      <w:r w:rsidRPr="00D61D98">
        <w:rPr>
          <w:rFonts w:asciiTheme="majorHAnsi" w:hAnsiTheme="majorHAnsi" w:cstheme="majorHAnsi"/>
          <w:lang w:val="vi-VN"/>
        </w:rPr>
        <w:t>:</w:t>
      </w:r>
    </w:p>
    <w:p w14:paraId="51B4E2AE" w14:textId="77777777" w:rsidR="00681BAD" w:rsidRPr="00D61D98" w:rsidRDefault="00681BAD" w:rsidP="00C36809">
      <w:pPr>
        <w:widowControl w:val="0"/>
        <w:spacing w:before="120" w:after="120" w:line="370" w:lineRule="exact"/>
        <w:ind w:firstLine="567"/>
        <w:jc w:val="both"/>
        <w:rPr>
          <w:rFonts w:asciiTheme="majorHAnsi" w:hAnsiTheme="majorHAnsi" w:cstheme="majorHAnsi"/>
          <w:lang w:val="vi-VN"/>
        </w:rPr>
      </w:pPr>
      <w:r w:rsidRPr="00D61D98">
        <w:rPr>
          <w:rFonts w:asciiTheme="majorHAnsi" w:hAnsiTheme="majorHAnsi" w:cstheme="majorHAnsi"/>
          <w:lang w:val="vi-VN"/>
        </w:rPr>
        <w:t>a) Tổ chức thực hiện Thông tư này phù hợp với thực tế của cơ sở;</w:t>
      </w:r>
    </w:p>
    <w:p w14:paraId="23690661" w14:textId="77777777" w:rsidR="00681BAD" w:rsidRPr="00D61D98" w:rsidRDefault="00681BAD" w:rsidP="00C36809">
      <w:pPr>
        <w:widowControl w:val="0"/>
        <w:spacing w:before="120" w:after="120" w:line="370" w:lineRule="exact"/>
        <w:ind w:firstLine="567"/>
        <w:jc w:val="both"/>
        <w:rPr>
          <w:rFonts w:asciiTheme="majorHAnsi" w:hAnsiTheme="majorHAnsi" w:cstheme="majorHAnsi"/>
          <w:lang w:val="vi-VN"/>
        </w:rPr>
      </w:pPr>
      <w:r w:rsidRPr="00D61D98">
        <w:rPr>
          <w:rFonts w:asciiTheme="majorHAnsi" w:hAnsiTheme="majorHAnsi" w:cstheme="majorHAnsi"/>
          <w:lang w:val="vi-VN"/>
        </w:rPr>
        <w:t>b) Bảo đảm đáp ứng nguyên tắc, tiêu chuẩn GCP trong suốt quá trình hoạt động của cơ sở;</w:t>
      </w:r>
    </w:p>
    <w:p w14:paraId="0F267090" w14:textId="77777777" w:rsidR="00681BAD" w:rsidRPr="00D61D98" w:rsidRDefault="00681BAD" w:rsidP="00C36809">
      <w:pPr>
        <w:widowControl w:val="0"/>
        <w:spacing w:before="120" w:after="120" w:line="37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c) Thực hiện hoạt động </w:t>
      </w:r>
      <w:r w:rsidRPr="00D61D98">
        <w:rPr>
          <w:rFonts w:asciiTheme="majorHAnsi" w:hAnsiTheme="majorHAnsi" w:cstheme="majorHAnsi"/>
          <w:bCs/>
          <w:lang w:val="vi-VN"/>
        </w:rPr>
        <w:t xml:space="preserve">thử nghiệm lâm sàng kỹ thuật mới, phương pháp mới hoặc thiết bị y tế </w:t>
      </w:r>
      <w:r w:rsidRPr="00D61D98">
        <w:rPr>
          <w:rFonts w:asciiTheme="majorHAnsi" w:hAnsiTheme="majorHAnsi" w:cstheme="majorHAnsi"/>
          <w:lang w:val="vi-VN"/>
        </w:rPr>
        <w:t>theo đúng phạm vi được cấp phép trên cơ sở tuân thủ các quy định của pháp luật;</w:t>
      </w:r>
    </w:p>
    <w:p w14:paraId="50B8F610" w14:textId="77777777" w:rsidR="00681BAD" w:rsidRPr="00D61D98" w:rsidRDefault="00681BAD" w:rsidP="00C36809">
      <w:pPr>
        <w:widowControl w:val="0"/>
        <w:spacing w:before="120" w:after="120" w:line="370" w:lineRule="exact"/>
        <w:ind w:firstLine="567"/>
        <w:jc w:val="both"/>
        <w:rPr>
          <w:rFonts w:asciiTheme="majorHAnsi" w:hAnsiTheme="majorHAnsi" w:cstheme="majorHAnsi"/>
          <w:lang w:val="vi-VN"/>
        </w:rPr>
      </w:pPr>
      <w:r w:rsidRPr="00D61D98">
        <w:rPr>
          <w:rFonts w:asciiTheme="majorHAnsi" w:hAnsiTheme="majorHAnsi" w:cstheme="majorHAnsi"/>
          <w:lang w:val="vi-VN"/>
        </w:rPr>
        <w:t>d) Tuân thủ các quy định về thời hạn, hồ sơ, thủ tục đánh giá việc đáp ứng GCP theo quy định của Thông tư này;</w:t>
      </w:r>
    </w:p>
    <w:p w14:paraId="62C4B507" w14:textId="77777777" w:rsidR="00681BAD" w:rsidRPr="00D61D98" w:rsidRDefault="00681BAD" w:rsidP="00D61D98">
      <w:pPr>
        <w:widowControl w:val="0"/>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đ) Chịu sự thanh tra, kiểm tra, đánh giá đột xuất việc duy trì đáp ứng GCP của cơ quan Nhà nước có thẩm quyền theo quy định của pháp luật.</w:t>
      </w:r>
    </w:p>
    <w:p w14:paraId="45E80D2E" w14:textId="53501CFF" w:rsidR="006F27CA" w:rsidRPr="00D61D98" w:rsidRDefault="00DC5A9F" w:rsidP="00C36809">
      <w:pPr>
        <w:spacing w:before="360" w:after="360" w:line="360" w:lineRule="exact"/>
        <w:jc w:val="center"/>
        <w:outlineLvl w:val="0"/>
        <w:rPr>
          <w:rFonts w:asciiTheme="majorHAnsi" w:hAnsiTheme="majorHAnsi" w:cstheme="majorHAnsi"/>
          <w:b/>
          <w:lang w:val="sv-SE"/>
        </w:rPr>
      </w:pPr>
      <w:r w:rsidRPr="00D61D98">
        <w:rPr>
          <w:rFonts w:asciiTheme="majorHAnsi" w:hAnsiTheme="majorHAnsi" w:cstheme="majorHAnsi"/>
          <w:b/>
          <w:lang w:val="sv-SE"/>
        </w:rPr>
        <w:lastRenderedPageBreak/>
        <w:t>C</w:t>
      </w:r>
      <w:r w:rsidR="00467004" w:rsidRPr="00D61D98">
        <w:rPr>
          <w:rFonts w:asciiTheme="majorHAnsi" w:hAnsiTheme="majorHAnsi" w:cstheme="majorHAnsi"/>
          <w:b/>
          <w:lang w:val="sv-SE"/>
        </w:rPr>
        <w:t>hương</w:t>
      </w:r>
      <w:r w:rsidR="00C64650" w:rsidRPr="00D61D98">
        <w:rPr>
          <w:rFonts w:asciiTheme="majorHAnsi" w:hAnsiTheme="majorHAnsi" w:cstheme="majorHAnsi"/>
          <w:b/>
          <w:lang w:val="sv-SE"/>
        </w:rPr>
        <w:t xml:space="preserve"> VI</w:t>
      </w:r>
      <w:r w:rsidR="00756E70" w:rsidRPr="00D61D98">
        <w:rPr>
          <w:rFonts w:asciiTheme="majorHAnsi" w:hAnsiTheme="majorHAnsi" w:cstheme="majorHAnsi"/>
          <w:b/>
          <w:lang w:val="sv-SE"/>
        </w:rPr>
        <w:br/>
      </w:r>
      <w:r w:rsidR="006F27CA" w:rsidRPr="00D61D98">
        <w:rPr>
          <w:rFonts w:asciiTheme="majorHAnsi" w:hAnsiTheme="majorHAnsi" w:cstheme="majorHAnsi"/>
          <w:b/>
          <w:lang w:val="sv-SE"/>
        </w:rPr>
        <w:t>TIÊU CHUẨN VÀ VIỆC KHÁM SỨC KHỎE</w:t>
      </w:r>
    </w:p>
    <w:p w14:paraId="08EF6B63" w14:textId="07A017D4" w:rsidR="006F27CA" w:rsidRPr="003D36F4" w:rsidRDefault="00D55D99" w:rsidP="00C36809">
      <w:pPr>
        <w:spacing w:before="360" w:after="360" w:line="360" w:lineRule="exact"/>
        <w:jc w:val="center"/>
        <w:outlineLvl w:val="0"/>
        <w:rPr>
          <w:rFonts w:asciiTheme="majorHAnsi" w:hAnsiTheme="majorHAnsi" w:cstheme="majorHAnsi"/>
          <w:b/>
          <w:bCs/>
          <w:lang w:val="sv-SE"/>
        </w:rPr>
      </w:pPr>
      <w:bookmarkStart w:id="4" w:name="chuong_1_name"/>
      <w:r w:rsidRPr="003D36F4">
        <w:rPr>
          <w:rFonts w:asciiTheme="majorHAnsi" w:hAnsiTheme="majorHAnsi" w:cstheme="majorHAnsi"/>
          <w:b/>
          <w:bCs/>
          <w:lang w:val="sv-SE"/>
        </w:rPr>
        <w:t>Mục 1</w:t>
      </w:r>
      <w:r w:rsidR="00756E70" w:rsidRPr="003D36F4">
        <w:rPr>
          <w:rFonts w:asciiTheme="majorHAnsi" w:hAnsiTheme="majorHAnsi" w:cstheme="majorHAnsi"/>
          <w:b/>
          <w:bCs/>
          <w:lang w:val="sv-SE"/>
        </w:rPr>
        <w:br/>
      </w:r>
      <w:r w:rsidR="006F27CA" w:rsidRPr="00D61D98">
        <w:rPr>
          <w:rFonts w:asciiTheme="majorHAnsi" w:hAnsiTheme="majorHAnsi" w:cstheme="majorHAnsi"/>
          <w:b/>
          <w:bCs/>
          <w:lang w:val="sv-SE"/>
        </w:rPr>
        <w:t>QUY ĐỊNH CHUNG</w:t>
      </w:r>
      <w:bookmarkEnd w:id="4"/>
      <w:r w:rsidR="00570DC3" w:rsidRPr="003D36F4">
        <w:rPr>
          <w:rFonts w:asciiTheme="majorHAnsi" w:hAnsiTheme="majorHAnsi" w:cstheme="majorHAnsi"/>
          <w:b/>
          <w:bCs/>
          <w:lang w:val="sv-SE"/>
        </w:rPr>
        <w:t xml:space="preserve"> VỀ TIÊU CHUẨN VÀ VIỆC KHÁM SỨC KHỎE</w:t>
      </w:r>
    </w:p>
    <w:p w14:paraId="7DE2D4E0" w14:textId="70594636" w:rsidR="00AA4EA1" w:rsidRPr="00D61D98" w:rsidRDefault="00AA4EA1" w:rsidP="00D61D98">
      <w:pPr>
        <w:spacing w:before="120" w:after="120" w:line="360" w:lineRule="exact"/>
        <w:ind w:firstLine="567"/>
        <w:jc w:val="both"/>
        <w:outlineLvl w:val="1"/>
        <w:rPr>
          <w:rFonts w:asciiTheme="majorHAnsi" w:hAnsiTheme="majorHAnsi" w:cstheme="majorHAnsi"/>
          <w:lang w:val="vi-VN"/>
        </w:rPr>
      </w:pPr>
      <w:bookmarkStart w:id="5" w:name="dieu_1"/>
      <w:r w:rsidRPr="00D61D98">
        <w:rPr>
          <w:rFonts w:asciiTheme="majorHAnsi" w:hAnsiTheme="majorHAnsi" w:cstheme="majorHAnsi"/>
          <w:b/>
          <w:bCs/>
          <w:lang w:val="sv-SE"/>
        </w:rPr>
        <w:t xml:space="preserve">Điều 30. </w:t>
      </w:r>
      <w:r w:rsidR="008021FD" w:rsidRPr="00D61D98">
        <w:rPr>
          <w:rFonts w:asciiTheme="majorHAnsi" w:hAnsiTheme="majorHAnsi" w:cstheme="majorHAnsi"/>
          <w:b/>
          <w:bCs/>
          <w:lang w:val="sv-SE"/>
        </w:rPr>
        <w:t>Đ</w:t>
      </w:r>
      <w:r w:rsidRPr="00D61D98">
        <w:rPr>
          <w:rFonts w:asciiTheme="majorHAnsi" w:hAnsiTheme="majorHAnsi" w:cstheme="majorHAnsi"/>
          <w:b/>
          <w:bCs/>
          <w:lang w:val="sv-SE"/>
        </w:rPr>
        <w:t xml:space="preserve">ối tượng </w:t>
      </w:r>
      <w:bookmarkEnd w:id="5"/>
      <w:r w:rsidR="00570DC3" w:rsidRPr="00D61D98">
        <w:rPr>
          <w:rFonts w:asciiTheme="majorHAnsi" w:hAnsiTheme="majorHAnsi" w:cstheme="majorHAnsi"/>
          <w:b/>
          <w:bCs/>
          <w:lang w:val="sv-SE"/>
        </w:rPr>
        <w:t>khám</w:t>
      </w:r>
      <w:r w:rsidR="00570DC3" w:rsidRPr="00D61D98">
        <w:rPr>
          <w:rFonts w:asciiTheme="majorHAnsi" w:hAnsiTheme="majorHAnsi" w:cstheme="majorHAnsi"/>
          <w:b/>
          <w:bCs/>
          <w:lang w:val="vi-VN"/>
        </w:rPr>
        <w:t xml:space="preserve"> sức khỏe</w:t>
      </w:r>
    </w:p>
    <w:p w14:paraId="75B37819" w14:textId="5459FEAE" w:rsidR="00AA4EA1" w:rsidRPr="00D61D98" w:rsidRDefault="00AA4EA1"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1. Đối tượng </w:t>
      </w:r>
      <w:r w:rsidR="00570DC3" w:rsidRPr="00D61D98">
        <w:rPr>
          <w:rFonts w:asciiTheme="majorHAnsi" w:hAnsiTheme="majorHAnsi" w:cstheme="majorHAnsi"/>
          <w:lang w:val="sv-SE"/>
        </w:rPr>
        <w:t>khám</w:t>
      </w:r>
      <w:r w:rsidR="00570DC3" w:rsidRPr="00D61D98">
        <w:rPr>
          <w:rFonts w:asciiTheme="majorHAnsi" w:hAnsiTheme="majorHAnsi" w:cstheme="majorHAnsi"/>
          <w:lang w:val="vi-VN"/>
        </w:rPr>
        <w:t xml:space="preserve"> sức khỏe</w:t>
      </w:r>
      <w:r w:rsidRPr="00D61D98">
        <w:rPr>
          <w:rFonts w:asciiTheme="majorHAnsi" w:hAnsiTheme="majorHAnsi" w:cstheme="majorHAnsi"/>
          <w:lang w:val="sv-SE"/>
        </w:rPr>
        <w:t>:</w:t>
      </w:r>
    </w:p>
    <w:p w14:paraId="011346BB" w14:textId="03F68766" w:rsidR="00AA4EA1" w:rsidRPr="00D61D98" w:rsidRDefault="00AA4EA1"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a) Khám sức khỏe đối với công dân Việt Nam, người nước ngoài đang sống, làm việc tại Việt Nam: khám sức khỏe định kỳ; khám phân loại sức khỏe để đi học, đi làm việc; khám sức khỏe cho học sinh, sinh viên; </w:t>
      </w:r>
    </w:p>
    <w:p w14:paraId="5B8D19EC" w14:textId="77777777" w:rsidR="00AA4EA1" w:rsidRPr="00D61D98" w:rsidRDefault="00AA4EA1" w:rsidP="00D61D98">
      <w:pPr>
        <w:spacing w:before="120" w:after="120" w:line="360" w:lineRule="exact"/>
        <w:ind w:firstLine="567"/>
        <w:jc w:val="both"/>
        <w:rPr>
          <w:rFonts w:asciiTheme="majorHAnsi" w:hAnsiTheme="majorHAnsi" w:cstheme="majorHAnsi"/>
          <w:strike/>
          <w:lang w:val="sv-SE"/>
        </w:rPr>
      </w:pPr>
      <w:r w:rsidRPr="00D61D98">
        <w:rPr>
          <w:rFonts w:asciiTheme="majorHAnsi" w:hAnsiTheme="majorHAnsi" w:cstheme="majorHAnsi"/>
          <w:lang w:val="sv-SE"/>
        </w:rPr>
        <w:t xml:space="preserve">b) Khám sức khỏe theo yêu cầu; </w:t>
      </w:r>
    </w:p>
    <w:p w14:paraId="58959A75" w14:textId="16610284" w:rsidR="00AA4EA1" w:rsidRPr="00D61D98" w:rsidRDefault="00AA4EA1"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c) Khám sức khỏe đối với người Việt Nam khi đi làm việc ở nước ngoài theo hợp đồng.</w:t>
      </w:r>
    </w:p>
    <w:p w14:paraId="7E53705D" w14:textId="0A3795CC" w:rsidR="00AA4EA1" w:rsidRPr="00D61D98" w:rsidRDefault="008021FD"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2</w:t>
      </w:r>
      <w:r w:rsidR="00AA4EA1" w:rsidRPr="00D61D98">
        <w:rPr>
          <w:rFonts w:asciiTheme="majorHAnsi" w:hAnsiTheme="majorHAnsi" w:cstheme="majorHAnsi"/>
          <w:lang w:val="sv-SE"/>
        </w:rPr>
        <w:t xml:space="preserve">. </w:t>
      </w:r>
      <w:r w:rsidR="00570DC3" w:rsidRPr="00D61D98">
        <w:rPr>
          <w:rFonts w:asciiTheme="majorHAnsi" w:hAnsiTheme="majorHAnsi" w:cstheme="majorHAnsi"/>
          <w:lang w:val="sv-SE"/>
        </w:rPr>
        <w:t>Việc</w:t>
      </w:r>
      <w:r w:rsidR="00570DC3" w:rsidRPr="00D61D98">
        <w:rPr>
          <w:rFonts w:asciiTheme="majorHAnsi" w:hAnsiTheme="majorHAnsi" w:cstheme="majorHAnsi"/>
          <w:lang w:val="vi-VN"/>
        </w:rPr>
        <w:t xml:space="preserve"> khám sức khỏe</w:t>
      </w:r>
      <w:r w:rsidR="00AA4EA1" w:rsidRPr="00D61D98">
        <w:rPr>
          <w:rFonts w:asciiTheme="majorHAnsi" w:hAnsiTheme="majorHAnsi" w:cstheme="majorHAnsi"/>
          <w:lang w:val="sv-SE"/>
        </w:rPr>
        <w:t xml:space="preserve"> </w:t>
      </w:r>
      <w:r w:rsidR="00570DC3" w:rsidRPr="00D61D98">
        <w:rPr>
          <w:rFonts w:asciiTheme="majorHAnsi" w:hAnsiTheme="majorHAnsi" w:cstheme="majorHAnsi"/>
          <w:lang w:val="sv-SE"/>
        </w:rPr>
        <w:t>tại</w:t>
      </w:r>
      <w:r w:rsidR="00570DC3" w:rsidRPr="00D61D98">
        <w:rPr>
          <w:rFonts w:asciiTheme="majorHAnsi" w:hAnsiTheme="majorHAnsi" w:cstheme="majorHAnsi"/>
          <w:lang w:val="vi-VN"/>
        </w:rPr>
        <w:t xml:space="preserve"> Chương này </w:t>
      </w:r>
      <w:r w:rsidR="00AA4EA1" w:rsidRPr="00D61D98">
        <w:rPr>
          <w:rFonts w:asciiTheme="majorHAnsi" w:hAnsiTheme="majorHAnsi" w:cstheme="majorHAnsi"/>
          <w:lang w:val="sv-SE"/>
        </w:rPr>
        <w:t xml:space="preserve">không áp dụng </w:t>
      </w:r>
      <w:r w:rsidR="00570DC3" w:rsidRPr="00D61D98">
        <w:rPr>
          <w:rFonts w:asciiTheme="majorHAnsi" w:hAnsiTheme="majorHAnsi" w:cstheme="majorHAnsi"/>
          <w:lang w:val="sv-SE"/>
        </w:rPr>
        <w:t>đối</w:t>
      </w:r>
      <w:r w:rsidR="00570DC3" w:rsidRPr="00D61D98">
        <w:rPr>
          <w:rFonts w:asciiTheme="majorHAnsi" w:hAnsiTheme="majorHAnsi" w:cstheme="majorHAnsi"/>
          <w:lang w:val="vi-VN"/>
        </w:rPr>
        <w:t xml:space="preserve"> </w:t>
      </w:r>
      <w:r w:rsidR="00AA4EA1" w:rsidRPr="00D61D98">
        <w:rPr>
          <w:rFonts w:asciiTheme="majorHAnsi" w:hAnsiTheme="majorHAnsi" w:cstheme="majorHAnsi"/>
          <w:lang w:val="sv-SE"/>
        </w:rPr>
        <w:t>với các trường hợp sau đây:</w:t>
      </w:r>
    </w:p>
    <w:p w14:paraId="620A9545" w14:textId="77777777" w:rsidR="00AA4EA1" w:rsidRPr="00D61D98" w:rsidRDefault="00AA4EA1"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a) Khám bệnh ngoại trú, nội trú trong các cơ sở khám bệnh, chữa bệnh;</w:t>
      </w:r>
    </w:p>
    <w:p w14:paraId="4B0D7113" w14:textId="77777777" w:rsidR="00AA4EA1" w:rsidRPr="00D61D98" w:rsidRDefault="00AA4EA1"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b) Khám giám định y khoa, khám giám định pháp y, khám giám định pháp y tâm thần;</w:t>
      </w:r>
    </w:p>
    <w:p w14:paraId="5DB7CD27" w14:textId="77777777" w:rsidR="00AA4EA1" w:rsidRPr="00D61D98" w:rsidRDefault="00AA4EA1"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c) Khám để cấp giấy chứng thương;</w:t>
      </w:r>
    </w:p>
    <w:p w14:paraId="6F46368B" w14:textId="77777777" w:rsidR="00AA4EA1" w:rsidRPr="00D61D98" w:rsidRDefault="00AA4EA1"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d) Khám bệnh nghề nghiệp;</w:t>
      </w:r>
    </w:p>
    <w:p w14:paraId="73A7697B" w14:textId="6B7CD15A" w:rsidR="00AA4EA1" w:rsidRPr="00D61D98" w:rsidRDefault="00AA4EA1" w:rsidP="00D61D98">
      <w:pP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sv-SE"/>
        </w:rPr>
        <w:t xml:space="preserve">đ) Khám sức khỏe đối với đối tượng thuộc thẩm quyền quản lý của Bộ Quốc phòng, Bộ Công </w:t>
      </w:r>
      <w:r w:rsidR="00570DC3" w:rsidRPr="00D61D98">
        <w:rPr>
          <w:rFonts w:asciiTheme="majorHAnsi" w:hAnsiTheme="majorHAnsi" w:cstheme="majorHAnsi"/>
          <w:lang w:val="sv-SE"/>
        </w:rPr>
        <w:t>an</w:t>
      </w:r>
      <w:r w:rsidR="00570DC3" w:rsidRPr="00D61D98">
        <w:rPr>
          <w:rFonts w:asciiTheme="majorHAnsi" w:hAnsiTheme="majorHAnsi" w:cstheme="majorHAnsi"/>
          <w:lang w:val="vi-VN"/>
        </w:rPr>
        <w:t>;</w:t>
      </w:r>
    </w:p>
    <w:p w14:paraId="78867E9A" w14:textId="77777777" w:rsidR="00AA4EA1" w:rsidRPr="00D61D98" w:rsidRDefault="00AA4EA1" w:rsidP="00D61D98">
      <w:pPr>
        <w:spacing w:before="120" w:after="120" w:line="360" w:lineRule="exact"/>
        <w:ind w:firstLine="567"/>
        <w:jc w:val="both"/>
        <w:rPr>
          <w:rFonts w:asciiTheme="majorHAnsi" w:hAnsiTheme="majorHAnsi" w:cstheme="majorHAnsi"/>
          <w:lang w:val="sv-SE"/>
        </w:rPr>
      </w:pPr>
      <w:r w:rsidRPr="00D61D98">
        <w:rPr>
          <w:rFonts w:asciiTheme="majorHAnsi" w:hAnsiTheme="majorHAnsi" w:cstheme="majorHAnsi"/>
          <w:lang w:val="sv-SE"/>
        </w:rPr>
        <w:t>e) Khám sức khỏe đối với các ngành, nghề đặc thù.</w:t>
      </w:r>
    </w:p>
    <w:p w14:paraId="5AB3E1F0" w14:textId="77777777" w:rsidR="00AA4EA1" w:rsidRPr="00D61D98" w:rsidRDefault="00AA4EA1" w:rsidP="00D61D98">
      <w:pPr>
        <w:spacing w:before="120" w:after="120" w:line="360" w:lineRule="exact"/>
        <w:ind w:firstLine="567"/>
        <w:jc w:val="both"/>
        <w:outlineLvl w:val="1"/>
        <w:rPr>
          <w:rFonts w:asciiTheme="majorHAnsi" w:hAnsiTheme="majorHAnsi" w:cstheme="majorHAnsi"/>
          <w:b/>
          <w:bCs/>
          <w:lang w:val="sv-SE"/>
        </w:rPr>
      </w:pPr>
      <w:r w:rsidRPr="00D61D98">
        <w:rPr>
          <w:rFonts w:asciiTheme="majorHAnsi" w:hAnsiTheme="majorHAnsi" w:cstheme="majorHAnsi"/>
          <w:b/>
          <w:bCs/>
          <w:lang w:val="vi-VN"/>
        </w:rPr>
        <w:t xml:space="preserve">Điều </w:t>
      </w:r>
      <w:r w:rsidRPr="00D61D98">
        <w:rPr>
          <w:rFonts w:asciiTheme="majorHAnsi" w:hAnsiTheme="majorHAnsi" w:cstheme="majorHAnsi"/>
          <w:b/>
          <w:bCs/>
          <w:lang w:val="sv-SE"/>
        </w:rPr>
        <w:t>31</w:t>
      </w:r>
      <w:r w:rsidRPr="00D61D98">
        <w:rPr>
          <w:rFonts w:asciiTheme="majorHAnsi" w:hAnsiTheme="majorHAnsi" w:cstheme="majorHAnsi"/>
          <w:b/>
          <w:bCs/>
          <w:lang w:val="vi-VN"/>
        </w:rPr>
        <w:t>. Nguyên tắc</w:t>
      </w:r>
      <w:r w:rsidRPr="00D61D98">
        <w:rPr>
          <w:rFonts w:asciiTheme="majorHAnsi" w:hAnsiTheme="majorHAnsi" w:cstheme="majorHAnsi"/>
          <w:b/>
          <w:bCs/>
          <w:lang w:val="sv-SE"/>
        </w:rPr>
        <w:t xml:space="preserve"> thực hiện khám sức khoẻ</w:t>
      </w:r>
    </w:p>
    <w:p w14:paraId="41EFA81A" w14:textId="77777777"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1. Việc khám sức khỏe được thực hiện tại các cơ sở khám bệnh, chữa bệnh đã được cấp giấy phép hoạt động khám bệnh, chữa bệnh theo quy định của Luật Khám bệnh, chữa bệnh. </w:t>
      </w:r>
    </w:p>
    <w:p w14:paraId="2210C736" w14:textId="69EFE6E9"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2.</w:t>
      </w:r>
      <w:r w:rsidR="00C36809">
        <w:rPr>
          <w:rFonts w:asciiTheme="majorHAnsi" w:hAnsiTheme="majorHAnsi" w:cstheme="majorHAnsi"/>
          <w:lang w:val="sv-SE"/>
        </w:rPr>
        <w:t xml:space="preserve"> </w:t>
      </w:r>
      <w:r w:rsidRPr="00D61D98">
        <w:rPr>
          <w:rFonts w:asciiTheme="majorHAnsi" w:hAnsiTheme="majorHAnsi" w:cstheme="majorHAnsi"/>
          <w:lang w:val="sv-SE"/>
        </w:rPr>
        <w:t xml:space="preserve">Việc khám sức khỏe lưu động tại cơ quan, tổ chức, đơn vị thực hiện theo quy định tại Điều 79 </w:t>
      </w:r>
      <w:r w:rsidR="005706C6" w:rsidRPr="00D61D98">
        <w:rPr>
          <w:rFonts w:asciiTheme="majorHAnsi" w:hAnsiTheme="majorHAnsi" w:cstheme="majorHAnsi"/>
          <w:lang w:val="sv-SE"/>
        </w:rPr>
        <w:t xml:space="preserve">của </w:t>
      </w:r>
      <w:r w:rsidRPr="00D61D98">
        <w:rPr>
          <w:rFonts w:asciiTheme="majorHAnsi" w:hAnsiTheme="majorHAnsi" w:cstheme="majorHAnsi"/>
          <w:lang w:val="sv-SE"/>
        </w:rPr>
        <w:t xml:space="preserve">Luật Khám bệnh, chữa bệnh và </w:t>
      </w:r>
      <w:r w:rsidR="00597332" w:rsidRPr="00D61D98">
        <w:rPr>
          <w:rFonts w:asciiTheme="majorHAnsi" w:hAnsiTheme="majorHAnsi" w:cstheme="majorHAnsi"/>
          <w:lang w:val="sv-SE"/>
        </w:rPr>
        <w:t xml:space="preserve">các </w:t>
      </w:r>
      <w:r w:rsidR="00295681" w:rsidRPr="00D61D98">
        <w:rPr>
          <w:rFonts w:asciiTheme="majorHAnsi" w:hAnsiTheme="majorHAnsi" w:cstheme="majorHAnsi"/>
          <w:lang w:val="sv-SE"/>
        </w:rPr>
        <w:t>Đ</w:t>
      </w:r>
      <w:r w:rsidRPr="00D61D98">
        <w:rPr>
          <w:rFonts w:asciiTheme="majorHAnsi" w:hAnsiTheme="majorHAnsi" w:cstheme="majorHAnsi"/>
          <w:lang w:val="sv-SE"/>
        </w:rPr>
        <w:t>iều 8</w:t>
      </w:r>
      <w:r w:rsidR="0046225B" w:rsidRPr="00D61D98">
        <w:rPr>
          <w:rFonts w:asciiTheme="majorHAnsi" w:hAnsiTheme="majorHAnsi" w:cstheme="majorHAnsi"/>
          <w:lang w:val="sv-SE"/>
        </w:rPr>
        <w:t>2</w:t>
      </w:r>
      <w:r w:rsidRPr="00D61D98">
        <w:rPr>
          <w:rFonts w:asciiTheme="majorHAnsi" w:hAnsiTheme="majorHAnsi" w:cstheme="majorHAnsi"/>
          <w:lang w:val="sv-SE"/>
        </w:rPr>
        <w:t>, 8</w:t>
      </w:r>
      <w:r w:rsidR="0046225B" w:rsidRPr="00D61D98">
        <w:rPr>
          <w:rFonts w:asciiTheme="majorHAnsi" w:hAnsiTheme="majorHAnsi" w:cstheme="majorHAnsi"/>
          <w:lang w:val="sv-SE"/>
        </w:rPr>
        <w:t>3</w:t>
      </w:r>
      <w:r w:rsidRPr="00D61D98">
        <w:rPr>
          <w:rFonts w:asciiTheme="majorHAnsi" w:hAnsiTheme="majorHAnsi" w:cstheme="majorHAnsi"/>
          <w:lang w:val="sv-SE"/>
        </w:rPr>
        <w:t xml:space="preserve"> Nghị định số</w:t>
      </w:r>
      <w:r w:rsidR="004A3319" w:rsidRPr="00D61D98">
        <w:rPr>
          <w:rFonts w:asciiTheme="majorHAnsi" w:hAnsiTheme="majorHAnsi" w:cstheme="majorHAnsi"/>
          <w:lang w:val="sv-SE"/>
        </w:rPr>
        <w:t xml:space="preserve"> 96</w:t>
      </w:r>
      <w:r w:rsidR="00597332" w:rsidRPr="00D61D98">
        <w:rPr>
          <w:rFonts w:asciiTheme="majorHAnsi" w:hAnsiTheme="majorHAnsi" w:cstheme="majorHAnsi"/>
          <w:lang w:val="sv-SE"/>
        </w:rPr>
        <w:t>/2023</w:t>
      </w:r>
      <w:r w:rsidRPr="00D61D98">
        <w:rPr>
          <w:rFonts w:asciiTheme="majorHAnsi" w:hAnsiTheme="majorHAnsi" w:cstheme="majorHAnsi"/>
          <w:lang w:val="sv-SE"/>
        </w:rPr>
        <w:t>/NĐ-CP.</w:t>
      </w:r>
    </w:p>
    <w:p w14:paraId="78B72D51" w14:textId="77777777"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3. Đối với người có giấy khám sức khỏe do cơ sở y tế có thẩm quyền của nước ngoài cấp thì giấy khám sức khỏe được sử dụng trong trường hợp Việt </w:t>
      </w:r>
      <w:r w:rsidRPr="00D61D98">
        <w:rPr>
          <w:rFonts w:asciiTheme="majorHAnsi" w:hAnsiTheme="majorHAnsi" w:cstheme="majorHAnsi"/>
          <w:lang w:val="sv-SE"/>
        </w:rPr>
        <w:lastRenderedPageBreak/>
        <w:t>Nam và quốc gia hoặc vùng lãnh thổ cấp giấy khám sức khỏe có điều ước hoặc thỏa thuận thừa nhận lẫn nhau và thời hạn sử dụng của giấy khám sức khỏe đó không quá 6 tháng kể từ ngày được cấp. Giấy khám sức khỏe phải được dịch sang tiếng Việt và có chứng thực bản dịch.</w:t>
      </w:r>
    </w:p>
    <w:p w14:paraId="2652804D" w14:textId="77777777" w:rsidR="00AA4EA1" w:rsidRPr="00D61D98" w:rsidRDefault="00AA4EA1" w:rsidP="00490A8C">
      <w:pPr>
        <w:spacing w:before="120" w:after="120" w:line="400" w:lineRule="exact"/>
        <w:ind w:firstLine="567"/>
        <w:jc w:val="both"/>
        <w:outlineLvl w:val="1"/>
        <w:rPr>
          <w:rFonts w:asciiTheme="majorHAnsi" w:hAnsiTheme="majorHAnsi" w:cstheme="majorHAnsi"/>
          <w:lang w:val="sv-SE"/>
        </w:rPr>
      </w:pPr>
      <w:bookmarkStart w:id="6" w:name="dieu_2"/>
      <w:r w:rsidRPr="00D61D98">
        <w:rPr>
          <w:rFonts w:asciiTheme="majorHAnsi" w:hAnsiTheme="majorHAnsi" w:cstheme="majorHAnsi"/>
          <w:b/>
          <w:bCs/>
          <w:lang w:val="sv-SE"/>
        </w:rPr>
        <w:t>Điều 32. Sử dụng tiêu chuẩn sức khỏe để phân loại sức khỏe</w:t>
      </w:r>
      <w:bookmarkEnd w:id="6"/>
    </w:p>
    <w:p w14:paraId="4610D7D3" w14:textId="77777777"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1. Việc phân loại sức khỏe của người được khám sức khỏe thực hiện theo quy định của Bộ Y tế về việc ban hành tiêu chuẩn phân loại sức khỏe để khám tuyển, khám định kỳ cho người lao động.</w:t>
      </w:r>
    </w:p>
    <w:p w14:paraId="0F3488EE" w14:textId="77777777"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2. Đối với những trường hợp khám sức khỏe theo tiêu chuẩn sức khỏe chuyên ngành do cơ quan quản lý nhà nước có thẩm quyền của Việt Nam ban hành hoặc thừa nhận thì việc phân loại sức khỏe căn cứ vào quy định của tiêu chuẩn sức khỏe chuyên ngành đó.</w:t>
      </w:r>
    </w:p>
    <w:p w14:paraId="6D75CCAE" w14:textId="77777777"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3. Đối với những trường hợp khám sức khỏe theo yêu cầu, nếu không khám đầy đủ các chuyên khoa theo quy định tại mẫu giấy khám sức khỏe ban hành tại Thông tư này, thì cơ sở khám sức khỏe chỉ khám, kết luận đối với từng chuyên khoa theo yêu cầu và không phân loại sức khỏe.</w:t>
      </w:r>
    </w:p>
    <w:p w14:paraId="5B3A0E38" w14:textId="77777777" w:rsidR="00AA4EA1" w:rsidRPr="00D61D98" w:rsidRDefault="00AA4EA1" w:rsidP="00490A8C">
      <w:pPr>
        <w:spacing w:before="120" w:after="120" w:line="400" w:lineRule="exact"/>
        <w:ind w:firstLine="567"/>
        <w:jc w:val="both"/>
        <w:outlineLvl w:val="1"/>
        <w:rPr>
          <w:rFonts w:asciiTheme="majorHAnsi" w:hAnsiTheme="majorHAnsi" w:cstheme="majorHAnsi"/>
          <w:b/>
          <w:bCs/>
          <w:lang w:val="sv-SE"/>
        </w:rPr>
      </w:pPr>
      <w:bookmarkStart w:id="7" w:name="dieu_3"/>
      <w:r w:rsidRPr="00D61D98">
        <w:rPr>
          <w:rFonts w:asciiTheme="majorHAnsi" w:hAnsiTheme="majorHAnsi" w:cstheme="majorHAnsi"/>
          <w:b/>
          <w:bCs/>
          <w:lang w:val="sv-SE"/>
        </w:rPr>
        <w:t>Điều 33. Chi phí khám sức khỏe</w:t>
      </w:r>
      <w:bookmarkEnd w:id="7"/>
    </w:p>
    <w:p w14:paraId="5D406078" w14:textId="77777777"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1. Tổ chức, cá nhân đề nghị khám sức khỏe phải trả chi phí khám sức khỏe cho cơ sở khám sức khỏe, theo mức giá dịch vụ khám bệnh, chữa bệnh đã được cơ quan nhà nước có thẩm quyền phê duyệt hoặc theo thỏa thuận giữa hai đơn vị, trừ các trường hợp được miễn hoặc giảm theo quy định của pháp luật.</w:t>
      </w:r>
    </w:p>
    <w:p w14:paraId="09C1CB8A" w14:textId="7C2D78D5"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2. Trường hợp người được khám sức khỏe có yêu cầu cấp từ hai giấy khám sức khỏe trở lên, </w:t>
      </w:r>
      <w:r w:rsidR="000D2EC5" w:rsidRPr="00D61D98">
        <w:rPr>
          <w:rFonts w:asciiTheme="majorHAnsi" w:hAnsiTheme="majorHAnsi" w:cstheme="majorHAnsi"/>
          <w:lang w:val="sv-SE"/>
        </w:rPr>
        <w:t>người</w:t>
      </w:r>
      <w:r w:rsidR="000D2EC5" w:rsidRPr="00D61D98">
        <w:rPr>
          <w:rFonts w:asciiTheme="majorHAnsi" w:hAnsiTheme="majorHAnsi" w:cstheme="majorHAnsi"/>
          <w:lang w:val="vi-VN"/>
        </w:rPr>
        <w:t xml:space="preserve"> được khám sức khỏe </w:t>
      </w:r>
      <w:r w:rsidRPr="00D61D98">
        <w:rPr>
          <w:rFonts w:asciiTheme="majorHAnsi" w:hAnsiTheme="majorHAnsi" w:cstheme="majorHAnsi"/>
          <w:lang w:val="sv-SE"/>
        </w:rPr>
        <w:t xml:space="preserve">phải nộp thêm phí cấp giấy khám sức khỏe theo quy định của </w:t>
      </w:r>
      <w:r w:rsidR="000D2EC5" w:rsidRPr="00D61D98">
        <w:rPr>
          <w:rFonts w:asciiTheme="majorHAnsi" w:hAnsiTheme="majorHAnsi" w:cstheme="majorHAnsi"/>
          <w:lang w:val="sv-SE"/>
        </w:rPr>
        <w:t>cơ</w:t>
      </w:r>
      <w:r w:rsidR="000D2EC5" w:rsidRPr="00D61D98">
        <w:rPr>
          <w:rFonts w:asciiTheme="majorHAnsi" w:hAnsiTheme="majorHAnsi" w:cstheme="majorHAnsi"/>
          <w:lang w:val="vi-VN"/>
        </w:rPr>
        <w:t xml:space="preserve"> sở khám bệnh, chữa bệnh đó</w:t>
      </w:r>
      <w:r w:rsidRPr="00D61D98">
        <w:rPr>
          <w:rFonts w:asciiTheme="majorHAnsi" w:hAnsiTheme="majorHAnsi" w:cstheme="majorHAnsi"/>
          <w:lang w:val="sv-SE"/>
        </w:rPr>
        <w:t>.</w:t>
      </w:r>
    </w:p>
    <w:p w14:paraId="56DE1014" w14:textId="2AD5258A" w:rsidR="002A03CE" w:rsidRPr="00D61D98" w:rsidRDefault="00AA4EA1" w:rsidP="00C36809">
      <w:pPr>
        <w:spacing w:before="80" w:after="80" w:line="32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3. Việc thu, nộp, quản lý và sử dụng nguồn </w:t>
      </w:r>
      <w:r w:rsidR="000D2EC5" w:rsidRPr="00D61D98">
        <w:rPr>
          <w:rFonts w:asciiTheme="majorHAnsi" w:hAnsiTheme="majorHAnsi" w:cstheme="majorHAnsi"/>
          <w:lang w:val="sv-SE"/>
        </w:rPr>
        <w:t>thu</w:t>
      </w:r>
      <w:r w:rsidRPr="00D61D98">
        <w:rPr>
          <w:rFonts w:asciiTheme="majorHAnsi" w:hAnsiTheme="majorHAnsi" w:cstheme="majorHAnsi"/>
          <w:lang w:val="sv-SE"/>
        </w:rPr>
        <w:t xml:space="preserve"> phí từ hoạt động khám sức khỏe được thực hiện theo quy định của pháp luật.</w:t>
      </w:r>
    </w:p>
    <w:p w14:paraId="7AAADE39" w14:textId="3BF50F73" w:rsidR="002A03CE" w:rsidRPr="00C36809" w:rsidRDefault="00AA4EA1" w:rsidP="00C36809">
      <w:pPr>
        <w:spacing w:before="300" w:after="300" w:line="340" w:lineRule="exact"/>
        <w:jc w:val="center"/>
        <w:outlineLvl w:val="0"/>
        <w:rPr>
          <w:rFonts w:asciiTheme="majorHAnsi" w:hAnsiTheme="majorHAnsi" w:cstheme="majorHAnsi"/>
          <w:b/>
          <w:bCs/>
          <w:lang w:val="sv-SE"/>
        </w:rPr>
      </w:pPr>
      <w:bookmarkStart w:id="8" w:name="chuong_2"/>
      <w:r w:rsidRPr="00D61D98">
        <w:rPr>
          <w:rFonts w:asciiTheme="majorHAnsi" w:hAnsiTheme="majorHAnsi" w:cstheme="majorHAnsi"/>
          <w:b/>
          <w:bCs/>
          <w:lang w:val="sv-SE"/>
        </w:rPr>
        <w:t xml:space="preserve">Mục </w:t>
      </w:r>
      <w:bookmarkEnd w:id="8"/>
      <w:r w:rsidRPr="00D61D98">
        <w:rPr>
          <w:rFonts w:asciiTheme="majorHAnsi" w:hAnsiTheme="majorHAnsi" w:cstheme="majorHAnsi"/>
          <w:b/>
          <w:bCs/>
          <w:lang w:val="sv-SE"/>
        </w:rPr>
        <w:t>2</w:t>
      </w:r>
      <w:bookmarkStart w:id="9" w:name="chuong_2_name"/>
      <w:r w:rsidR="00756E70" w:rsidRPr="00D61D98">
        <w:rPr>
          <w:rFonts w:asciiTheme="majorHAnsi" w:hAnsiTheme="majorHAnsi" w:cstheme="majorHAnsi"/>
          <w:b/>
          <w:bCs/>
          <w:lang w:val="sv-SE"/>
        </w:rPr>
        <w:br/>
      </w:r>
      <w:r w:rsidRPr="00D61D98">
        <w:rPr>
          <w:rFonts w:asciiTheme="majorHAnsi" w:hAnsiTheme="majorHAnsi" w:cstheme="majorHAnsi"/>
          <w:b/>
          <w:bCs/>
          <w:lang w:val="sv-SE"/>
        </w:rPr>
        <w:t>HỒ SƠ, QUY TRÌNH, NỘI DUNG VÀ PHÂN LOẠI SỨC KHỎE</w:t>
      </w:r>
      <w:bookmarkEnd w:id="9"/>
    </w:p>
    <w:p w14:paraId="7831452B" w14:textId="77777777" w:rsidR="00AA4EA1" w:rsidRPr="00D61D98" w:rsidRDefault="00AA4EA1" w:rsidP="00D61D98">
      <w:pPr>
        <w:spacing w:before="120" w:after="120" w:line="340" w:lineRule="exact"/>
        <w:ind w:firstLine="567"/>
        <w:jc w:val="both"/>
        <w:outlineLvl w:val="1"/>
        <w:rPr>
          <w:rFonts w:asciiTheme="majorHAnsi" w:hAnsiTheme="majorHAnsi" w:cstheme="majorHAnsi"/>
          <w:lang w:val="sv-SE"/>
        </w:rPr>
      </w:pPr>
      <w:bookmarkStart w:id="10" w:name="dieu_4"/>
      <w:r w:rsidRPr="00D61D98">
        <w:rPr>
          <w:rFonts w:asciiTheme="majorHAnsi" w:hAnsiTheme="majorHAnsi" w:cstheme="majorHAnsi"/>
          <w:b/>
          <w:bCs/>
          <w:lang w:val="sv-SE"/>
        </w:rPr>
        <w:t>Điều 34. Hồ sơ khám sức khỏe</w:t>
      </w:r>
      <w:bookmarkEnd w:id="10"/>
    </w:p>
    <w:p w14:paraId="15378A2B" w14:textId="3D9B5960" w:rsidR="00AA4EA1" w:rsidRPr="00D61D98" w:rsidRDefault="00AA4EA1" w:rsidP="00D61D98">
      <w:pPr>
        <w:spacing w:before="80" w:after="80" w:line="340" w:lineRule="exact"/>
        <w:ind w:firstLine="567"/>
        <w:jc w:val="both"/>
        <w:rPr>
          <w:rFonts w:asciiTheme="majorHAnsi" w:hAnsiTheme="majorHAnsi" w:cstheme="majorHAnsi"/>
          <w:spacing w:val="4"/>
          <w:lang w:val="sv-SE"/>
        </w:rPr>
      </w:pPr>
      <w:r w:rsidRPr="00D61D98">
        <w:rPr>
          <w:rFonts w:asciiTheme="majorHAnsi" w:hAnsiTheme="majorHAnsi" w:cstheme="majorHAnsi"/>
          <w:spacing w:val="4"/>
          <w:lang w:val="sv-SE"/>
        </w:rPr>
        <w:t xml:space="preserve">1. Hồ sơ khám sức khỏe của người từ đủ 18 (mười tám) tuổi trở lên là giấy khám sức khỏe theo mẫu quy định tại </w:t>
      </w:r>
      <w:bookmarkStart w:id="11" w:name="bieumau_pl1"/>
      <w:r w:rsidR="00A918DE" w:rsidRPr="00D61D98">
        <w:rPr>
          <w:rFonts w:asciiTheme="majorHAnsi" w:hAnsiTheme="majorHAnsi" w:cstheme="majorHAnsi"/>
          <w:spacing w:val="4"/>
          <w:lang w:val="sv-SE"/>
        </w:rPr>
        <w:t>M</w:t>
      </w:r>
      <w:r w:rsidRPr="00D61D98">
        <w:rPr>
          <w:rFonts w:asciiTheme="majorHAnsi" w:hAnsiTheme="majorHAnsi" w:cstheme="majorHAnsi"/>
          <w:spacing w:val="4"/>
          <w:lang w:val="sv-SE"/>
        </w:rPr>
        <w:t xml:space="preserve">ẫu </w:t>
      </w:r>
      <w:r w:rsidR="002A03CE" w:rsidRPr="00D61D98">
        <w:rPr>
          <w:rFonts w:asciiTheme="majorHAnsi" w:hAnsiTheme="majorHAnsi" w:cstheme="majorHAnsi"/>
          <w:spacing w:val="4"/>
          <w:lang w:val="sv-SE"/>
        </w:rPr>
        <w:t>số 0</w:t>
      </w:r>
      <w:r w:rsidRPr="00D61D98">
        <w:rPr>
          <w:rFonts w:asciiTheme="majorHAnsi" w:hAnsiTheme="majorHAnsi" w:cstheme="majorHAnsi"/>
          <w:spacing w:val="4"/>
          <w:lang w:val="sv-SE"/>
        </w:rPr>
        <w:t>1 Phụ lục</w:t>
      </w:r>
      <w:r w:rsidR="00327655" w:rsidRPr="00D61D98">
        <w:rPr>
          <w:rFonts w:asciiTheme="majorHAnsi" w:hAnsiTheme="majorHAnsi" w:cstheme="majorHAnsi"/>
          <w:spacing w:val="4"/>
          <w:lang w:val="sv-SE"/>
        </w:rPr>
        <w:t xml:space="preserve"> số</w:t>
      </w:r>
      <w:r w:rsidRPr="00D61D98">
        <w:rPr>
          <w:rFonts w:asciiTheme="majorHAnsi" w:hAnsiTheme="majorHAnsi" w:cstheme="majorHAnsi"/>
          <w:spacing w:val="4"/>
          <w:lang w:val="sv-SE"/>
        </w:rPr>
        <w:t xml:space="preserve"> </w:t>
      </w:r>
      <w:bookmarkEnd w:id="11"/>
      <w:r w:rsidRPr="00D61D98">
        <w:rPr>
          <w:rFonts w:asciiTheme="majorHAnsi" w:hAnsiTheme="majorHAnsi" w:cstheme="majorHAnsi"/>
          <w:spacing w:val="4"/>
          <w:lang w:val="sv-SE"/>
        </w:rPr>
        <w:t xml:space="preserve">XXIV ban hành kèm theo Thông tư này, có dán ảnh chân dung cỡ 04cm x 06cm, được </w:t>
      </w:r>
      <w:r w:rsidRPr="00D61D98">
        <w:rPr>
          <w:rFonts w:asciiTheme="majorHAnsi" w:hAnsiTheme="majorHAnsi" w:cstheme="majorHAnsi"/>
          <w:spacing w:val="4"/>
          <w:lang w:val="sv-SE"/>
        </w:rPr>
        <w:lastRenderedPageBreak/>
        <w:t>chụp trên nền trắng trong thời gian không quá 06 (sáu) tháng tính đến ngày nộp hồ sơ khám sức khỏe.</w:t>
      </w:r>
    </w:p>
    <w:p w14:paraId="0EBC5DBA" w14:textId="72CBABDE" w:rsidR="00AA4EA1" w:rsidRPr="00D61D98" w:rsidRDefault="00AA4EA1" w:rsidP="00C36809">
      <w:pPr>
        <w:spacing w:before="120" w:after="120" w:line="350" w:lineRule="exact"/>
        <w:ind w:firstLine="567"/>
        <w:jc w:val="both"/>
        <w:rPr>
          <w:rFonts w:asciiTheme="majorHAnsi" w:hAnsiTheme="majorHAnsi" w:cstheme="majorHAnsi"/>
          <w:spacing w:val="-2"/>
          <w:lang w:val="sv-SE"/>
        </w:rPr>
      </w:pPr>
      <w:r w:rsidRPr="00D61D98">
        <w:rPr>
          <w:rFonts w:asciiTheme="majorHAnsi" w:hAnsiTheme="majorHAnsi" w:cstheme="majorHAnsi"/>
          <w:lang w:val="sv-SE"/>
        </w:rPr>
        <w:t xml:space="preserve">2. Hồ sơ khám sức khỏe của người chưa đủ 18 (mười tám) tuổi là giấy khám sức khỏe theo mẫu quy định tại </w:t>
      </w:r>
      <w:r w:rsidR="00A918DE" w:rsidRPr="00D61D98">
        <w:rPr>
          <w:rFonts w:asciiTheme="majorHAnsi" w:hAnsiTheme="majorHAnsi" w:cstheme="majorHAnsi"/>
          <w:lang w:val="sv-SE"/>
        </w:rPr>
        <w:t>M</w:t>
      </w:r>
      <w:r w:rsidRPr="00D61D98">
        <w:rPr>
          <w:rFonts w:asciiTheme="majorHAnsi" w:hAnsiTheme="majorHAnsi" w:cstheme="majorHAnsi"/>
          <w:lang w:val="sv-SE"/>
        </w:rPr>
        <w:t xml:space="preserve">ẫu </w:t>
      </w:r>
      <w:r w:rsidR="00327655" w:rsidRPr="00D61D98">
        <w:rPr>
          <w:rFonts w:asciiTheme="majorHAnsi" w:hAnsiTheme="majorHAnsi" w:cstheme="majorHAnsi"/>
          <w:lang w:val="sv-SE"/>
        </w:rPr>
        <w:t>số 0</w:t>
      </w:r>
      <w:r w:rsidRPr="00D61D98">
        <w:rPr>
          <w:rFonts w:asciiTheme="majorHAnsi" w:hAnsiTheme="majorHAnsi" w:cstheme="majorHAnsi"/>
          <w:lang w:val="sv-SE"/>
        </w:rPr>
        <w:t xml:space="preserve">2 Phụ lục </w:t>
      </w:r>
      <w:r w:rsidR="00327655" w:rsidRPr="00D61D98">
        <w:rPr>
          <w:rFonts w:asciiTheme="majorHAnsi" w:hAnsiTheme="majorHAnsi" w:cstheme="majorHAnsi"/>
          <w:lang w:val="sv-SE"/>
        </w:rPr>
        <w:t xml:space="preserve">số </w:t>
      </w:r>
      <w:r w:rsidRPr="00D61D98">
        <w:rPr>
          <w:rFonts w:asciiTheme="majorHAnsi" w:hAnsiTheme="majorHAnsi" w:cstheme="majorHAnsi"/>
          <w:lang w:val="sv-SE"/>
        </w:rPr>
        <w:t>XXIV ban hành kèm theo Thông tư này, có dán ảnh chân dung cỡ 04cm x 06cm, được chụp trên nền trắng trong thời gian không quá 06 (sáu) tháng tính đến ngày nộp hồ sơ khám sức khỏe.</w:t>
      </w:r>
    </w:p>
    <w:p w14:paraId="7B0000B8" w14:textId="354E9D98" w:rsidR="00A65B3D" w:rsidRPr="00D61D98" w:rsidRDefault="00AA4EA1" w:rsidP="00C36809">
      <w:pPr>
        <w:spacing w:before="120" w:after="120" w:line="350" w:lineRule="exact"/>
        <w:ind w:firstLine="567"/>
        <w:jc w:val="both"/>
        <w:rPr>
          <w:rFonts w:asciiTheme="majorHAnsi" w:hAnsiTheme="majorHAnsi" w:cstheme="majorHAnsi"/>
          <w:spacing w:val="-4"/>
          <w:lang w:val="sv-SE"/>
        </w:rPr>
      </w:pPr>
      <w:r w:rsidRPr="00D61D98">
        <w:rPr>
          <w:rFonts w:asciiTheme="majorHAnsi" w:hAnsiTheme="majorHAnsi" w:cstheme="majorHAnsi"/>
          <w:spacing w:val="-4"/>
          <w:lang w:val="sv-SE"/>
        </w:rPr>
        <w:t xml:space="preserve">3. Đối với người mất năng lực hành vi dân sự hoặc hạn chế năng lực hành vi dân sự đề nghị khám sức khỏe nhưng không thuộc trường hợp khám sức khỏe định kỳ, hồ sơ khám sức khỏe bao gồm: </w:t>
      </w:r>
    </w:p>
    <w:p w14:paraId="5044C043" w14:textId="77777777" w:rsidR="00A65B3D" w:rsidRPr="00D61D98" w:rsidRDefault="00A65B3D" w:rsidP="00C36809">
      <w:pPr>
        <w:spacing w:before="120" w:after="120" w:line="350" w:lineRule="exact"/>
        <w:ind w:firstLine="567"/>
        <w:jc w:val="both"/>
        <w:rPr>
          <w:rFonts w:asciiTheme="majorHAnsi" w:hAnsiTheme="majorHAnsi" w:cstheme="majorHAnsi"/>
          <w:spacing w:val="-4"/>
          <w:lang w:val="sv-SE"/>
        </w:rPr>
      </w:pPr>
      <w:r w:rsidRPr="00D61D98">
        <w:rPr>
          <w:rFonts w:asciiTheme="majorHAnsi" w:hAnsiTheme="majorHAnsi" w:cstheme="majorHAnsi"/>
          <w:spacing w:val="-4"/>
          <w:lang w:val="sv-SE"/>
        </w:rPr>
        <w:t>a) G</w:t>
      </w:r>
      <w:r w:rsidR="00AA4EA1" w:rsidRPr="00D61D98">
        <w:rPr>
          <w:rFonts w:asciiTheme="majorHAnsi" w:hAnsiTheme="majorHAnsi" w:cstheme="majorHAnsi"/>
          <w:spacing w:val="-4"/>
          <w:lang w:val="sv-SE"/>
        </w:rPr>
        <w:t xml:space="preserve">iấy khám sức khỏe theo quy định tại </w:t>
      </w:r>
      <w:r w:rsidRPr="00D61D98">
        <w:rPr>
          <w:rFonts w:asciiTheme="majorHAnsi" w:hAnsiTheme="majorHAnsi" w:cstheme="majorHAnsi"/>
          <w:spacing w:val="-4"/>
          <w:lang w:val="sv-SE"/>
        </w:rPr>
        <w:t>k</w:t>
      </w:r>
      <w:r w:rsidR="00AA4EA1" w:rsidRPr="00D61D98">
        <w:rPr>
          <w:rFonts w:asciiTheme="majorHAnsi" w:hAnsiTheme="majorHAnsi" w:cstheme="majorHAnsi"/>
          <w:spacing w:val="-4"/>
          <w:lang w:val="sv-SE"/>
        </w:rPr>
        <w:t xml:space="preserve">hoản 1 hoặc </w:t>
      </w:r>
      <w:r w:rsidRPr="00D61D98">
        <w:rPr>
          <w:rFonts w:asciiTheme="majorHAnsi" w:hAnsiTheme="majorHAnsi" w:cstheme="majorHAnsi"/>
          <w:spacing w:val="-4"/>
          <w:lang w:val="sv-SE"/>
        </w:rPr>
        <w:t>k</w:t>
      </w:r>
      <w:r w:rsidR="00AA4EA1" w:rsidRPr="00D61D98">
        <w:rPr>
          <w:rFonts w:asciiTheme="majorHAnsi" w:hAnsiTheme="majorHAnsi" w:cstheme="majorHAnsi"/>
          <w:spacing w:val="-4"/>
          <w:lang w:val="sv-SE"/>
        </w:rPr>
        <w:t>hoản 2 Điều này</w:t>
      </w:r>
      <w:r w:rsidRPr="00D61D98">
        <w:rPr>
          <w:rFonts w:asciiTheme="majorHAnsi" w:hAnsiTheme="majorHAnsi" w:cstheme="majorHAnsi"/>
          <w:spacing w:val="-4"/>
          <w:lang w:val="sv-SE"/>
        </w:rPr>
        <w:t>;</w:t>
      </w:r>
    </w:p>
    <w:p w14:paraId="41D63610" w14:textId="54AB3E6D" w:rsidR="00A65B3D" w:rsidRPr="00D61D98" w:rsidRDefault="00A65B3D" w:rsidP="00C36809">
      <w:pPr>
        <w:spacing w:before="120" w:after="120" w:line="350" w:lineRule="exact"/>
        <w:ind w:firstLine="567"/>
        <w:jc w:val="both"/>
        <w:rPr>
          <w:rFonts w:asciiTheme="majorHAnsi" w:hAnsiTheme="majorHAnsi" w:cstheme="majorHAnsi"/>
          <w:spacing w:val="-4"/>
          <w:lang w:val="sv-SE"/>
        </w:rPr>
      </w:pPr>
      <w:r w:rsidRPr="00D61D98">
        <w:rPr>
          <w:rFonts w:asciiTheme="majorHAnsi" w:hAnsiTheme="majorHAnsi" w:cstheme="majorHAnsi"/>
          <w:spacing w:val="-4"/>
          <w:lang w:val="sv-SE"/>
        </w:rPr>
        <w:t>b)</w:t>
      </w:r>
      <w:r w:rsidR="00AA4EA1" w:rsidRPr="00D61D98">
        <w:rPr>
          <w:rFonts w:asciiTheme="majorHAnsi" w:hAnsiTheme="majorHAnsi" w:cstheme="majorHAnsi"/>
          <w:spacing w:val="-4"/>
          <w:lang w:val="sv-SE"/>
        </w:rPr>
        <w:t xml:space="preserve"> </w:t>
      </w:r>
      <w:r w:rsidRPr="00D61D98">
        <w:rPr>
          <w:rFonts w:asciiTheme="majorHAnsi" w:hAnsiTheme="majorHAnsi" w:cstheme="majorHAnsi"/>
          <w:spacing w:val="-4"/>
          <w:lang w:val="sv-SE"/>
        </w:rPr>
        <w:t>V</w:t>
      </w:r>
      <w:r w:rsidR="00AA4EA1" w:rsidRPr="00D61D98">
        <w:rPr>
          <w:rFonts w:asciiTheme="majorHAnsi" w:hAnsiTheme="majorHAnsi" w:cstheme="majorHAnsi"/>
          <w:spacing w:val="-4"/>
          <w:lang w:val="sv-SE"/>
        </w:rPr>
        <w:t xml:space="preserve">ăn bản đồng ý của </w:t>
      </w:r>
      <w:r w:rsidR="00BD691C" w:rsidRPr="00D61D98">
        <w:rPr>
          <w:rFonts w:asciiTheme="majorHAnsi" w:hAnsiTheme="majorHAnsi" w:cstheme="majorHAnsi"/>
          <w:spacing w:val="-4"/>
          <w:lang w:val="sv-SE"/>
        </w:rPr>
        <w:t xml:space="preserve">thân nhân người bệnh </w:t>
      </w:r>
      <w:r w:rsidRPr="00D61D98">
        <w:rPr>
          <w:rFonts w:asciiTheme="majorHAnsi" w:hAnsiTheme="majorHAnsi" w:cstheme="majorHAnsi"/>
          <w:spacing w:val="-4"/>
          <w:lang w:val="sv-SE"/>
        </w:rPr>
        <w:t xml:space="preserve">quy định tại </w:t>
      </w:r>
      <w:r w:rsidR="00BD691C" w:rsidRPr="00D61D98">
        <w:rPr>
          <w:rFonts w:asciiTheme="majorHAnsi" w:hAnsiTheme="majorHAnsi" w:cstheme="majorHAnsi"/>
          <w:spacing w:val="-4"/>
          <w:lang w:val="sv-SE"/>
        </w:rPr>
        <w:t xml:space="preserve">khoản 11 </w:t>
      </w:r>
      <w:r w:rsidRPr="00D61D98">
        <w:rPr>
          <w:rFonts w:asciiTheme="majorHAnsi" w:hAnsiTheme="majorHAnsi" w:cstheme="majorHAnsi"/>
          <w:spacing w:val="-4"/>
          <w:lang w:val="sv-SE"/>
        </w:rPr>
        <w:t xml:space="preserve">Điều </w:t>
      </w:r>
      <w:r w:rsidR="00BD691C" w:rsidRPr="00D61D98">
        <w:rPr>
          <w:rFonts w:asciiTheme="majorHAnsi" w:hAnsiTheme="majorHAnsi" w:cstheme="majorHAnsi"/>
          <w:spacing w:val="-4"/>
          <w:lang w:val="sv-SE"/>
        </w:rPr>
        <w:t>2</w:t>
      </w:r>
      <w:r w:rsidRPr="00D61D98">
        <w:rPr>
          <w:rFonts w:asciiTheme="majorHAnsi" w:hAnsiTheme="majorHAnsi" w:cstheme="majorHAnsi"/>
          <w:spacing w:val="-4"/>
          <w:lang w:val="sv-SE"/>
        </w:rPr>
        <w:t xml:space="preserve"> </w:t>
      </w:r>
      <w:r w:rsidR="00F65587">
        <w:rPr>
          <w:rFonts w:asciiTheme="majorHAnsi" w:hAnsiTheme="majorHAnsi" w:cstheme="majorHAnsi"/>
          <w:lang w:val="sv-SE"/>
        </w:rPr>
        <w:t>của</w:t>
      </w:r>
      <w:r w:rsidR="00F65587" w:rsidRPr="00D61D98">
        <w:rPr>
          <w:rFonts w:asciiTheme="majorHAnsi" w:hAnsiTheme="majorHAnsi" w:cstheme="majorHAnsi"/>
          <w:spacing w:val="-4"/>
          <w:lang w:val="sv-SE"/>
        </w:rPr>
        <w:t xml:space="preserve"> </w:t>
      </w:r>
      <w:r w:rsidRPr="00D61D98">
        <w:rPr>
          <w:rFonts w:asciiTheme="majorHAnsi" w:hAnsiTheme="majorHAnsi" w:cstheme="majorHAnsi"/>
          <w:spacing w:val="-4"/>
          <w:lang w:val="sv-SE"/>
        </w:rPr>
        <w:t>Luật Khám bệnh, chữa bệnh.</w:t>
      </w:r>
    </w:p>
    <w:p w14:paraId="07DDBF7D" w14:textId="77777777" w:rsidR="00AA4EA1" w:rsidRPr="00D61D98" w:rsidRDefault="00AA4EA1" w:rsidP="00C36809">
      <w:pPr>
        <w:spacing w:before="120" w:after="120" w:line="350" w:lineRule="exact"/>
        <w:ind w:firstLine="567"/>
        <w:jc w:val="both"/>
        <w:rPr>
          <w:rFonts w:asciiTheme="majorHAnsi" w:hAnsiTheme="majorHAnsi" w:cstheme="majorHAnsi"/>
          <w:spacing w:val="-4"/>
          <w:lang w:val="sv-SE"/>
        </w:rPr>
      </w:pPr>
      <w:r w:rsidRPr="00D61D98">
        <w:rPr>
          <w:rFonts w:asciiTheme="majorHAnsi" w:hAnsiTheme="majorHAnsi" w:cstheme="majorHAnsi"/>
          <w:spacing w:val="4"/>
          <w:lang w:val="sv-SE"/>
        </w:rPr>
        <w:t>4. Đối với người được khám sức khỏe định kỳ, hồ sơ khám sức khỏe bao gồm</w:t>
      </w:r>
      <w:r w:rsidRPr="00D61D98">
        <w:rPr>
          <w:rFonts w:asciiTheme="majorHAnsi" w:hAnsiTheme="majorHAnsi" w:cstheme="majorHAnsi"/>
          <w:spacing w:val="-4"/>
          <w:lang w:val="sv-SE"/>
        </w:rPr>
        <w:t>:</w:t>
      </w:r>
    </w:p>
    <w:p w14:paraId="6107C466" w14:textId="33C5CAF0" w:rsidR="00AA4EA1" w:rsidRPr="00D61D98" w:rsidRDefault="000D2EC5" w:rsidP="00C36809">
      <w:pPr>
        <w:spacing w:before="120" w:after="120" w:line="350" w:lineRule="exact"/>
        <w:ind w:firstLine="567"/>
        <w:jc w:val="both"/>
        <w:rPr>
          <w:rFonts w:asciiTheme="majorHAnsi" w:hAnsiTheme="majorHAnsi" w:cstheme="majorHAnsi"/>
          <w:lang w:val="sv-SE"/>
        </w:rPr>
      </w:pPr>
      <w:r w:rsidRPr="00D61D98">
        <w:rPr>
          <w:rFonts w:asciiTheme="majorHAnsi" w:hAnsiTheme="majorHAnsi" w:cstheme="majorHAnsi"/>
          <w:lang w:val="sv-SE"/>
        </w:rPr>
        <w:t>a</w:t>
      </w:r>
      <w:r w:rsidRPr="00D61D98">
        <w:rPr>
          <w:rFonts w:asciiTheme="majorHAnsi" w:hAnsiTheme="majorHAnsi" w:cstheme="majorHAnsi"/>
          <w:lang w:val="vi-VN"/>
        </w:rPr>
        <w:t>)</w:t>
      </w:r>
      <w:r w:rsidR="00AA4EA1" w:rsidRPr="00D61D98">
        <w:rPr>
          <w:rFonts w:asciiTheme="majorHAnsi" w:hAnsiTheme="majorHAnsi" w:cstheme="majorHAnsi"/>
          <w:lang w:val="sv-SE"/>
        </w:rPr>
        <w:t xml:space="preserve"> Sổ khám sức khỏe định kỳ theo </w:t>
      </w:r>
      <w:r w:rsidR="00A918DE" w:rsidRPr="00D61D98">
        <w:rPr>
          <w:rFonts w:asciiTheme="majorHAnsi" w:hAnsiTheme="majorHAnsi" w:cstheme="majorHAnsi"/>
          <w:lang w:val="sv-SE"/>
        </w:rPr>
        <w:t>M</w:t>
      </w:r>
      <w:r w:rsidR="00AA4EA1" w:rsidRPr="00D61D98">
        <w:rPr>
          <w:rFonts w:asciiTheme="majorHAnsi" w:hAnsiTheme="majorHAnsi" w:cstheme="majorHAnsi"/>
          <w:lang w:val="sv-SE"/>
        </w:rPr>
        <w:t xml:space="preserve">ẫu </w:t>
      </w:r>
      <w:r w:rsidR="00327655" w:rsidRPr="00D61D98">
        <w:rPr>
          <w:rFonts w:asciiTheme="majorHAnsi" w:hAnsiTheme="majorHAnsi" w:cstheme="majorHAnsi"/>
          <w:lang w:val="sv-SE"/>
        </w:rPr>
        <w:t>số</w:t>
      </w:r>
      <w:r w:rsidR="00AA4EA1" w:rsidRPr="00D61D98">
        <w:rPr>
          <w:rFonts w:asciiTheme="majorHAnsi" w:hAnsiTheme="majorHAnsi" w:cstheme="majorHAnsi"/>
          <w:lang w:val="sv-SE"/>
        </w:rPr>
        <w:t xml:space="preserve"> </w:t>
      </w:r>
      <w:r w:rsidR="00327655" w:rsidRPr="00D61D98">
        <w:rPr>
          <w:rFonts w:asciiTheme="majorHAnsi" w:hAnsiTheme="majorHAnsi" w:cstheme="majorHAnsi"/>
          <w:lang w:val="sv-SE"/>
        </w:rPr>
        <w:t>0</w:t>
      </w:r>
      <w:r w:rsidR="00AA4EA1" w:rsidRPr="00D61D98">
        <w:rPr>
          <w:rFonts w:asciiTheme="majorHAnsi" w:hAnsiTheme="majorHAnsi" w:cstheme="majorHAnsi"/>
          <w:lang w:val="sv-SE"/>
        </w:rPr>
        <w:t xml:space="preserve">3 Phụ lục </w:t>
      </w:r>
      <w:r w:rsidR="00327655" w:rsidRPr="00D61D98">
        <w:rPr>
          <w:rFonts w:asciiTheme="majorHAnsi" w:hAnsiTheme="majorHAnsi" w:cstheme="majorHAnsi"/>
          <w:lang w:val="sv-SE"/>
        </w:rPr>
        <w:t xml:space="preserve">số </w:t>
      </w:r>
      <w:r w:rsidR="00AA4EA1" w:rsidRPr="00D61D98">
        <w:rPr>
          <w:rFonts w:asciiTheme="majorHAnsi" w:hAnsiTheme="majorHAnsi" w:cstheme="majorHAnsi"/>
          <w:lang w:val="sv-SE"/>
        </w:rPr>
        <w:t>XXIV ban hành kèm theo Thông tư này;</w:t>
      </w:r>
    </w:p>
    <w:p w14:paraId="02065A6B" w14:textId="36194AF3" w:rsidR="00AA4EA1" w:rsidRPr="00D61D98" w:rsidRDefault="000D2EC5"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lang w:val="sv-SE"/>
        </w:rPr>
        <w:t>b</w:t>
      </w:r>
      <w:r w:rsidRPr="00D61D98">
        <w:rPr>
          <w:rFonts w:asciiTheme="majorHAnsi" w:hAnsiTheme="majorHAnsi" w:cstheme="majorHAnsi"/>
          <w:lang w:val="vi-VN"/>
        </w:rPr>
        <w:t>)</w:t>
      </w:r>
      <w:r w:rsidR="00AA4EA1" w:rsidRPr="00D61D98">
        <w:rPr>
          <w:rFonts w:asciiTheme="majorHAnsi" w:hAnsiTheme="majorHAnsi" w:cstheme="majorHAnsi"/>
          <w:lang w:val="sv-SE"/>
        </w:rPr>
        <w:t xml:space="preserve"> Giấy giới thiệu của cơ quan, tổ chức nơi người đó đang làm việc đối với trường hợp khám sức khỏe định kỳ đơn lẻ hoặc có tên trong danh sách khám sức khỏe định kỳ do cơ quan, tổ chức nơi người đó đang làm việc xác nhận để thực hiện khám sức khỏe định kỳ theo hợp đồng.</w:t>
      </w:r>
    </w:p>
    <w:p w14:paraId="48C77AC9" w14:textId="77777777" w:rsidR="00AA4EA1" w:rsidRPr="00D61D98" w:rsidRDefault="00AA4EA1" w:rsidP="00490A8C">
      <w:pPr>
        <w:spacing w:before="120" w:after="120" w:line="390" w:lineRule="exact"/>
        <w:ind w:firstLine="567"/>
        <w:jc w:val="both"/>
        <w:outlineLvl w:val="1"/>
        <w:rPr>
          <w:rFonts w:asciiTheme="majorHAnsi" w:hAnsiTheme="majorHAnsi" w:cstheme="majorHAnsi"/>
          <w:lang w:val="sv-SE"/>
        </w:rPr>
      </w:pPr>
      <w:bookmarkStart w:id="12" w:name="dieu_5"/>
      <w:r w:rsidRPr="00D61D98">
        <w:rPr>
          <w:rFonts w:asciiTheme="majorHAnsi" w:hAnsiTheme="majorHAnsi" w:cstheme="majorHAnsi"/>
          <w:b/>
          <w:bCs/>
          <w:lang w:val="sv-SE"/>
        </w:rPr>
        <w:t>Điều 35. Quy trình khám sức khỏe</w:t>
      </w:r>
      <w:bookmarkEnd w:id="12"/>
    </w:p>
    <w:p w14:paraId="27BE488A" w14:textId="77777777" w:rsidR="00AA4EA1" w:rsidRPr="00D61D98" w:rsidRDefault="00AA4EA1"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lang w:val="sv-SE"/>
        </w:rPr>
        <w:t>1. Người đến khám sức khỏe nộp hồ sơ theo mẫu quy định tại cơ sở khám sức khỏe.</w:t>
      </w:r>
    </w:p>
    <w:p w14:paraId="49F1A69B" w14:textId="77777777" w:rsidR="00AA4EA1" w:rsidRPr="00D61D98" w:rsidRDefault="00AA4EA1"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lang w:val="sv-SE"/>
        </w:rPr>
        <w:t>2. Sau khi nhận được hồ sơ khám sức khỏe, cơ sở khám sức khỏe thực hiện như sau:</w:t>
      </w:r>
    </w:p>
    <w:p w14:paraId="5691654B" w14:textId="30E511A5" w:rsidR="00AA4EA1" w:rsidRPr="00D61D98" w:rsidRDefault="00AA4EA1"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spacing w:val="-4"/>
          <w:lang w:val="sv-SE"/>
        </w:rPr>
        <w:t>a) Đối chiếu ảnh trong hồ sơ khám sức khỏe với người đến khám sức khỏe;</w:t>
      </w:r>
    </w:p>
    <w:p w14:paraId="22E7D80C" w14:textId="3937DB28" w:rsidR="00AA4EA1" w:rsidRPr="00D61D98" w:rsidRDefault="00AA4EA1"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b) Đóng dấu giáp lai vào ảnh sau khi đã đối chiếu theo quy định tại </w:t>
      </w:r>
      <w:r w:rsidR="00BD691C" w:rsidRPr="00D61D98">
        <w:rPr>
          <w:rFonts w:asciiTheme="majorHAnsi" w:hAnsiTheme="majorHAnsi" w:cstheme="majorHAnsi"/>
          <w:lang w:val="sv-SE"/>
        </w:rPr>
        <w:t>đ</w:t>
      </w:r>
      <w:r w:rsidRPr="00D61D98">
        <w:rPr>
          <w:rFonts w:asciiTheme="majorHAnsi" w:hAnsiTheme="majorHAnsi" w:cstheme="majorHAnsi"/>
          <w:lang w:val="sv-SE"/>
        </w:rPr>
        <w:t xml:space="preserve">iểm a khoản này đối với các trường hợp quy định tại </w:t>
      </w:r>
      <w:bookmarkStart w:id="13" w:name="tc_1"/>
      <w:r w:rsidR="00BF5EBA" w:rsidRPr="00D61D98">
        <w:rPr>
          <w:rFonts w:asciiTheme="majorHAnsi" w:hAnsiTheme="majorHAnsi" w:cstheme="majorHAnsi"/>
          <w:lang w:val="sv-SE"/>
        </w:rPr>
        <w:t xml:space="preserve">các </w:t>
      </w:r>
      <w:r w:rsidRPr="00D61D98">
        <w:rPr>
          <w:rFonts w:asciiTheme="majorHAnsi" w:hAnsiTheme="majorHAnsi" w:cstheme="majorHAnsi"/>
          <w:lang w:val="sv-SE"/>
        </w:rPr>
        <w:t xml:space="preserve">khoản 1, 2 và </w:t>
      </w:r>
      <w:r w:rsidR="00BD691C" w:rsidRPr="00D61D98">
        <w:rPr>
          <w:rFonts w:asciiTheme="majorHAnsi" w:hAnsiTheme="majorHAnsi" w:cstheme="majorHAnsi"/>
          <w:lang w:val="sv-SE"/>
        </w:rPr>
        <w:t xml:space="preserve">khoản </w:t>
      </w:r>
      <w:r w:rsidRPr="00D61D98">
        <w:rPr>
          <w:rFonts w:asciiTheme="majorHAnsi" w:hAnsiTheme="majorHAnsi" w:cstheme="majorHAnsi"/>
          <w:lang w:val="sv-SE"/>
        </w:rPr>
        <w:t>3 Điều 37 Thông tư này</w:t>
      </w:r>
      <w:bookmarkEnd w:id="13"/>
      <w:r w:rsidRPr="00D61D98">
        <w:rPr>
          <w:rFonts w:asciiTheme="majorHAnsi" w:hAnsiTheme="majorHAnsi" w:cstheme="majorHAnsi"/>
          <w:lang w:val="sv-SE"/>
        </w:rPr>
        <w:t>;</w:t>
      </w:r>
    </w:p>
    <w:p w14:paraId="33580A1E" w14:textId="4D1295D1" w:rsidR="00AA4EA1" w:rsidRPr="00D61D98" w:rsidRDefault="00AA4EA1"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c) Kiểm tra đối chiếu giấy </w:t>
      </w:r>
      <w:r w:rsidR="00BD691C" w:rsidRPr="00D61D98">
        <w:rPr>
          <w:rFonts w:asciiTheme="majorHAnsi" w:hAnsiTheme="majorHAnsi" w:cstheme="majorHAnsi"/>
          <w:lang w:val="sv-SE"/>
        </w:rPr>
        <w:t xml:space="preserve">tờ tùy thân hợp lệ </w:t>
      </w:r>
      <w:r w:rsidR="003A5CC4" w:rsidRPr="00D61D98">
        <w:rPr>
          <w:rFonts w:asciiTheme="majorHAnsi" w:hAnsiTheme="majorHAnsi" w:cstheme="majorHAnsi"/>
          <w:lang w:val="sv-SE"/>
        </w:rPr>
        <w:t xml:space="preserve">của thân nhân người bệnh </w:t>
      </w:r>
      <w:r w:rsidRPr="00D61D98">
        <w:rPr>
          <w:rFonts w:asciiTheme="majorHAnsi" w:hAnsiTheme="majorHAnsi" w:cstheme="majorHAnsi"/>
          <w:lang w:val="sv-SE"/>
        </w:rPr>
        <w:t xml:space="preserve">đối với trường hợp quy định tại </w:t>
      </w:r>
      <w:bookmarkStart w:id="14" w:name="tc_2"/>
      <w:r w:rsidRPr="00D61D98">
        <w:rPr>
          <w:rFonts w:asciiTheme="majorHAnsi" w:hAnsiTheme="majorHAnsi" w:cstheme="majorHAnsi"/>
          <w:lang w:val="sv-SE"/>
        </w:rPr>
        <w:t>khoản 3 Điều 37 Thông tư này</w:t>
      </w:r>
      <w:bookmarkEnd w:id="14"/>
      <w:r w:rsidRPr="00D61D98">
        <w:rPr>
          <w:rFonts w:asciiTheme="majorHAnsi" w:hAnsiTheme="majorHAnsi" w:cstheme="majorHAnsi"/>
          <w:lang w:val="sv-SE"/>
        </w:rPr>
        <w:t>;</w:t>
      </w:r>
    </w:p>
    <w:p w14:paraId="5388FEDC" w14:textId="2C90B7BA" w:rsidR="00AA4EA1" w:rsidRPr="00D61D98" w:rsidRDefault="00AA4EA1" w:rsidP="00490A8C">
      <w:pPr>
        <w:spacing w:before="120" w:after="120" w:line="390" w:lineRule="exact"/>
        <w:ind w:firstLine="567"/>
        <w:jc w:val="both"/>
        <w:rPr>
          <w:rFonts w:asciiTheme="majorHAnsi" w:hAnsiTheme="majorHAnsi" w:cstheme="majorHAnsi"/>
          <w:spacing w:val="-4"/>
          <w:lang w:val="sv-SE"/>
        </w:rPr>
      </w:pPr>
      <w:r w:rsidRPr="00D61D98">
        <w:rPr>
          <w:rFonts w:asciiTheme="majorHAnsi" w:hAnsiTheme="majorHAnsi" w:cstheme="majorHAnsi"/>
          <w:spacing w:val="-4"/>
          <w:lang w:val="sv-SE"/>
        </w:rPr>
        <w:t>d) Hướng dẫn quy trình khám sức khỏe của đơn vị cho người được khám sức khỏe hoặc người giám hộ của người được khám sức khỏe (nếu có);</w:t>
      </w:r>
    </w:p>
    <w:p w14:paraId="49A60F38" w14:textId="5D0A499E" w:rsidR="00AA4EA1" w:rsidRPr="00D61D98" w:rsidRDefault="00AA4EA1" w:rsidP="00490A8C">
      <w:pPr>
        <w:spacing w:before="120" w:after="120" w:line="390" w:lineRule="exact"/>
        <w:ind w:firstLine="567"/>
        <w:jc w:val="both"/>
        <w:rPr>
          <w:rFonts w:asciiTheme="majorHAnsi" w:hAnsiTheme="majorHAnsi" w:cstheme="majorHAnsi"/>
          <w:lang w:val="vi-VN"/>
        </w:rPr>
      </w:pPr>
      <w:r w:rsidRPr="00D61D98">
        <w:rPr>
          <w:rFonts w:asciiTheme="majorHAnsi" w:hAnsiTheme="majorHAnsi" w:cstheme="majorHAnsi"/>
          <w:lang w:val="sv-SE"/>
        </w:rPr>
        <w:lastRenderedPageBreak/>
        <w:t>đ) Cơ sở khám sức khỏe xây dựng, ban hành và thực hiện quy trình khám sức khỏe</w:t>
      </w:r>
      <w:r w:rsidR="000D2EC5" w:rsidRPr="00D61D98">
        <w:rPr>
          <w:rFonts w:asciiTheme="majorHAnsi" w:hAnsiTheme="majorHAnsi" w:cstheme="majorHAnsi"/>
          <w:lang w:val="vi-VN"/>
        </w:rPr>
        <w:t>;</w:t>
      </w:r>
    </w:p>
    <w:p w14:paraId="02A2B442" w14:textId="77777777" w:rsidR="00AA4EA1" w:rsidRPr="00D61D98" w:rsidRDefault="00AA4EA1"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lang w:val="sv-SE"/>
        </w:rPr>
        <w:t>e) Trả kết quả và lưu hồ sơ khám sức khoẻ.</w:t>
      </w:r>
    </w:p>
    <w:p w14:paraId="36EA0472" w14:textId="77777777" w:rsidR="00AA4EA1" w:rsidRPr="00D61D98" w:rsidRDefault="00AA4EA1" w:rsidP="00490A8C">
      <w:pPr>
        <w:spacing w:before="120" w:after="120" w:line="390" w:lineRule="exact"/>
        <w:ind w:firstLine="567"/>
        <w:jc w:val="both"/>
        <w:outlineLvl w:val="1"/>
        <w:rPr>
          <w:rFonts w:asciiTheme="majorHAnsi" w:hAnsiTheme="majorHAnsi" w:cstheme="majorHAnsi"/>
          <w:lang w:val="sv-SE"/>
        </w:rPr>
      </w:pPr>
      <w:bookmarkStart w:id="15" w:name="dieu_6"/>
      <w:r w:rsidRPr="00D61D98">
        <w:rPr>
          <w:rFonts w:asciiTheme="majorHAnsi" w:hAnsiTheme="majorHAnsi" w:cstheme="majorHAnsi"/>
          <w:b/>
          <w:bCs/>
          <w:lang w:val="sv-SE"/>
        </w:rPr>
        <w:t>Điều 36. Nội dung khám sức khỏe</w:t>
      </w:r>
      <w:bookmarkEnd w:id="15"/>
    </w:p>
    <w:p w14:paraId="4AB9534C" w14:textId="19665172" w:rsidR="00AA4EA1" w:rsidRPr="00D61D98" w:rsidRDefault="00AA4EA1"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1. Đối với khám sức khỏe cho người từ đủ 18 (mười tám) tuổi trở lên nhưng không thuộc trường hợp khám sức khỏe định kỳ: </w:t>
      </w:r>
      <w:r w:rsidR="003A5CC4" w:rsidRPr="00D61D98">
        <w:rPr>
          <w:rFonts w:asciiTheme="majorHAnsi" w:hAnsiTheme="majorHAnsi" w:cstheme="majorHAnsi"/>
          <w:lang w:val="sv-SE"/>
        </w:rPr>
        <w:t>K</w:t>
      </w:r>
      <w:r w:rsidRPr="00D61D98">
        <w:rPr>
          <w:rFonts w:asciiTheme="majorHAnsi" w:hAnsiTheme="majorHAnsi" w:cstheme="majorHAnsi"/>
          <w:lang w:val="sv-SE"/>
        </w:rPr>
        <w:t xml:space="preserve">hám theo nội dung ghi trong giấy khám sức khỏe quy định tại </w:t>
      </w:r>
      <w:bookmarkStart w:id="16" w:name="bieumau_pl1_1"/>
      <w:r w:rsidR="00A918DE" w:rsidRPr="00D61D98">
        <w:rPr>
          <w:rFonts w:asciiTheme="majorHAnsi" w:hAnsiTheme="majorHAnsi" w:cstheme="majorHAnsi"/>
          <w:lang w:val="sv-SE"/>
        </w:rPr>
        <w:t>M</w:t>
      </w:r>
      <w:r w:rsidRPr="00D61D98">
        <w:rPr>
          <w:rFonts w:asciiTheme="majorHAnsi" w:hAnsiTheme="majorHAnsi" w:cstheme="majorHAnsi"/>
          <w:lang w:val="sv-SE"/>
        </w:rPr>
        <w:t xml:space="preserve">ẫu </w:t>
      </w:r>
      <w:r w:rsidR="00BF5EBA" w:rsidRPr="00D61D98">
        <w:rPr>
          <w:rFonts w:asciiTheme="majorHAnsi" w:hAnsiTheme="majorHAnsi" w:cstheme="majorHAnsi"/>
          <w:lang w:val="sv-SE"/>
        </w:rPr>
        <w:t>số 0</w:t>
      </w:r>
      <w:r w:rsidRPr="00D61D98">
        <w:rPr>
          <w:rFonts w:asciiTheme="majorHAnsi" w:hAnsiTheme="majorHAnsi" w:cstheme="majorHAnsi"/>
          <w:lang w:val="sv-SE"/>
        </w:rPr>
        <w:t>1 Phụ lục</w:t>
      </w:r>
      <w:bookmarkEnd w:id="16"/>
      <w:r w:rsidR="00BF5EBA" w:rsidRPr="00D61D98">
        <w:rPr>
          <w:rFonts w:asciiTheme="majorHAnsi" w:hAnsiTheme="majorHAnsi" w:cstheme="majorHAnsi"/>
          <w:lang w:val="sv-SE"/>
        </w:rPr>
        <w:t xml:space="preserve"> số</w:t>
      </w:r>
      <w:r w:rsidRPr="00D61D98">
        <w:rPr>
          <w:rFonts w:asciiTheme="majorHAnsi" w:hAnsiTheme="majorHAnsi" w:cstheme="majorHAnsi"/>
          <w:lang w:val="sv-SE"/>
        </w:rPr>
        <w:t xml:space="preserve"> XXIV ban hành kèm theo Thông tư này.</w:t>
      </w:r>
    </w:p>
    <w:p w14:paraId="42BD58D6" w14:textId="4F008D64" w:rsidR="00AA4EA1" w:rsidRPr="00D61D98" w:rsidRDefault="00AA4EA1"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2. Đối với khám sức khỏe cho người chưa đủ 18 (mười tám) tuổi nhưng không thuộc trường hợp khám sức khỏe định kỳ: </w:t>
      </w:r>
      <w:r w:rsidR="003A5CC4" w:rsidRPr="00D61D98">
        <w:rPr>
          <w:rFonts w:asciiTheme="majorHAnsi" w:hAnsiTheme="majorHAnsi" w:cstheme="majorHAnsi"/>
          <w:lang w:val="sv-SE"/>
        </w:rPr>
        <w:t>K</w:t>
      </w:r>
      <w:r w:rsidRPr="00D61D98">
        <w:rPr>
          <w:rFonts w:asciiTheme="majorHAnsi" w:hAnsiTheme="majorHAnsi" w:cstheme="majorHAnsi"/>
          <w:lang w:val="sv-SE"/>
        </w:rPr>
        <w:t xml:space="preserve">hám theo nội dung ghi trong giấy khám sức khỏe quy định tại </w:t>
      </w:r>
      <w:r w:rsidR="00A918DE" w:rsidRPr="00D61D98">
        <w:rPr>
          <w:rFonts w:asciiTheme="majorHAnsi" w:hAnsiTheme="majorHAnsi" w:cstheme="majorHAnsi"/>
          <w:lang w:val="sv-SE"/>
        </w:rPr>
        <w:t>M</w:t>
      </w:r>
      <w:r w:rsidRPr="00D61D98">
        <w:rPr>
          <w:rFonts w:asciiTheme="majorHAnsi" w:hAnsiTheme="majorHAnsi" w:cstheme="majorHAnsi"/>
          <w:lang w:val="sv-SE"/>
        </w:rPr>
        <w:t xml:space="preserve">ẫu </w:t>
      </w:r>
      <w:r w:rsidR="00BF5EBA" w:rsidRPr="00D61D98">
        <w:rPr>
          <w:rFonts w:asciiTheme="majorHAnsi" w:hAnsiTheme="majorHAnsi" w:cstheme="majorHAnsi"/>
          <w:lang w:val="sv-SE"/>
        </w:rPr>
        <w:t>số 0</w:t>
      </w:r>
      <w:r w:rsidRPr="00D61D98">
        <w:rPr>
          <w:rFonts w:asciiTheme="majorHAnsi" w:hAnsiTheme="majorHAnsi" w:cstheme="majorHAnsi"/>
          <w:lang w:val="sv-SE"/>
        </w:rPr>
        <w:t>2 Phụ lục</w:t>
      </w:r>
      <w:r w:rsidR="00BF5EBA" w:rsidRPr="00D61D98">
        <w:rPr>
          <w:rFonts w:asciiTheme="majorHAnsi" w:hAnsiTheme="majorHAnsi" w:cstheme="majorHAnsi"/>
          <w:lang w:val="sv-SE"/>
        </w:rPr>
        <w:t xml:space="preserve"> số</w:t>
      </w:r>
      <w:r w:rsidRPr="00D61D98">
        <w:rPr>
          <w:rFonts w:asciiTheme="majorHAnsi" w:hAnsiTheme="majorHAnsi" w:cstheme="majorHAnsi"/>
          <w:lang w:val="sv-SE"/>
        </w:rPr>
        <w:t xml:space="preserve"> XXIV ban hành kèm theo Thông tư này.</w:t>
      </w:r>
    </w:p>
    <w:p w14:paraId="7505D57E" w14:textId="38A3F47C" w:rsidR="00AA4EA1" w:rsidRPr="00D61D98" w:rsidRDefault="00AA4EA1" w:rsidP="00490A8C">
      <w:pPr>
        <w:spacing w:before="120" w:after="120" w:line="39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3. Đối với trường hợp khám sức khỏe định kỳ: Khám theo nội dung ghi trong sổ khám sức khỏe định kỳ quy định tại </w:t>
      </w:r>
      <w:r w:rsidR="00A918DE" w:rsidRPr="00D61D98">
        <w:rPr>
          <w:rFonts w:asciiTheme="majorHAnsi" w:hAnsiTheme="majorHAnsi" w:cstheme="majorHAnsi"/>
          <w:lang w:val="sv-SE"/>
        </w:rPr>
        <w:t>M</w:t>
      </w:r>
      <w:r w:rsidRPr="00D61D98">
        <w:rPr>
          <w:rFonts w:asciiTheme="majorHAnsi" w:hAnsiTheme="majorHAnsi" w:cstheme="majorHAnsi"/>
          <w:lang w:val="sv-SE"/>
        </w:rPr>
        <w:t>ẫu</w:t>
      </w:r>
      <w:r w:rsidR="00BF5EBA" w:rsidRPr="00D61D98">
        <w:rPr>
          <w:rFonts w:asciiTheme="majorHAnsi" w:hAnsiTheme="majorHAnsi" w:cstheme="majorHAnsi"/>
          <w:lang w:val="sv-SE"/>
        </w:rPr>
        <w:t xml:space="preserve"> số</w:t>
      </w:r>
      <w:r w:rsidRPr="00D61D98">
        <w:rPr>
          <w:rFonts w:asciiTheme="majorHAnsi" w:hAnsiTheme="majorHAnsi" w:cstheme="majorHAnsi"/>
          <w:lang w:val="sv-SE"/>
        </w:rPr>
        <w:t xml:space="preserve"> </w:t>
      </w:r>
      <w:r w:rsidR="00BF5EBA" w:rsidRPr="00D61D98">
        <w:rPr>
          <w:rFonts w:asciiTheme="majorHAnsi" w:hAnsiTheme="majorHAnsi" w:cstheme="majorHAnsi"/>
          <w:lang w:val="sv-SE"/>
        </w:rPr>
        <w:t>0</w:t>
      </w:r>
      <w:r w:rsidRPr="00D61D98">
        <w:rPr>
          <w:rFonts w:asciiTheme="majorHAnsi" w:hAnsiTheme="majorHAnsi" w:cstheme="majorHAnsi"/>
          <w:lang w:val="sv-SE"/>
        </w:rPr>
        <w:t xml:space="preserve">3 Phụ lục </w:t>
      </w:r>
      <w:r w:rsidR="00BF5EBA" w:rsidRPr="00D61D98">
        <w:rPr>
          <w:rFonts w:asciiTheme="majorHAnsi" w:hAnsiTheme="majorHAnsi" w:cstheme="majorHAnsi"/>
          <w:lang w:val="sv-SE"/>
        </w:rPr>
        <w:t xml:space="preserve">số </w:t>
      </w:r>
      <w:r w:rsidRPr="00D61D98">
        <w:rPr>
          <w:rFonts w:asciiTheme="majorHAnsi" w:hAnsiTheme="majorHAnsi" w:cstheme="majorHAnsi"/>
          <w:lang w:val="sv-SE"/>
        </w:rPr>
        <w:t>XXIV ban hành kèm theo Thông tư này.</w:t>
      </w:r>
    </w:p>
    <w:p w14:paraId="7BDC351C" w14:textId="1EB160E4" w:rsidR="00AA4EA1" w:rsidRPr="00D61D98" w:rsidRDefault="000D2EC5" w:rsidP="00490A8C">
      <w:pPr>
        <w:spacing w:before="120" w:after="120" w:line="400" w:lineRule="exact"/>
        <w:ind w:firstLine="567"/>
        <w:jc w:val="both"/>
        <w:rPr>
          <w:rFonts w:asciiTheme="majorHAnsi" w:hAnsiTheme="majorHAnsi" w:cstheme="majorHAnsi"/>
          <w:lang w:val="vi-VN"/>
        </w:rPr>
      </w:pPr>
      <w:r w:rsidRPr="00D61D98">
        <w:rPr>
          <w:rFonts w:asciiTheme="majorHAnsi" w:hAnsiTheme="majorHAnsi" w:cstheme="majorHAnsi"/>
          <w:lang w:val="sv-SE"/>
        </w:rPr>
        <w:t>4</w:t>
      </w:r>
      <w:r w:rsidRPr="00D61D98">
        <w:rPr>
          <w:rFonts w:asciiTheme="majorHAnsi" w:hAnsiTheme="majorHAnsi" w:cstheme="majorHAnsi"/>
          <w:lang w:val="vi-VN"/>
        </w:rPr>
        <w:t xml:space="preserve">. </w:t>
      </w:r>
      <w:r w:rsidR="00AA4EA1" w:rsidRPr="00D61D98">
        <w:rPr>
          <w:rFonts w:asciiTheme="majorHAnsi" w:hAnsiTheme="majorHAnsi" w:cstheme="majorHAnsi"/>
          <w:lang w:val="sv-SE"/>
        </w:rPr>
        <w:t xml:space="preserve">Đối với lao động nữ, khi khám sức khỏe định kỳ được khám chuyên khoa phụ sản theo danh mục quy định tại </w:t>
      </w:r>
      <w:bookmarkStart w:id="17" w:name="bieumau_pl3b"/>
      <w:r w:rsidR="00AA4EA1" w:rsidRPr="00D61D98">
        <w:rPr>
          <w:rFonts w:asciiTheme="majorHAnsi" w:hAnsiTheme="majorHAnsi" w:cstheme="majorHAnsi"/>
          <w:lang w:val="sv-SE"/>
        </w:rPr>
        <w:t>Phụ lục</w:t>
      </w:r>
      <w:r w:rsidR="00BF5EBA" w:rsidRPr="00D61D98">
        <w:rPr>
          <w:rFonts w:asciiTheme="majorHAnsi" w:hAnsiTheme="majorHAnsi" w:cstheme="majorHAnsi"/>
          <w:lang w:val="sv-SE"/>
        </w:rPr>
        <w:t xml:space="preserve"> số</w:t>
      </w:r>
      <w:r w:rsidR="00AA4EA1" w:rsidRPr="00D61D98">
        <w:rPr>
          <w:rFonts w:asciiTheme="majorHAnsi" w:hAnsiTheme="majorHAnsi" w:cstheme="majorHAnsi"/>
          <w:lang w:val="sv-SE"/>
        </w:rPr>
        <w:t xml:space="preserve"> </w:t>
      </w:r>
      <w:bookmarkEnd w:id="17"/>
      <w:r w:rsidR="00AA4EA1" w:rsidRPr="00D61D98">
        <w:rPr>
          <w:rFonts w:asciiTheme="majorHAnsi" w:hAnsiTheme="majorHAnsi" w:cstheme="majorHAnsi"/>
          <w:lang w:val="sv-SE"/>
        </w:rPr>
        <w:t xml:space="preserve">XXV ban hành kèm theo Thông tư </w:t>
      </w:r>
      <w:r w:rsidRPr="00D61D98">
        <w:rPr>
          <w:rFonts w:asciiTheme="majorHAnsi" w:hAnsiTheme="majorHAnsi" w:cstheme="majorHAnsi"/>
          <w:lang w:val="sv-SE"/>
        </w:rPr>
        <w:t>này</w:t>
      </w:r>
      <w:r w:rsidRPr="00D61D98">
        <w:rPr>
          <w:rFonts w:asciiTheme="majorHAnsi" w:hAnsiTheme="majorHAnsi" w:cstheme="majorHAnsi"/>
          <w:lang w:val="vi-VN"/>
        </w:rPr>
        <w:t>.</w:t>
      </w:r>
    </w:p>
    <w:p w14:paraId="49EE7A91" w14:textId="781CD52D" w:rsidR="00AA4EA1" w:rsidRPr="00D61D98" w:rsidRDefault="000D2EC5"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5</w:t>
      </w:r>
      <w:r w:rsidR="00AA4EA1" w:rsidRPr="00D61D98">
        <w:rPr>
          <w:rFonts w:asciiTheme="majorHAnsi" w:hAnsiTheme="majorHAnsi" w:cstheme="majorHAnsi"/>
          <w:lang w:val="sv-SE"/>
        </w:rPr>
        <w:t>. Phải khám đầy đủ các nội dung theo từng chuyên khoa. Trường hợp khó cần hội chẩn hoặc chỉ định làm cận lâm sàng để chẩn đoán xác định và mức độ bệnh, tật làm cơ sở phân loại sức khoẻ.</w:t>
      </w:r>
    </w:p>
    <w:p w14:paraId="5CE0EF34" w14:textId="2424225D" w:rsidR="00AA4EA1" w:rsidRPr="00D61D98" w:rsidRDefault="000D2EC5"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6</w:t>
      </w:r>
      <w:r w:rsidR="00AA4EA1" w:rsidRPr="00D61D98">
        <w:rPr>
          <w:rFonts w:asciiTheme="majorHAnsi" w:hAnsiTheme="majorHAnsi" w:cstheme="majorHAnsi"/>
          <w:lang w:val="sv-SE"/>
        </w:rPr>
        <w:t>. Đối với trường hợp khám sức khỏe theo yêu cầu chỉ khám, kết luận đối với từng chuyên khoa theo yêu cầu và không phân loại sức khỏe.</w:t>
      </w:r>
    </w:p>
    <w:p w14:paraId="3C4598A0" w14:textId="77777777" w:rsidR="00AA4EA1" w:rsidRPr="00D61D98" w:rsidRDefault="00AA4EA1" w:rsidP="00490A8C">
      <w:pPr>
        <w:spacing w:before="120" w:after="120" w:line="400" w:lineRule="exact"/>
        <w:ind w:firstLine="567"/>
        <w:jc w:val="both"/>
        <w:outlineLvl w:val="1"/>
        <w:rPr>
          <w:rFonts w:asciiTheme="majorHAnsi" w:hAnsiTheme="majorHAnsi" w:cstheme="majorHAnsi"/>
          <w:b/>
          <w:bCs/>
          <w:lang w:val="sv-SE"/>
        </w:rPr>
      </w:pPr>
      <w:bookmarkStart w:id="18" w:name="dieu_7"/>
      <w:r w:rsidRPr="00D61D98">
        <w:rPr>
          <w:rFonts w:asciiTheme="majorHAnsi" w:hAnsiTheme="majorHAnsi" w:cstheme="majorHAnsi"/>
          <w:b/>
          <w:bCs/>
          <w:lang w:val="sv-SE"/>
        </w:rPr>
        <w:t>Điều 37. Phân loại sức khỏe</w:t>
      </w:r>
      <w:bookmarkEnd w:id="18"/>
    </w:p>
    <w:p w14:paraId="54FCF9D5" w14:textId="6C115D0C" w:rsidR="00AA4EA1" w:rsidRPr="00D61D98" w:rsidRDefault="00AA4EA1" w:rsidP="00490A8C">
      <w:pPr>
        <w:shd w:val="clear" w:color="auto" w:fill="FFFFFF"/>
        <w:spacing w:before="120" w:after="120" w:line="40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1. Tiêu chuẩn phân loại sức khỏe của người được khám sức khoẻ thực hiện theo quy định của </w:t>
      </w:r>
      <w:r w:rsidR="000D2EC5" w:rsidRPr="00D61D98">
        <w:rPr>
          <w:rFonts w:asciiTheme="majorHAnsi" w:hAnsiTheme="majorHAnsi" w:cstheme="majorHAnsi"/>
          <w:bCs/>
          <w:lang w:val="sv-SE"/>
        </w:rPr>
        <w:t>Bộ</w:t>
      </w:r>
      <w:r w:rsidR="000D2EC5" w:rsidRPr="00D61D98">
        <w:rPr>
          <w:rFonts w:asciiTheme="majorHAnsi" w:hAnsiTheme="majorHAnsi" w:cstheme="majorHAnsi"/>
          <w:bCs/>
          <w:lang w:val="vi-VN"/>
        </w:rPr>
        <w:t xml:space="preserve"> trưởng </w:t>
      </w:r>
      <w:r w:rsidRPr="00D61D98">
        <w:rPr>
          <w:rFonts w:asciiTheme="majorHAnsi" w:hAnsiTheme="majorHAnsi" w:cstheme="majorHAnsi"/>
          <w:bCs/>
          <w:lang w:val="sv-SE"/>
        </w:rPr>
        <w:t>Bộ Y tế.</w:t>
      </w:r>
    </w:p>
    <w:p w14:paraId="080933B4" w14:textId="52193B9E" w:rsidR="00AA4EA1" w:rsidRPr="00D61D98" w:rsidRDefault="00AA4EA1" w:rsidP="00490A8C">
      <w:pPr>
        <w:shd w:val="clear" w:color="auto" w:fill="FFFFFF"/>
        <w:spacing w:before="120" w:after="120" w:line="400" w:lineRule="exact"/>
        <w:ind w:firstLine="567"/>
        <w:jc w:val="both"/>
        <w:rPr>
          <w:rFonts w:asciiTheme="majorHAnsi" w:hAnsiTheme="majorHAnsi" w:cstheme="majorHAnsi"/>
          <w:bCs/>
          <w:lang w:val="sv-SE"/>
        </w:rPr>
      </w:pPr>
      <w:r w:rsidRPr="00D61D98">
        <w:rPr>
          <w:rFonts w:asciiTheme="majorHAnsi" w:hAnsiTheme="majorHAnsi" w:cstheme="majorHAnsi"/>
          <w:bCs/>
          <w:lang w:val="sv-SE"/>
        </w:rPr>
        <w:t>2. Căn cứ vào kết quả khám chuyên khoa, người thực hiện khám chuyên khoa ghi rõ bệnh, tật thuộc chuyên khoa đã khám và phân loại sức khỏe theo chuyên khoa được phân công khám.</w:t>
      </w:r>
    </w:p>
    <w:p w14:paraId="64113344" w14:textId="18F4819B" w:rsidR="00AA4EA1" w:rsidRPr="00D61D98" w:rsidRDefault="00AA4EA1" w:rsidP="00490A8C">
      <w:pPr>
        <w:shd w:val="clear" w:color="auto" w:fill="FFFFFF"/>
        <w:spacing w:before="120" w:after="120" w:line="40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3. Căn cứ vào kết quả khám của từng chuyên khoa, người </w:t>
      </w:r>
      <w:r w:rsidR="003A5CC4" w:rsidRPr="00D61D98">
        <w:rPr>
          <w:rFonts w:asciiTheme="majorHAnsi" w:hAnsiTheme="majorHAnsi" w:cstheme="majorHAnsi"/>
          <w:bCs/>
          <w:lang w:val="sv-SE"/>
        </w:rPr>
        <w:t xml:space="preserve">hành nghề </w:t>
      </w:r>
      <w:r w:rsidRPr="00D61D98">
        <w:rPr>
          <w:rFonts w:asciiTheme="majorHAnsi" w:hAnsiTheme="majorHAnsi" w:cstheme="majorHAnsi"/>
          <w:bCs/>
          <w:lang w:val="sv-SE"/>
        </w:rPr>
        <w:t xml:space="preserve">được cơ sở </w:t>
      </w:r>
      <w:r w:rsidRPr="00D61D98">
        <w:rPr>
          <w:rFonts w:asciiTheme="majorHAnsi" w:hAnsiTheme="majorHAnsi" w:cstheme="majorHAnsi"/>
          <w:lang w:val="sv-SE"/>
        </w:rPr>
        <w:t xml:space="preserve">khám sức khỏe </w:t>
      </w:r>
      <w:r w:rsidRPr="00D61D98">
        <w:rPr>
          <w:rFonts w:asciiTheme="majorHAnsi" w:hAnsiTheme="majorHAnsi" w:cstheme="majorHAnsi"/>
          <w:bCs/>
          <w:lang w:val="sv-SE"/>
        </w:rPr>
        <w:t xml:space="preserve">phân công thực hiện việc kết luận phân loại sức khỏe và </w:t>
      </w:r>
      <w:r w:rsidRPr="00D61D98">
        <w:rPr>
          <w:rFonts w:asciiTheme="majorHAnsi" w:hAnsiTheme="majorHAnsi" w:cstheme="majorHAnsi"/>
          <w:bCs/>
          <w:lang w:val="sv-SE"/>
        </w:rPr>
        <w:lastRenderedPageBreak/>
        <w:t xml:space="preserve">ký giấy </w:t>
      </w:r>
      <w:r w:rsidRPr="00D61D98">
        <w:rPr>
          <w:rFonts w:asciiTheme="majorHAnsi" w:hAnsiTheme="majorHAnsi" w:cstheme="majorHAnsi"/>
          <w:lang w:val="sv-SE"/>
        </w:rPr>
        <w:t>khám sức khỏe</w:t>
      </w:r>
      <w:r w:rsidRPr="00D61D98">
        <w:rPr>
          <w:rFonts w:asciiTheme="majorHAnsi" w:hAnsiTheme="majorHAnsi" w:cstheme="majorHAnsi"/>
          <w:bCs/>
          <w:lang w:val="sv-SE"/>
        </w:rPr>
        <w:t xml:space="preserve">, sổ </w:t>
      </w:r>
      <w:r w:rsidRPr="00D61D98">
        <w:rPr>
          <w:rFonts w:asciiTheme="majorHAnsi" w:hAnsiTheme="majorHAnsi" w:cstheme="majorHAnsi"/>
          <w:lang w:val="sv-SE"/>
        </w:rPr>
        <w:t xml:space="preserve">khám sức khỏe </w:t>
      </w:r>
      <w:r w:rsidRPr="00D61D98">
        <w:rPr>
          <w:rFonts w:asciiTheme="majorHAnsi" w:hAnsiTheme="majorHAnsi" w:cstheme="majorHAnsi"/>
          <w:bCs/>
          <w:lang w:val="sv-SE"/>
        </w:rPr>
        <w:t>định kỳ (sau đây gọi tắt là người kết luận) thực hiện việc kết luận phân loại sức khỏe như sau:</w:t>
      </w:r>
    </w:p>
    <w:p w14:paraId="02E89E5C" w14:textId="25D01F0F" w:rsidR="00AA4EA1" w:rsidRPr="00D61D98" w:rsidRDefault="00AA4EA1" w:rsidP="00490A8C">
      <w:pPr>
        <w:shd w:val="clear" w:color="auto" w:fill="FFFFFF"/>
        <w:spacing w:before="120" w:after="120" w:line="40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a) Phân loại sức khỏe cho người được </w:t>
      </w:r>
      <w:r w:rsidRPr="00D61D98">
        <w:rPr>
          <w:rFonts w:asciiTheme="majorHAnsi" w:hAnsiTheme="majorHAnsi" w:cstheme="majorHAnsi"/>
          <w:lang w:val="sv-SE"/>
        </w:rPr>
        <w:t xml:space="preserve">khám sức khỏe </w:t>
      </w:r>
      <w:r w:rsidRPr="00D61D98">
        <w:rPr>
          <w:rFonts w:asciiTheme="majorHAnsi" w:hAnsiTheme="majorHAnsi" w:cstheme="majorHAnsi"/>
          <w:bCs/>
          <w:lang w:val="sv-SE"/>
        </w:rPr>
        <w:t xml:space="preserve">thực hiện theo quy định của </w:t>
      </w:r>
      <w:r w:rsidR="000D2EC5" w:rsidRPr="00D61D98">
        <w:rPr>
          <w:rFonts w:asciiTheme="majorHAnsi" w:hAnsiTheme="majorHAnsi" w:cstheme="majorHAnsi"/>
          <w:bCs/>
          <w:lang w:val="sv-SE"/>
        </w:rPr>
        <w:t>Bộ</w:t>
      </w:r>
      <w:r w:rsidR="000D2EC5" w:rsidRPr="00D61D98">
        <w:rPr>
          <w:rFonts w:asciiTheme="majorHAnsi" w:hAnsiTheme="majorHAnsi" w:cstheme="majorHAnsi"/>
          <w:bCs/>
          <w:lang w:val="vi-VN"/>
        </w:rPr>
        <w:t xml:space="preserve"> trưởng </w:t>
      </w:r>
      <w:r w:rsidRPr="00D61D98">
        <w:rPr>
          <w:rFonts w:asciiTheme="majorHAnsi" w:hAnsiTheme="majorHAnsi" w:cstheme="majorHAnsi"/>
          <w:bCs/>
          <w:lang w:val="sv-SE"/>
        </w:rPr>
        <w:t xml:space="preserve">Bộ Y tế </w:t>
      </w:r>
      <w:r w:rsidRPr="00D61D98">
        <w:rPr>
          <w:rFonts w:asciiTheme="majorHAnsi" w:hAnsiTheme="majorHAnsi" w:cstheme="majorHAnsi"/>
          <w:lang w:val="sv-SE"/>
        </w:rPr>
        <w:t xml:space="preserve">về việc ban hành tiêu chuẩn phân loại sức khỏe để khám tuyển, khám sức khỏe định kỳ cho người lao </w:t>
      </w:r>
      <w:r w:rsidR="000D2EC5" w:rsidRPr="00D61D98">
        <w:rPr>
          <w:rFonts w:asciiTheme="majorHAnsi" w:hAnsiTheme="majorHAnsi" w:cstheme="majorHAnsi"/>
          <w:lang w:val="sv-SE"/>
        </w:rPr>
        <w:t>động</w:t>
      </w:r>
      <w:r w:rsidR="000D2EC5" w:rsidRPr="00D61D98">
        <w:rPr>
          <w:rFonts w:asciiTheme="majorHAnsi" w:hAnsiTheme="majorHAnsi" w:cstheme="majorHAnsi"/>
          <w:lang w:val="vi-VN"/>
        </w:rPr>
        <w:t>;</w:t>
      </w:r>
      <w:r w:rsidRPr="00D61D98">
        <w:rPr>
          <w:rFonts w:asciiTheme="majorHAnsi" w:hAnsiTheme="majorHAnsi" w:cstheme="majorHAnsi"/>
          <w:bCs/>
          <w:lang w:val="sv-SE"/>
        </w:rPr>
        <w:t xml:space="preserve"> </w:t>
      </w:r>
    </w:p>
    <w:p w14:paraId="310FDD0E" w14:textId="771CC862" w:rsidR="00AA4EA1" w:rsidRPr="00D61D98" w:rsidRDefault="00AA4EA1" w:rsidP="00490A8C">
      <w:pPr>
        <w:shd w:val="clear" w:color="auto" w:fill="FFFFFF"/>
        <w:spacing w:before="120" w:after="120" w:line="40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b) Trường hợp người được </w:t>
      </w:r>
      <w:r w:rsidRPr="00D61D98">
        <w:rPr>
          <w:rFonts w:asciiTheme="majorHAnsi" w:hAnsiTheme="majorHAnsi" w:cstheme="majorHAnsi"/>
          <w:lang w:val="sv-SE"/>
        </w:rPr>
        <w:t>khám sức khỏe</w:t>
      </w:r>
      <w:r w:rsidRPr="00D61D98">
        <w:rPr>
          <w:rFonts w:asciiTheme="majorHAnsi" w:hAnsiTheme="majorHAnsi" w:cstheme="majorHAnsi"/>
          <w:bCs/>
          <w:lang w:val="sv-SE"/>
        </w:rPr>
        <w:t xml:space="preserve"> có bệnh, tật thì người kết luận tư vấn phương án điều trị, phục hồi chức năng hoặc giới thiệu để khám bệnh, chữa bệnh.</w:t>
      </w:r>
    </w:p>
    <w:p w14:paraId="48A02D51" w14:textId="77777777" w:rsidR="00AA4EA1" w:rsidRPr="00D61D98" w:rsidRDefault="00AA4EA1" w:rsidP="00490A8C">
      <w:pPr>
        <w:shd w:val="clear" w:color="auto" w:fill="FFFFFF"/>
        <w:spacing w:before="120" w:after="120" w:line="400" w:lineRule="exact"/>
        <w:ind w:firstLine="567"/>
        <w:jc w:val="both"/>
        <w:rPr>
          <w:rFonts w:asciiTheme="majorHAnsi" w:hAnsiTheme="majorHAnsi" w:cstheme="majorHAnsi"/>
          <w:bCs/>
          <w:lang w:val="sv-SE"/>
        </w:rPr>
      </w:pPr>
      <w:r w:rsidRPr="00D61D98">
        <w:rPr>
          <w:rFonts w:asciiTheme="majorHAnsi" w:hAnsiTheme="majorHAnsi" w:cstheme="majorHAnsi"/>
          <w:bCs/>
          <w:lang w:val="sv-SE"/>
        </w:rPr>
        <w:t xml:space="preserve">4. Sau khi phân loại sức khỏe, người kết luận phải ký, ghi rõ họ tên và đóng dấu của cơ sở </w:t>
      </w:r>
      <w:r w:rsidRPr="00D61D98">
        <w:rPr>
          <w:rFonts w:asciiTheme="majorHAnsi" w:hAnsiTheme="majorHAnsi" w:cstheme="majorHAnsi"/>
          <w:lang w:val="sv-SE"/>
        </w:rPr>
        <w:t xml:space="preserve">khám sức khỏe </w:t>
      </w:r>
      <w:r w:rsidRPr="00D61D98">
        <w:rPr>
          <w:rFonts w:asciiTheme="majorHAnsi" w:hAnsiTheme="majorHAnsi" w:cstheme="majorHAnsi"/>
          <w:bCs/>
          <w:lang w:val="sv-SE"/>
        </w:rPr>
        <w:t xml:space="preserve">vào giấy </w:t>
      </w:r>
      <w:r w:rsidRPr="00D61D98">
        <w:rPr>
          <w:rFonts w:asciiTheme="majorHAnsi" w:hAnsiTheme="majorHAnsi" w:cstheme="majorHAnsi"/>
          <w:lang w:val="sv-SE"/>
        </w:rPr>
        <w:t xml:space="preserve">khám sức khỏe </w:t>
      </w:r>
      <w:r w:rsidRPr="00D61D98">
        <w:rPr>
          <w:rFonts w:asciiTheme="majorHAnsi" w:hAnsiTheme="majorHAnsi" w:cstheme="majorHAnsi"/>
          <w:bCs/>
          <w:lang w:val="sv-SE"/>
        </w:rPr>
        <w:t xml:space="preserve">hoặc sổ </w:t>
      </w:r>
      <w:r w:rsidRPr="00D61D98">
        <w:rPr>
          <w:rFonts w:asciiTheme="majorHAnsi" w:hAnsiTheme="majorHAnsi" w:cstheme="majorHAnsi"/>
          <w:lang w:val="sv-SE"/>
        </w:rPr>
        <w:t xml:space="preserve">khám sức khỏe </w:t>
      </w:r>
      <w:r w:rsidRPr="00D61D98">
        <w:rPr>
          <w:rFonts w:asciiTheme="majorHAnsi" w:hAnsiTheme="majorHAnsi" w:cstheme="majorHAnsi"/>
          <w:bCs/>
          <w:lang w:val="sv-SE"/>
        </w:rPr>
        <w:t>định kỳ.</w:t>
      </w:r>
      <w:r w:rsidRPr="00D61D98">
        <w:rPr>
          <w:rFonts w:asciiTheme="majorHAnsi" w:hAnsiTheme="majorHAnsi" w:cstheme="majorHAnsi"/>
          <w:lang w:val="sv-SE"/>
        </w:rPr>
        <w:t xml:space="preserve"> Dấu sử dụng trong giao dịch chính thức của cơ sở khám sức khỏe theo quy định của pháp luật về quản lý và sử dụng con dấu.</w:t>
      </w:r>
    </w:p>
    <w:p w14:paraId="43F754FE" w14:textId="77777777" w:rsidR="00AA4EA1" w:rsidRPr="00D61D98" w:rsidRDefault="00AA4EA1" w:rsidP="00490A8C">
      <w:pPr>
        <w:shd w:val="clear" w:color="auto" w:fill="FFFFFF"/>
        <w:spacing w:before="120" w:after="120" w:line="400" w:lineRule="exact"/>
        <w:ind w:firstLine="567"/>
        <w:jc w:val="both"/>
        <w:rPr>
          <w:rFonts w:asciiTheme="majorHAnsi" w:hAnsiTheme="majorHAnsi" w:cstheme="majorHAnsi"/>
          <w:bCs/>
          <w:lang w:val="sv-SE"/>
        </w:rPr>
      </w:pPr>
      <w:r w:rsidRPr="00D61D98">
        <w:rPr>
          <w:rFonts w:asciiTheme="majorHAnsi" w:hAnsiTheme="majorHAnsi" w:cstheme="majorHAnsi"/>
          <w:bCs/>
          <w:lang w:val="sv-SE"/>
        </w:rPr>
        <w:t>5. Đối với những trường hợp khám sức khoẻ theo bộ tiêu chuẩn sức khỏe chuyên ngành do cơ quan quản lý nhà nước có thẩm quyền của Việt Nam ban hành hoặc thừa nhận thì việc phân loại sức khỏe căn cứ vào quy định của bộ tiêu chuẩn sức khỏe chuyên ngành đó.</w:t>
      </w:r>
    </w:p>
    <w:p w14:paraId="02846294" w14:textId="358B315C" w:rsidR="00AA4EA1" w:rsidRPr="00D61D98" w:rsidRDefault="00AA4EA1" w:rsidP="00490A8C">
      <w:pPr>
        <w:shd w:val="clear" w:color="auto" w:fill="FFFFFF"/>
        <w:spacing w:before="120" w:after="120" w:line="400" w:lineRule="exact"/>
        <w:ind w:firstLine="567"/>
        <w:jc w:val="both"/>
        <w:rPr>
          <w:rFonts w:asciiTheme="majorHAnsi" w:hAnsiTheme="majorHAnsi" w:cstheme="majorHAnsi"/>
          <w:bCs/>
          <w:lang w:val="sv-SE"/>
        </w:rPr>
      </w:pPr>
      <w:r w:rsidRPr="00D61D98">
        <w:rPr>
          <w:rFonts w:asciiTheme="majorHAnsi" w:hAnsiTheme="majorHAnsi" w:cstheme="majorHAnsi"/>
          <w:bCs/>
          <w:lang w:val="sv-SE"/>
        </w:rPr>
        <w:t>6. Đối với những trường hợp khám sức khỏe theo yêu cầu nhưng không khám đầy đủ các chuyên khoa theo mẫu giấy khám sức khoẻ quy định tại Thông tư nà</w:t>
      </w:r>
      <w:r w:rsidR="003A5CC4" w:rsidRPr="00D61D98">
        <w:rPr>
          <w:rFonts w:asciiTheme="majorHAnsi" w:hAnsiTheme="majorHAnsi" w:cstheme="majorHAnsi"/>
          <w:bCs/>
          <w:lang w:val="sv-SE"/>
        </w:rPr>
        <w:t xml:space="preserve">y, </w:t>
      </w:r>
      <w:r w:rsidRPr="00D61D98">
        <w:rPr>
          <w:rFonts w:asciiTheme="majorHAnsi" w:hAnsiTheme="majorHAnsi" w:cstheme="majorHAnsi"/>
          <w:bCs/>
          <w:lang w:val="sv-SE"/>
        </w:rPr>
        <w:t xml:space="preserve">cơ sở khám bệnh, chữa bệnh nơi thực hiện việc khám sức khoẻ chỉ khám, kết luận đối với từng chuyên khoa theo yêu cầu của </w:t>
      </w:r>
      <w:r w:rsidR="004A0C21" w:rsidRPr="00D61D98">
        <w:rPr>
          <w:rFonts w:asciiTheme="majorHAnsi" w:hAnsiTheme="majorHAnsi" w:cstheme="majorHAnsi"/>
          <w:bCs/>
          <w:lang w:val="sv-SE"/>
        </w:rPr>
        <w:t xml:space="preserve">người được </w:t>
      </w:r>
      <w:r w:rsidRPr="00D61D98">
        <w:rPr>
          <w:rFonts w:asciiTheme="majorHAnsi" w:hAnsiTheme="majorHAnsi" w:cstheme="majorHAnsi"/>
          <w:bCs/>
          <w:lang w:val="sv-SE"/>
        </w:rPr>
        <w:t>khám sức khoẻ và không phân loại sức khỏe.</w:t>
      </w:r>
    </w:p>
    <w:p w14:paraId="2BC67420" w14:textId="77777777" w:rsidR="00AA4EA1" w:rsidRPr="00D61D98" w:rsidRDefault="00AA4EA1" w:rsidP="00490A8C">
      <w:pPr>
        <w:spacing w:before="120" w:after="120" w:line="400" w:lineRule="exact"/>
        <w:ind w:firstLine="567"/>
        <w:jc w:val="both"/>
        <w:outlineLvl w:val="1"/>
        <w:rPr>
          <w:rFonts w:asciiTheme="majorHAnsi" w:hAnsiTheme="majorHAnsi" w:cstheme="majorHAnsi"/>
          <w:b/>
          <w:bCs/>
          <w:lang w:val="sv-SE"/>
        </w:rPr>
      </w:pPr>
      <w:bookmarkStart w:id="19" w:name="dieu_8"/>
      <w:r w:rsidRPr="00D61D98">
        <w:rPr>
          <w:rFonts w:asciiTheme="majorHAnsi" w:hAnsiTheme="majorHAnsi" w:cstheme="majorHAnsi"/>
          <w:b/>
          <w:bCs/>
          <w:lang w:val="sv-SE"/>
        </w:rPr>
        <w:t>Điều 38. Cấp và lưu Giấy khám sức khỏe</w:t>
      </w:r>
      <w:bookmarkEnd w:id="19"/>
    </w:p>
    <w:p w14:paraId="7761B77B" w14:textId="743FCE61"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1. Giấy khám sức khỏe được cấp 01 (một) bản cho người được khám sức khỏe và 01 bản lưu tại cơ sở khám sức khỏe. Thời gian lưu hồ sơ giấy khám sức khỏe thực hiện theo quy định tại mục 20 nhóm 01 Tài liệu về khám bệnh, chữa bệnh và phục hồi chức năng ban hành kèm theo Thông tư số 53/2017/TT-BYT ngày 29 tháng 12 năm 2017 của </w:t>
      </w:r>
      <w:r w:rsidR="000D2EC5" w:rsidRPr="00D61D98">
        <w:rPr>
          <w:rFonts w:asciiTheme="majorHAnsi" w:hAnsiTheme="majorHAnsi" w:cstheme="majorHAnsi"/>
          <w:lang w:val="sv-SE"/>
        </w:rPr>
        <w:t>Bộ</w:t>
      </w:r>
      <w:r w:rsidR="000D2EC5" w:rsidRPr="00D61D98">
        <w:rPr>
          <w:rFonts w:asciiTheme="majorHAnsi" w:hAnsiTheme="majorHAnsi" w:cstheme="majorHAnsi"/>
          <w:lang w:val="vi-VN"/>
        </w:rPr>
        <w:t xml:space="preserve"> trưởng </w:t>
      </w:r>
      <w:r w:rsidRPr="00D61D98">
        <w:rPr>
          <w:rFonts w:asciiTheme="majorHAnsi" w:hAnsiTheme="majorHAnsi" w:cstheme="majorHAnsi"/>
          <w:lang w:val="sv-SE"/>
        </w:rPr>
        <w:t>Bộ Y tế</w:t>
      </w:r>
      <w:r w:rsidR="00C6049B" w:rsidRPr="00D61D98">
        <w:rPr>
          <w:rFonts w:asciiTheme="majorHAnsi" w:hAnsiTheme="majorHAnsi" w:cstheme="majorHAnsi"/>
          <w:lang w:val="sv-SE"/>
        </w:rPr>
        <w:t xml:space="preserve"> quy định về thời hạn bảo quản hồ sơ, tài liệu chuyên môn nghiệp vụ ngành y tế</w:t>
      </w:r>
      <w:r w:rsidRPr="00D61D98">
        <w:rPr>
          <w:rFonts w:asciiTheme="majorHAnsi" w:hAnsiTheme="majorHAnsi" w:cstheme="majorHAnsi"/>
          <w:lang w:val="sv-SE"/>
        </w:rPr>
        <w:t>. Hồ sơ khám sức khỏe định kỳ do đơn vị quản lý người được khám sức khỏe bảo quản và lưu trữ.</w:t>
      </w:r>
    </w:p>
    <w:p w14:paraId="7AC8E1F1" w14:textId="025AF918" w:rsidR="00AA4EA1" w:rsidRPr="00D61D98" w:rsidRDefault="00AA4EA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 xml:space="preserve">2. Trường hợp người được khám sức khỏe có yêu cầu cấp nhiều giấy khám sức khỏe, thì cơ sở khám sức khỏe thực hiện nhân bản giấy khám sức khoẻ. Việc nhân bản thực hiện theo quy định tại Nghị định số 30/2020/NĐ-CP ngày </w:t>
      </w:r>
      <w:r w:rsidRPr="00D61D98">
        <w:rPr>
          <w:rFonts w:asciiTheme="majorHAnsi" w:hAnsiTheme="majorHAnsi" w:cstheme="majorHAnsi"/>
          <w:lang w:val="sv-SE"/>
        </w:rPr>
        <w:lastRenderedPageBreak/>
        <w:t>05 tháng 3 năm 2020 của Chính phủ về công tác văn thư</w:t>
      </w:r>
      <w:r w:rsidR="00077FC6" w:rsidRPr="00D61D98">
        <w:rPr>
          <w:rFonts w:asciiTheme="majorHAnsi" w:hAnsiTheme="majorHAnsi" w:cstheme="majorHAnsi"/>
          <w:lang w:val="sv-SE"/>
        </w:rPr>
        <w:t xml:space="preserve"> (sau đây gọi tắt là Nghị định số 30/2020/NĐ-CP)</w:t>
      </w:r>
      <w:r w:rsidRPr="00D61D98">
        <w:rPr>
          <w:rFonts w:asciiTheme="majorHAnsi" w:hAnsiTheme="majorHAnsi" w:cstheme="majorHAnsi"/>
          <w:lang w:val="sv-SE"/>
        </w:rPr>
        <w:t>.</w:t>
      </w:r>
    </w:p>
    <w:p w14:paraId="0790C8ED" w14:textId="572DBD50" w:rsidR="00AA4EA1" w:rsidRPr="00D61D98" w:rsidRDefault="00AA4EA1" w:rsidP="00490A8C">
      <w:pPr>
        <w:spacing w:before="120" w:after="120" w:line="400" w:lineRule="exact"/>
        <w:ind w:firstLine="567"/>
        <w:jc w:val="both"/>
        <w:rPr>
          <w:rFonts w:asciiTheme="majorHAnsi" w:hAnsiTheme="majorHAnsi" w:cstheme="majorHAnsi"/>
          <w:lang w:val="vi-VN"/>
        </w:rPr>
      </w:pPr>
      <w:r w:rsidRPr="00D61D98">
        <w:rPr>
          <w:rFonts w:asciiTheme="majorHAnsi" w:hAnsiTheme="majorHAnsi" w:cstheme="majorHAnsi"/>
          <w:lang w:val="sv-SE"/>
        </w:rPr>
        <w:t xml:space="preserve">3. Thời hạn trả giấy khám sức khỏe, sổ khám sức khỏe định </w:t>
      </w:r>
      <w:r w:rsidR="00D04841" w:rsidRPr="00D61D98">
        <w:rPr>
          <w:rFonts w:asciiTheme="majorHAnsi" w:hAnsiTheme="majorHAnsi" w:cstheme="majorHAnsi"/>
          <w:lang w:val="sv-SE"/>
        </w:rPr>
        <w:t>kỳ</w:t>
      </w:r>
      <w:r w:rsidR="00D04841" w:rsidRPr="00D61D98">
        <w:rPr>
          <w:rFonts w:asciiTheme="majorHAnsi" w:hAnsiTheme="majorHAnsi" w:cstheme="majorHAnsi"/>
          <w:lang w:val="vi-VN"/>
        </w:rPr>
        <w:t>:</w:t>
      </w:r>
    </w:p>
    <w:p w14:paraId="5878CEA3" w14:textId="6407C96B" w:rsidR="00AA4EA1" w:rsidRPr="00D61D98" w:rsidRDefault="00D04841" w:rsidP="00490A8C">
      <w:pPr>
        <w:spacing w:before="120" w:after="120" w:line="400" w:lineRule="exact"/>
        <w:ind w:firstLine="567"/>
        <w:jc w:val="both"/>
        <w:rPr>
          <w:rFonts w:asciiTheme="majorHAnsi" w:hAnsiTheme="majorHAnsi" w:cstheme="majorHAnsi"/>
          <w:spacing w:val="2"/>
          <w:lang w:val="sv-SE"/>
        </w:rPr>
      </w:pPr>
      <w:r w:rsidRPr="00D61D98">
        <w:rPr>
          <w:rFonts w:asciiTheme="majorHAnsi" w:hAnsiTheme="majorHAnsi" w:cstheme="majorHAnsi"/>
          <w:spacing w:val="2"/>
          <w:lang w:val="sv-SE"/>
        </w:rPr>
        <w:t>a</w:t>
      </w:r>
      <w:r w:rsidRPr="00D61D98">
        <w:rPr>
          <w:rFonts w:asciiTheme="majorHAnsi" w:hAnsiTheme="majorHAnsi" w:cstheme="majorHAnsi"/>
          <w:spacing w:val="2"/>
          <w:lang w:val="vi-VN"/>
        </w:rPr>
        <w:t>)</w:t>
      </w:r>
      <w:r w:rsidR="00AA4EA1" w:rsidRPr="00D61D98">
        <w:rPr>
          <w:rFonts w:asciiTheme="majorHAnsi" w:hAnsiTheme="majorHAnsi" w:cstheme="majorHAnsi"/>
          <w:spacing w:val="2"/>
          <w:lang w:val="sv-SE"/>
        </w:rPr>
        <w:t xml:space="preserve"> Đối với trường hợp khám sức khỏe đơn lẻ: cơ sở khám sức khỏe trả giấy khám sức khỏe, sổ khám sức khỏe định kỳ cho người được khám sức khỏe trong vòng 24 (hai mươi tư) giờ kể từ khi kết thúc việc khám sức khỏe, trừ trường hợp phải khám hoặc xét nghiệm bổ sung theo yêu cầu của người thực hiện khám sức khỏe;</w:t>
      </w:r>
    </w:p>
    <w:p w14:paraId="2D9C394E" w14:textId="021DA7FF" w:rsidR="00AA4EA1" w:rsidRPr="00D61D98" w:rsidRDefault="00D0484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b</w:t>
      </w:r>
      <w:r w:rsidRPr="00D61D98">
        <w:rPr>
          <w:rFonts w:asciiTheme="majorHAnsi" w:hAnsiTheme="majorHAnsi" w:cstheme="majorHAnsi"/>
          <w:lang w:val="vi-VN"/>
        </w:rPr>
        <w:t>)</w:t>
      </w:r>
      <w:r w:rsidR="00AA4EA1" w:rsidRPr="00D61D98">
        <w:rPr>
          <w:rFonts w:asciiTheme="majorHAnsi" w:hAnsiTheme="majorHAnsi" w:cstheme="majorHAnsi"/>
          <w:lang w:val="sv-SE"/>
        </w:rPr>
        <w:t xml:space="preserve"> Đối với trường hợp khám sức khỏe tập thể theo hợp đồng: cơ sở khám sức khỏe trả giấy khám sức khỏe, sổ khám sức khỏe định kỳ cho người được khám sức khỏe theo thỏa thuận đã ghi trong hợp đồng.</w:t>
      </w:r>
    </w:p>
    <w:p w14:paraId="5D4F2300" w14:textId="64674ECC" w:rsidR="00AA4EA1" w:rsidRPr="00D61D98" w:rsidRDefault="00AA4EA1" w:rsidP="00490A8C">
      <w:pPr>
        <w:spacing w:before="120" w:after="120" w:line="400" w:lineRule="exact"/>
        <w:ind w:firstLine="567"/>
        <w:jc w:val="both"/>
        <w:rPr>
          <w:rFonts w:asciiTheme="majorHAnsi" w:hAnsiTheme="majorHAnsi" w:cstheme="majorHAnsi"/>
          <w:spacing w:val="-4"/>
          <w:lang w:val="vi-VN"/>
        </w:rPr>
      </w:pPr>
      <w:r w:rsidRPr="00D61D98">
        <w:rPr>
          <w:rFonts w:asciiTheme="majorHAnsi" w:hAnsiTheme="majorHAnsi" w:cstheme="majorHAnsi"/>
          <w:spacing w:val="-4"/>
          <w:lang w:val="sv-SE"/>
        </w:rPr>
        <w:t xml:space="preserve">4. Giá trị sử dụng của giấy khám sức khỏe, kết quả khám sức khỏe định </w:t>
      </w:r>
      <w:r w:rsidR="00D04841" w:rsidRPr="00D61D98">
        <w:rPr>
          <w:rFonts w:asciiTheme="majorHAnsi" w:hAnsiTheme="majorHAnsi" w:cstheme="majorHAnsi"/>
          <w:spacing w:val="-4"/>
          <w:lang w:val="sv-SE"/>
        </w:rPr>
        <w:t>kỳ</w:t>
      </w:r>
      <w:r w:rsidR="00D04841" w:rsidRPr="00D61D98">
        <w:rPr>
          <w:rFonts w:asciiTheme="majorHAnsi" w:hAnsiTheme="majorHAnsi" w:cstheme="majorHAnsi"/>
          <w:spacing w:val="-4"/>
          <w:lang w:val="vi-VN"/>
        </w:rPr>
        <w:t>:</w:t>
      </w:r>
    </w:p>
    <w:p w14:paraId="3FFEA3A5" w14:textId="37F15EE1" w:rsidR="00AA4EA1" w:rsidRPr="00D61D98" w:rsidRDefault="00D04841"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a</w:t>
      </w:r>
      <w:r w:rsidRPr="00D61D98">
        <w:rPr>
          <w:rFonts w:asciiTheme="majorHAnsi" w:hAnsiTheme="majorHAnsi" w:cstheme="majorHAnsi"/>
          <w:lang w:val="vi-VN"/>
        </w:rPr>
        <w:t>)</w:t>
      </w:r>
      <w:r w:rsidR="00AA4EA1" w:rsidRPr="00D61D98">
        <w:rPr>
          <w:rFonts w:asciiTheme="majorHAnsi" w:hAnsiTheme="majorHAnsi" w:cstheme="majorHAnsi"/>
          <w:lang w:val="sv-SE"/>
        </w:rPr>
        <w:t xml:space="preserve"> Giấy khám sức khỏe có giá trị trong thời hạn 12 (mười hai) tháng kể từ ngày ký kết luận sức khỏe; </w:t>
      </w:r>
    </w:p>
    <w:p w14:paraId="26D8D952" w14:textId="19B0505C" w:rsidR="00AA4EA1" w:rsidRPr="00D61D98" w:rsidRDefault="00A55D48" w:rsidP="00490A8C">
      <w:pPr>
        <w:spacing w:before="120" w:after="120" w:line="400" w:lineRule="exact"/>
        <w:ind w:firstLine="567"/>
        <w:jc w:val="both"/>
        <w:rPr>
          <w:rFonts w:asciiTheme="majorHAnsi" w:hAnsiTheme="majorHAnsi" w:cstheme="majorHAnsi"/>
          <w:lang w:val="sv-SE"/>
        </w:rPr>
      </w:pPr>
      <w:r w:rsidRPr="00D61D98">
        <w:rPr>
          <w:rFonts w:asciiTheme="majorHAnsi" w:hAnsiTheme="majorHAnsi" w:cstheme="majorHAnsi"/>
          <w:lang w:val="sv-SE"/>
        </w:rPr>
        <w:t>b</w:t>
      </w:r>
      <w:r w:rsidRPr="00D61D98">
        <w:rPr>
          <w:rFonts w:asciiTheme="majorHAnsi" w:hAnsiTheme="majorHAnsi" w:cstheme="majorHAnsi"/>
          <w:lang w:val="vi-VN"/>
        </w:rPr>
        <w:t>)</w:t>
      </w:r>
      <w:r w:rsidR="00AA4EA1" w:rsidRPr="00D61D98">
        <w:rPr>
          <w:rFonts w:asciiTheme="majorHAnsi" w:hAnsiTheme="majorHAnsi" w:cstheme="majorHAnsi"/>
          <w:lang w:val="sv-SE"/>
        </w:rPr>
        <w:t xml:space="preserve"> Kết quả khám sức khỏe định kỳ có giá trị sử dụng theo quy định của pháp luật.</w:t>
      </w:r>
    </w:p>
    <w:p w14:paraId="4C057D8F" w14:textId="3A3B02C6" w:rsidR="00C6049B" w:rsidRPr="00D61D98" w:rsidRDefault="00FD7D67" w:rsidP="00C36809">
      <w:pPr>
        <w:spacing w:before="360" w:after="360" w:line="360" w:lineRule="exact"/>
        <w:jc w:val="center"/>
        <w:outlineLvl w:val="0"/>
        <w:rPr>
          <w:rFonts w:asciiTheme="majorHAnsi" w:hAnsiTheme="majorHAnsi" w:cstheme="majorHAnsi"/>
          <w:b/>
          <w:lang w:val="de-DE"/>
        </w:rPr>
      </w:pPr>
      <w:r w:rsidRPr="00D61D98">
        <w:rPr>
          <w:rFonts w:asciiTheme="majorHAnsi" w:hAnsiTheme="majorHAnsi" w:cstheme="majorHAnsi"/>
          <w:b/>
          <w:lang w:val="sv-SE"/>
        </w:rPr>
        <w:t xml:space="preserve">Chương </w:t>
      </w:r>
      <w:r w:rsidR="005352DE" w:rsidRPr="00D61D98">
        <w:rPr>
          <w:rFonts w:asciiTheme="majorHAnsi" w:hAnsiTheme="majorHAnsi" w:cstheme="majorHAnsi"/>
          <w:b/>
          <w:lang w:val="sv-SE"/>
        </w:rPr>
        <w:t>VII</w:t>
      </w:r>
      <w:r w:rsidR="00756E70" w:rsidRPr="00D61D98">
        <w:rPr>
          <w:rFonts w:asciiTheme="majorHAnsi" w:hAnsiTheme="majorHAnsi" w:cstheme="majorHAnsi"/>
          <w:b/>
          <w:lang w:val="sv-SE"/>
        </w:rPr>
        <w:br/>
      </w:r>
      <w:r w:rsidR="006812D8" w:rsidRPr="00D61D98">
        <w:rPr>
          <w:rFonts w:asciiTheme="majorHAnsi" w:hAnsiTheme="majorHAnsi" w:cstheme="majorHAnsi"/>
          <w:b/>
          <w:lang w:val="de-DE"/>
        </w:rPr>
        <w:t xml:space="preserve">HUY ĐỘNG, ĐIỀU ĐỘNG NGƯỜI THAM GIA HOẠT ĐỘNG </w:t>
      </w:r>
      <w:r w:rsidR="00756E70" w:rsidRPr="00D61D98">
        <w:rPr>
          <w:rFonts w:asciiTheme="majorHAnsi" w:hAnsiTheme="majorHAnsi" w:cstheme="majorHAnsi"/>
          <w:b/>
          <w:lang w:val="de-DE"/>
        </w:rPr>
        <w:br/>
      </w:r>
      <w:r w:rsidR="006812D8" w:rsidRPr="00D61D98">
        <w:rPr>
          <w:rFonts w:asciiTheme="majorHAnsi" w:hAnsiTheme="majorHAnsi" w:cstheme="majorHAnsi"/>
          <w:b/>
          <w:lang w:val="de-DE"/>
        </w:rPr>
        <w:t>KHÁM BỆNH, CHỮA BỆNH TRONG TRƯỜNG HỢP XẢY RA THIÊN TAI, THẢM HOẠ, DỊCH BỆNH TRUYỀN NHIỄM THUỘC NHÓM A HOẶC TÌNH TRẠNG KHẨN CẤP</w:t>
      </w:r>
    </w:p>
    <w:p w14:paraId="71CC3C9A" w14:textId="5D874EF3" w:rsidR="00FD7D67" w:rsidRPr="00D61D98" w:rsidRDefault="00FD7D67" w:rsidP="00490A8C">
      <w:pPr>
        <w:spacing w:before="120" w:after="120" w:line="360" w:lineRule="exact"/>
        <w:ind w:firstLine="567"/>
        <w:jc w:val="both"/>
        <w:rPr>
          <w:rFonts w:asciiTheme="majorHAnsi" w:hAnsiTheme="majorHAnsi" w:cstheme="majorHAnsi"/>
          <w:b/>
          <w:lang w:val="de-DE"/>
        </w:rPr>
      </w:pPr>
      <w:r w:rsidRPr="00D61D98">
        <w:rPr>
          <w:rFonts w:asciiTheme="majorHAnsi" w:hAnsiTheme="majorHAnsi" w:cstheme="majorHAnsi"/>
          <w:b/>
          <w:lang w:val="de-DE"/>
        </w:rPr>
        <w:t xml:space="preserve">Điều </w:t>
      </w:r>
      <w:r w:rsidR="00E454D5" w:rsidRPr="00D61D98">
        <w:rPr>
          <w:rFonts w:asciiTheme="majorHAnsi" w:hAnsiTheme="majorHAnsi" w:cstheme="majorHAnsi"/>
          <w:b/>
          <w:lang w:val="de-DE"/>
        </w:rPr>
        <w:t>39</w:t>
      </w:r>
      <w:r w:rsidR="009D0373" w:rsidRPr="00D61D98">
        <w:rPr>
          <w:rFonts w:asciiTheme="majorHAnsi" w:hAnsiTheme="majorHAnsi" w:cstheme="majorHAnsi"/>
          <w:b/>
          <w:lang w:val="de-DE"/>
        </w:rPr>
        <w:t>.</w:t>
      </w:r>
      <w:r w:rsidRPr="00D61D98">
        <w:rPr>
          <w:rFonts w:asciiTheme="majorHAnsi" w:hAnsiTheme="majorHAnsi" w:cstheme="majorHAnsi"/>
          <w:b/>
          <w:lang w:val="de-DE"/>
        </w:rPr>
        <w:t xml:space="preserve"> Huy động, điều động người tham gia hoạt động khám bệnh, chữa bệnh trong trường hợp xảy ra thiên tai, thảm hoạ, dịch bệnh truyền nhiễm thuộc nhóm A hoặc tình trạng khẩn cấp</w:t>
      </w:r>
    </w:p>
    <w:p w14:paraId="433DC2B3" w14:textId="77777777" w:rsidR="00FD7D67" w:rsidRPr="00D61D98" w:rsidRDefault="00FD7D67"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lang w:val="de-DE"/>
        </w:rPr>
        <w:t>1. Trong trường hợp nhân lực của đơn vị, địa phương không đáp ứng yêu cầu công tác khám bệnh, chữa bệnh trong trường hợp xảy ra thiên tai, thảm hoạ, dịch bệnh truyền nhiễm thuộc nhóm A hoặc tình trạng khẩn cấp, ngoài việc điều động, huy động người có chuyên môn phù hợp với yêu cầu công tác phòng, chống thiên tai, thảm hoạ, dịch bệnh truyền nhiễm nhóm A hoặc tình trạng khẩn cấp theo quy định của pháp luật, cơ quan, người có thẩm quyền được phép điều động, huy động những người sau đây tham gia hoạt động khám bệnh, chữa bệnh, bao gồm cả việc xét nghiệm, lấy mẫu xét nghiệm, tiêm chủng, sơ cứu, cấp cứu:</w:t>
      </w:r>
    </w:p>
    <w:p w14:paraId="33633674" w14:textId="77777777" w:rsidR="00FD7D67" w:rsidRPr="00D61D98" w:rsidRDefault="00FD7D67"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lang w:val="de-DE"/>
        </w:rPr>
        <w:lastRenderedPageBreak/>
        <w:t>a) Người hành nghề khám bệnh, chữa bệnh tại Việt Nam (bao gồm cả người nước ngoài) được thực hiện xét nghiệm, tiêm chủng, khám bệnh, chữa bệnh, sơ cứu, cấp cứu khác với phạm vi hoạt động chuyên môn được ghi trong giấy phép hành nghề;</w:t>
      </w:r>
    </w:p>
    <w:p w14:paraId="002CC96D" w14:textId="77777777" w:rsidR="00FD7D67" w:rsidRPr="00D61D98" w:rsidRDefault="00FD7D67"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lang w:val="de-DE"/>
        </w:rPr>
        <w:t>b) Người nước ngoài, người Việt Nam định cư ở nước ngoài đã được cơ quan có thẩm quyền của nước ngoài cấp phép hành nghề khám bệnh, chữa bệnh được thực hiện xét nghiệm, tiêm chủng, sơ cứu, cấp cứu và các hoạt động khám bệnh, chữa bệnh tại các cơ sở y tế được thành lập để thực hiện hoặc được giao nhiệm vụ tiếp nhận, cấp cứu, quản lý, chăm sóc sức khỏe, điều trị người bị nhiễm bệnh truyền nhiễm nhóm A hoặc người bệnh bị tai nạn, người bệnh cần được sơ cứu, cấp cứu, chăm sóc, điều trị trong thiên tai, thảm hoạ, tình huống khẩn cấp mà không cần có giấy phép hành nghề khám bệnh, chữa bệnh do cơ quan có thẩm quyền của Việt Nam cấp;</w:t>
      </w:r>
    </w:p>
    <w:p w14:paraId="51380070" w14:textId="77777777" w:rsidR="00FD7D67" w:rsidRPr="00D61D98" w:rsidRDefault="00FD7D67"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lang w:val="de-DE"/>
        </w:rPr>
        <w:t>c) Sinh viên, học sinh, học viên của các trường thuộc khối ngành sức khỏe; người thuộc đối tượng được cấp giấy phép hành nghề khám bệnh, chữa bệnh nhưng chưa được cấp giấy phép hành nghề khám bệnh, chữa bệnh được tham gia xét nghiệm, tiêm chủng, khám bệnh, chữa bệnh truyền nhiễm nhóm A, sơ cứu, cấp cứu và khám bệnh, chữa bệnh đối với người bị thiên tai, thảm hoạ hoặc trong tình huống khẩn cấp.</w:t>
      </w:r>
    </w:p>
    <w:p w14:paraId="76596713" w14:textId="5425E872" w:rsidR="00FD7D67" w:rsidRPr="00D61D98" w:rsidRDefault="00FD7D67" w:rsidP="00D61D98">
      <w:pPr>
        <w:spacing w:before="120" w:after="120" w:line="340" w:lineRule="exact"/>
        <w:ind w:firstLine="567"/>
        <w:jc w:val="both"/>
        <w:outlineLvl w:val="1"/>
        <w:rPr>
          <w:rFonts w:asciiTheme="majorHAnsi" w:hAnsiTheme="majorHAnsi" w:cstheme="majorHAnsi"/>
          <w:b/>
          <w:spacing w:val="-4"/>
          <w:lang w:val="de-DE"/>
        </w:rPr>
      </w:pPr>
      <w:r w:rsidRPr="00D61D98">
        <w:rPr>
          <w:rFonts w:asciiTheme="majorHAnsi" w:hAnsiTheme="majorHAnsi" w:cstheme="majorHAnsi"/>
          <w:b/>
          <w:spacing w:val="-4"/>
          <w:lang w:val="de-DE"/>
        </w:rPr>
        <w:t xml:space="preserve">Điều </w:t>
      </w:r>
      <w:r w:rsidR="006F27CA" w:rsidRPr="00D61D98">
        <w:rPr>
          <w:rFonts w:asciiTheme="majorHAnsi" w:hAnsiTheme="majorHAnsi" w:cstheme="majorHAnsi"/>
          <w:b/>
          <w:spacing w:val="-4"/>
          <w:lang w:val="de-DE"/>
        </w:rPr>
        <w:t>4</w:t>
      </w:r>
      <w:r w:rsidR="00E454D5" w:rsidRPr="00D61D98">
        <w:rPr>
          <w:rFonts w:asciiTheme="majorHAnsi" w:hAnsiTheme="majorHAnsi" w:cstheme="majorHAnsi"/>
          <w:b/>
          <w:spacing w:val="-4"/>
          <w:lang w:val="de-DE"/>
        </w:rPr>
        <w:t>0</w:t>
      </w:r>
      <w:r w:rsidRPr="00D61D98">
        <w:rPr>
          <w:rFonts w:asciiTheme="majorHAnsi" w:hAnsiTheme="majorHAnsi" w:cstheme="majorHAnsi"/>
          <w:b/>
          <w:spacing w:val="-4"/>
          <w:lang w:val="de-DE"/>
        </w:rPr>
        <w:t>. Căn cứ và thẩm quyền điều động, huy động người tham gia xét nghiệm, tiêm chủng, khám bệnh, chữa bệnh trong trường hợp xảy ra thiên tai, thảm hoạ, dịch bệnh truyền nhiễm nhóm A hoặc tình trạng khẩn cấp</w:t>
      </w:r>
    </w:p>
    <w:p w14:paraId="5ED43C50" w14:textId="6FE2CD1C" w:rsidR="00FD7D67" w:rsidRPr="00D61D98" w:rsidRDefault="00FD7D67" w:rsidP="00D61D98">
      <w:pPr>
        <w:spacing w:before="120" w:after="120" w:line="34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1. Căn cứ </w:t>
      </w:r>
      <w:r w:rsidR="00A55D48" w:rsidRPr="00D61D98">
        <w:rPr>
          <w:rFonts w:asciiTheme="majorHAnsi" w:hAnsiTheme="majorHAnsi" w:cstheme="majorHAnsi"/>
          <w:lang w:val="de-DE"/>
        </w:rPr>
        <w:t>để</w:t>
      </w:r>
      <w:r w:rsidR="00A55D48" w:rsidRPr="00D61D98">
        <w:rPr>
          <w:rFonts w:asciiTheme="majorHAnsi" w:hAnsiTheme="majorHAnsi" w:cstheme="majorHAnsi"/>
          <w:lang w:val="vi-VN"/>
        </w:rPr>
        <w:t xml:space="preserve"> </w:t>
      </w:r>
      <w:r w:rsidRPr="00D61D98">
        <w:rPr>
          <w:rFonts w:asciiTheme="majorHAnsi" w:hAnsiTheme="majorHAnsi" w:cstheme="majorHAnsi"/>
          <w:lang w:val="de-DE"/>
        </w:rPr>
        <w:t>điều động, huy động người tham gia xét nghiệm, tiêm chủng, khám bệnh, chữa bệnh trong trường hợp xảy ra thiên tai, thảm hoạ, dịch bệnh truyền nhiễm nhóm A hoặc tình trạng khẩn cấp:</w:t>
      </w:r>
    </w:p>
    <w:p w14:paraId="0F1A9F02" w14:textId="49C45994" w:rsidR="00FD7D67" w:rsidRPr="00D61D98" w:rsidRDefault="00FD7D67" w:rsidP="00D61D98">
      <w:pPr>
        <w:spacing w:before="120" w:after="120" w:line="340" w:lineRule="exact"/>
        <w:ind w:firstLine="567"/>
        <w:jc w:val="both"/>
        <w:rPr>
          <w:rFonts w:asciiTheme="majorHAnsi" w:hAnsiTheme="majorHAnsi" w:cstheme="majorHAnsi"/>
          <w:spacing w:val="-2"/>
          <w:lang w:val="de-DE"/>
        </w:rPr>
      </w:pPr>
      <w:r w:rsidRPr="00D61D98">
        <w:rPr>
          <w:rFonts w:asciiTheme="majorHAnsi" w:hAnsiTheme="majorHAnsi" w:cstheme="majorHAnsi"/>
          <w:spacing w:val="-2"/>
          <w:lang w:val="de-DE"/>
        </w:rPr>
        <w:t xml:space="preserve">a) </w:t>
      </w:r>
      <w:r w:rsidR="00A55D48" w:rsidRPr="00D61D98">
        <w:rPr>
          <w:rFonts w:asciiTheme="majorHAnsi" w:hAnsiTheme="majorHAnsi" w:cstheme="majorHAnsi"/>
          <w:spacing w:val="-2"/>
          <w:lang w:val="de-DE"/>
        </w:rPr>
        <w:t>Theo</w:t>
      </w:r>
      <w:r w:rsidR="00A55D48" w:rsidRPr="00D61D98">
        <w:rPr>
          <w:rFonts w:asciiTheme="majorHAnsi" w:hAnsiTheme="majorHAnsi" w:cstheme="majorHAnsi"/>
          <w:spacing w:val="-2"/>
          <w:lang w:val="vi-VN"/>
        </w:rPr>
        <w:t xml:space="preserve"> đ</w:t>
      </w:r>
      <w:r w:rsidRPr="00D61D98">
        <w:rPr>
          <w:rFonts w:asciiTheme="majorHAnsi" w:hAnsiTheme="majorHAnsi" w:cstheme="majorHAnsi"/>
          <w:spacing w:val="-2"/>
          <w:lang w:val="de-DE"/>
        </w:rPr>
        <w:t>ề nghị của Chủ tịch Ủy ban nhân dân các tỉnh, thành phố trực thuộc trung ương, Giám đốc Sở Y tế, Chủ tịch Ủy ban nhân dân các quận, huyện, thành phố trực thuộc tỉnh, thành phố trực thuộc trung ương có nhu cầu hỗ trợ nhân lực tham gia tham gia xét nghiệm, tiêm chủng, khám bệnh, chữa bệnh trong trường hợp xảy ra thiên tai, thảm hoạ, dịch bệnh truyền nhiễm nhóm A hoặc tình trạng khẩn cấp theo mẫu quy định tại </w:t>
      </w:r>
      <w:bookmarkStart w:id="20" w:name="bieumau_pl_01"/>
      <w:r w:rsidRPr="00D61D98">
        <w:rPr>
          <w:rFonts w:asciiTheme="majorHAnsi" w:hAnsiTheme="majorHAnsi" w:cstheme="majorHAnsi"/>
          <w:spacing w:val="-2"/>
          <w:lang w:val="de-DE"/>
        </w:rPr>
        <w:t xml:space="preserve">Phụ lục </w:t>
      </w:r>
      <w:bookmarkEnd w:id="20"/>
      <w:r w:rsidR="00550A66" w:rsidRPr="00D61D98">
        <w:rPr>
          <w:rFonts w:asciiTheme="majorHAnsi" w:hAnsiTheme="majorHAnsi" w:cstheme="majorHAnsi"/>
          <w:spacing w:val="-2"/>
          <w:lang w:val="de-DE"/>
        </w:rPr>
        <w:t xml:space="preserve">số </w:t>
      </w:r>
      <w:r w:rsidR="007A0398" w:rsidRPr="00D61D98">
        <w:rPr>
          <w:rFonts w:asciiTheme="majorHAnsi" w:hAnsiTheme="majorHAnsi" w:cstheme="majorHAnsi"/>
          <w:spacing w:val="-2"/>
          <w:lang w:val="de-DE"/>
        </w:rPr>
        <w:t>XXVII</w:t>
      </w:r>
      <w:r w:rsidRPr="00D61D98">
        <w:rPr>
          <w:rFonts w:asciiTheme="majorHAnsi" w:hAnsiTheme="majorHAnsi" w:cstheme="majorHAnsi"/>
          <w:spacing w:val="-2"/>
          <w:lang w:val="de-DE"/>
        </w:rPr>
        <w:t> ban hành kèm theo Thông tư này;</w:t>
      </w:r>
    </w:p>
    <w:p w14:paraId="0B52D051" w14:textId="2B6C68FB" w:rsidR="00FD7D67" w:rsidRPr="00D61D98" w:rsidRDefault="00FD7D67" w:rsidP="00D61D98">
      <w:pPr>
        <w:spacing w:before="120" w:after="120" w:line="34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b) </w:t>
      </w:r>
      <w:r w:rsidR="00A55D48" w:rsidRPr="00D61D98">
        <w:rPr>
          <w:rFonts w:asciiTheme="majorHAnsi" w:hAnsiTheme="majorHAnsi" w:cstheme="majorHAnsi"/>
          <w:lang w:val="de-DE"/>
        </w:rPr>
        <w:t>Theo</w:t>
      </w:r>
      <w:r w:rsidR="00A55D48" w:rsidRPr="00D61D98">
        <w:rPr>
          <w:rFonts w:asciiTheme="majorHAnsi" w:hAnsiTheme="majorHAnsi" w:cstheme="majorHAnsi"/>
          <w:lang w:val="vi-VN"/>
        </w:rPr>
        <w:t xml:space="preserve"> </w:t>
      </w:r>
      <w:r w:rsidR="00A55D48" w:rsidRPr="00D61D98">
        <w:rPr>
          <w:rFonts w:asciiTheme="majorHAnsi" w:hAnsiTheme="majorHAnsi" w:cstheme="majorHAnsi"/>
          <w:lang w:val="de-DE"/>
        </w:rPr>
        <w:t>đ</w:t>
      </w:r>
      <w:r w:rsidRPr="00D61D98">
        <w:rPr>
          <w:rFonts w:asciiTheme="majorHAnsi" w:hAnsiTheme="majorHAnsi" w:cstheme="majorHAnsi"/>
          <w:lang w:val="de-DE"/>
        </w:rPr>
        <w:t>ề nghị của Thủ trưởng cơ sở khám bệnh, chữa bệnh, cơ sở thu dung, điều trị bệnh truyền nhiễm nhóm A và cơ sở y tế dự phòng có nhu cầu hỗ trợ nhân lực tham gia phòng, chống dịch bệnh truyền nhiễm nhóm A hoặc cấp cứu, điều trị người bệnh trong thiên tai, thảm hoạ hoặc tình trạng khẩn cấp;</w:t>
      </w:r>
    </w:p>
    <w:p w14:paraId="030E7CEF" w14:textId="2164428C" w:rsidR="00FD7D67" w:rsidRPr="00D61D98" w:rsidRDefault="00FD7D67" w:rsidP="00D61D98">
      <w:pPr>
        <w:spacing w:before="120" w:after="120" w:line="34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c) </w:t>
      </w:r>
      <w:r w:rsidR="00A55D48" w:rsidRPr="00D61D98">
        <w:rPr>
          <w:rFonts w:asciiTheme="majorHAnsi" w:hAnsiTheme="majorHAnsi" w:cstheme="majorHAnsi"/>
          <w:lang w:val="de-DE"/>
        </w:rPr>
        <w:t>Theo đ</w:t>
      </w:r>
      <w:r w:rsidRPr="00D61D98">
        <w:rPr>
          <w:rFonts w:asciiTheme="majorHAnsi" w:hAnsiTheme="majorHAnsi" w:cstheme="majorHAnsi"/>
          <w:lang w:val="de-DE"/>
        </w:rPr>
        <w:t xml:space="preserve">iều động của Bộ trưởng Bộ Y tế bổ sung nhân lực hỗ trợ đối với các địa phương, cơ sở khám bệnh, chữa bệnh và cơ sở y tế dự phòng để tăng </w:t>
      </w:r>
      <w:r w:rsidRPr="00D61D98">
        <w:rPr>
          <w:rFonts w:asciiTheme="majorHAnsi" w:hAnsiTheme="majorHAnsi" w:cstheme="majorHAnsi"/>
          <w:lang w:val="de-DE"/>
        </w:rPr>
        <w:lastRenderedPageBreak/>
        <w:t>cường lực lượng tham gia phòng, chống dịch bệnh truyền nhiễm nhóm A hoặc cấp cứu, điều trị người bệnh trong thiên tai, thảm hoạ hoặc tình trạng khẩn cấp</w:t>
      </w:r>
      <w:r w:rsidR="00D61BDD" w:rsidRPr="00D61D98">
        <w:rPr>
          <w:rFonts w:asciiTheme="majorHAnsi" w:hAnsiTheme="majorHAnsi" w:cstheme="majorHAnsi"/>
          <w:lang w:val="de-DE"/>
        </w:rPr>
        <w:t>.</w:t>
      </w:r>
    </w:p>
    <w:p w14:paraId="5DDB9791" w14:textId="0778F73A" w:rsidR="00FD7D67" w:rsidRPr="00D61D98" w:rsidRDefault="00FD7D67" w:rsidP="00D61D98">
      <w:pPr>
        <w:spacing w:before="60" w:after="80" w:line="340" w:lineRule="exact"/>
        <w:ind w:firstLine="567"/>
        <w:jc w:val="both"/>
        <w:rPr>
          <w:rFonts w:asciiTheme="majorHAnsi" w:hAnsiTheme="majorHAnsi" w:cstheme="majorHAnsi"/>
          <w:lang w:val="de-DE"/>
        </w:rPr>
      </w:pPr>
      <w:r w:rsidRPr="00D61D98">
        <w:rPr>
          <w:rFonts w:asciiTheme="majorHAnsi" w:hAnsiTheme="majorHAnsi" w:cstheme="majorHAnsi"/>
          <w:lang w:val="de-DE"/>
        </w:rPr>
        <w:t>2. Thẩm quyền</w:t>
      </w:r>
      <w:r w:rsidR="00A55D48" w:rsidRPr="00D61D98">
        <w:rPr>
          <w:rFonts w:asciiTheme="majorHAnsi" w:hAnsiTheme="majorHAnsi" w:cstheme="majorHAnsi"/>
          <w:lang w:val="vi-VN"/>
        </w:rPr>
        <w:t xml:space="preserve"> </w:t>
      </w:r>
      <w:r w:rsidRPr="00D61D98">
        <w:rPr>
          <w:rFonts w:asciiTheme="majorHAnsi" w:hAnsiTheme="majorHAnsi" w:cstheme="majorHAnsi"/>
          <w:lang w:val="de-DE"/>
        </w:rPr>
        <w:t>điều động, huy động người tham gia xét nghiệm, tiêm chủng, khám bệnh, chữa bệnh trong trường hợp xảy ra thiên tai, thảm hoạ, dịch bệnh truyền nhiễm nhóm A hoặc tình trạng khẩn cấp:</w:t>
      </w:r>
    </w:p>
    <w:p w14:paraId="4C527F1A" w14:textId="77777777" w:rsidR="00FD7D67" w:rsidRPr="00D61D98" w:rsidRDefault="00FD7D67" w:rsidP="00D61D98">
      <w:pPr>
        <w:spacing w:before="60" w:after="80" w:line="340" w:lineRule="exact"/>
        <w:ind w:firstLine="567"/>
        <w:jc w:val="both"/>
        <w:rPr>
          <w:rFonts w:asciiTheme="majorHAnsi" w:hAnsiTheme="majorHAnsi" w:cstheme="majorHAnsi"/>
          <w:lang w:val="de-DE"/>
        </w:rPr>
      </w:pPr>
      <w:r w:rsidRPr="00D61D98">
        <w:rPr>
          <w:rFonts w:asciiTheme="majorHAnsi" w:hAnsiTheme="majorHAnsi" w:cstheme="majorHAnsi"/>
          <w:lang w:val="de-DE"/>
        </w:rPr>
        <w:t>a) Bộ trưởng Bộ Y tế điều động, huy động lực lượng tham gia phòng, chống dịch bệnh truyền nhiễm nhóm A, tham gia cấp cứu, điều trị người bệnh trong thiên tai, thảm hoạ hoặc tình trạng khẩn cấp trong phạm vi toàn quốc, trừ lực lượng do Bộ Quốc phòng, Bộ Công an quản lý;</w:t>
      </w:r>
    </w:p>
    <w:p w14:paraId="13E2E8BB" w14:textId="77777777" w:rsidR="00FD7D67" w:rsidRPr="00D61D98" w:rsidRDefault="00FD7D67" w:rsidP="00D61D98">
      <w:pPr>
        <w:spacing w:before="60" w:after="80" w:line="340" w:lineRule="exact"/>
        <w:ind w:firstLine="567"/>
        <w:jc w:val="both"/>
        <w:rPr>
          <w:rFonts w:asciiTheme="majorHAnsi" w:hAnsiTheme="majorHAnsi" w:cstheme="majorHAnsi"/>
          <w:lang w:val="de-DE"/>
        </w:rPr>
      </w:pPr>
      <w:r w:rsidRPr="00D61D98">
        <w:rPr>
          <w:rFonts w:asciiTheme="majorHAnsi" w:hAnsiTheme="majorHAnsi" w:cstheme="majorHAnsi"/>
          <w:lang w:val="de-DE"/>
        </w:rPr>
        <w:t>b) Chủ tịch Ủy ban nhân dân tỉnh, thành phố trực thuộc trung ương hoặc đơn vị được Ủy ban nhân dân tỉnh, thành phố trực thuộc trung ương ủy quyền điều động, huy động lực lượng tham gia phòng, chống dịch bệnh truyền nhiễm nhóm A, tham gia cấp cứu, điều trị người bệnh trong thiên tai, thảm hoạ hoặc tình trạng khẩn cấp trên địa bàn quản lý;</w:t>
      </w:r>
    </w:p>
    <w:p w14:paraId="03071113" w14:textId="77777777" w:rsidR="00FD7D67" w:rsidRPr="00D61D98" w:rsidRDefault="00FD7D67" w:rsidP="00D61D98">
      <w:pPr>
        <w:spacing w:before="60" w:after="80" w:line="340" w:lineRule="exact"/>
        <w:ind w:firstLine="567"/>
        <w:jc w:val="both"/>
        <w:rPr>
          <w:rFonts w:asciiTheme="majorHAnsi" w:hAnsiTheme="majorHAnsi" w:cstheme="majorHAnsi"/>
          <w:lang w:val="de-DE"/>
        </w:rPr>
      </w:pPr>
      <w:r w:rsidRPr="00D61D98">
        <w:rPr>
          <w:rFonts w:asciiTheme="majorHAnsi" w:hAnsiTheme="majorHAnsi" w:cstheme="majorHAnsi"/>
          <w:lang w:val="de-DE"/>
        </w:rPr>
        <w:t>c) Thủ trưởng cơ sở khám bệnh, chữa bệnh, cơ sở thu dung, điều trị bệnh truyền nhiễm nhóm A, cơ sở y tế dự phòng, cơ sở đào tạo khối ngành sức khỏe điều động, huy động lực lượng tham gia phòng, chống dịch bệnh truyền nhiễm nhóm A, tham gia cấp cứu, điều trị người bệnh trong thiên tai, thảm hoạ hoặc tình trạng khẩn cấp thuộc phạm vi quản lý.</w:t>
      </w:r>
    </w:p>
    <w:p w14:paraId="4126AFCA" w14:textId="3CE36666" w:rsidR="00FD7D67" w:rsidRPr="00490A8C" w:rsidRDefault="00FD7D67" w:rsidP="00D61D98">
      <w:pPr>
        <w:spacing w:before="60" w:after="80" w:line="340" w:lineRule="exact"/>
        <w:ind w:firstLine="567"/>
        <w:jc w:val="both"/>
        <w:outlineLvl w:val="1"/>
        <w:rPr>
          <w:rFonts w:asciiTheme="majorHAnsi" w:hAnsiTheme="majorHAnsi" w:cstheme="majorHAnsi"/>
          <w:b/>
          <w:spacing w:val="4"/>
          <w:lang w:val="de-DE"/>
        </w:rPr>
      </w:pPr>
      <w:r w:rsidRPr="00490A8C">
        <w:rPr>
          <w:rFonts w:asciiTheme="majorHAnsi" w:hAnsiTheme="majorHAnsi" w:cstheme="majorHAnsi"/>
          <w:b/>
          <w:spacing w:val="4"/>
          <w:lang w:val="de-DE"/>
        </w:rPr>
        <w:t xml:space="preserve">Điều </w:t>
      </w:r>
      <w:r w:rsidR="00AA4EA1" w:rsidRPr="00490A8C">
        <w:rPr>
          <w:rFonts w:asciiTheme="majorHAnsi" w:hAnsiTheme="majorHAnsi" w:cstheme="majorHAnsi"/>
          <w:b/>
          <w:spacing w:val="4"/>
          <w:lang w:val="de-DE"/>
        </w:rPr>
        <w:t>4</w:t>
      </w:r>
      <w:r w:rsidR="00E454D5" w:rsidRPr="00490A8C">
        <w:rPr>
          <w:rFonts w:asciiTheme="majorHAnsi" w:hAnsiTheme="majorHAnsi" w:cstheme="majorHAnsi"/>
          <w:b/>
          <w:spacing w:val="4"/>
          <w:lang w:val="de-DE"/>
        </w:rPr>
        <w:t>1</w:t>
      </w:r>
      <w:r w:rsidRPr="00490A8C">
        <w:rPr>
          <w:rFonts w:asciiTheme="majorHAnsi" w:hAnsiTheme="majorHAnsi" w:cstheme="majorHAnsi"/>
          <w:b/>
          <w:spacing w:val="4"/>
          <w:lang w:val="de-DE"/>
        </w:rPr>
        <w:t>. Tiếp nhận và phân công người tham gia xét nghiệm, tiêm chủng, khám bệnh, chữa bệnh dịch bệnh truyền nhiễm nhóm A, tham gia cấp cứu, điều trị người bệnh trong thiên tai, thảm h</w:t>
      </w:r>
      <w:r w:rsidR="00756E70" w:rsidRPr="00490A8C">
        <w:rPr>
          <w:rFonts w:asciiTheme="majorHAnsi" w:hAnsiTheme="majorHAnsi" w:cstheme="majorHAnsi"/>
          <w:b/>
          <w:spacing w:val="4"/>
          <w:lang w:val="de-DE"/>
        </w:rPr>
        <w:t>ọa</w:t>
      </w:r>
      <w:r w:rsidRPr="00490A8C">
        <w:rPr>
          <w:rFonts w:asciiTheme="majorHAnsi" w:hAnsiTheme="majorHAnsi" w:cstheme="majorHAnsi"/>
          <w:b/>
          <w:spacing w:val="4"/>
          <w:lang w:val="de-DE"/>
        </w:rPr>
        <w:t xml:space="preserve"> hoặc tình trạng khẩn cấp</w:t>
      </w:r>
    </w:p>
    <w:p w14:paraId="0432A078" w14:textId="77777777" w:rsidR="00FD7D67" w:rsidRPr="00D61D98" w:rsidRDefault="00FD7D67" w:rsidP="00490A8C">
      <w:pPr>
        <w:spacing w:before="120" w:after="120" w:line="400" w:lineRule="exact"/>
        <w:ind w:firstLine="567"/>
        <w:jc w:val="both"/>
        <w:rPr>
          <w:rFonts w:asciiTheme="majorHAnsi" w:hAnsiTheme="majorHAnsi" w:cstheme="majorHAnsi"/>
          <w:lang w:val="de-DE"/>
        </w:rPr>
      </w:pPr>
      <w:r w:rsidRPr="00D61D98">
        <w:rPr>
          <w:rFonts w:asciiTheme="majorHAnsi" w:hAnsiTheme="majorHAnsi" w:cstheme="majorHAnsi"/>
          <w:lang w:val="de-DE"/>
        </w:rPr>
        <w:t>1. Giám đốc Sở Y tế tiếp nhận, phân công lực lượng do cơ quan có thẩm quyền điều động, huy động đến từng cơ sở để thực hiện nhiệm vụ tham gia tiêm chủng, xét nghiệm, hoạt động khám bệnh, chữa bệnh, chăm sóc, điều trị bệnh truyền nhiễm nhóm A, tham gia cấp cứu, điều trị người bệnh trong thiên tai, thảm hoạ hoặc tình trạng khẩn cấp.</w:t>
      </w:r>
    </w:p>
    <w:p w14:paraId="2542DC09" w14:textId="360D4E62" w:rsidR="00FD7D67" w:rsidRPr="00D61D98" w:rsidRDefault="00FD7D67" w:rsidP="00490A8C">
      <w:pPr>
        <w:spacing w:before="120" w:after="120" w:line="400" w:lineRule="exact"/>
        <w:ind w:firstLine="567"/>
        <w:jc w:val="both"/>
        <w:rPr>
          <w:rFonts w:asciiTheme="majorHAnsi" w:hAnsiTheme="majorHAnsi" w:cstheme="majorHAnsi"/>
          <w:lang w:val="de-DE"/>
        </w:rPr>
      </w:pPr>
      <w:r w:rsidRPr="00D61D98">
        <w:rPr>
          <w:rFonts w:asciiTheme="majorHAnsi" w:hAnsiTheme="majorHAnsi" w:cstheme="majorHAnsi"/>
          <w:lang w:val="de-DE"/>
        </w:rPr>
        <w:t>2. Thủ trưởng cơ sở khám bệnh, chữa bệnh, cơ sở thu dung, điều trị, cơ sở y tế dự phòng, cơ sở đào tạo khối ngành sức khỏe thực hiện tiếp nhận, phân công nhiệm vụ chi tiết cho từng vị trí, nhân lực phù hợp với yêu cầu chuyên môn tham gia phòng chống dịch bệnh truyền nhiễm nhóm A hoặc tham gia cấp cứu điều trị người bệnh trong trường hợp xảy ra thiên tai, thảm hoạ, tình trạng khẩn cấp.</w:t>
      </w:r>
    </w:p>
    <w:p w14:paraId="113753D0" w14:textId="183EEF16" w:rsidR="00827F1F" w:rsidRPr="00D61D98" w:rsidRDefault="006D3574" w:rsidP="00C36809">
      <w:pPr>
        <w:spacing w:before="360" w:after="360" w:line="360" w:lineRule="exact"/>
        <w:jc w:val="center"/>
        <w:outlineLvl w:val="0"/>
        <w:rPr>
          <w:rFonts w:asciiTheme="majorHAnsi" w:hAnsiTheme="majorHAnsi" w:cstheme="majorHAnsi"/>
          <w:b/>
          <w:lang w:val="sv-SE"/>
        </w:rPr>
      </w:pPr>
      <w:r w:rsidRPr="00D61D98">
        <w:rPr>
          <w:rFonts w:asciiTheme="majorHAnsi" w:hAnsiTheme="majorHAnsi" w:cstheme="majorHAnsi"/>
          <w:b/>
          <w:lang w:val="sv-SE"/>
        </w:rPr>
        <w:t xml:space="preserve">Chương </w:t>
      </w:r>
      <w:r w:rsidR="005352DE" w:rsidRPr="00D61D98">
        <w:rPr>
          <w:rFonts w:asciiTheme="majorHAnsi" w:hAnsiTheme="majorHAnsi" w:cstheme="majorHAnsi"/>
          <w:b/>
          <w:lang w:val="sv-SE"/>
        </w:rPr>
        <w:t>VIII</w:t>
      </w:r>
      <w:r w:rsidR="002250B7" w:rsidRPr="00D61D98">
        <w:rPr>
          <w:rFonts w:asciiTheme="majorHAnsi" w:hAnsiTheme="majorHAnsi" w:cstheme="majorHAnsi"/>
          <w:b/>
          <w:lang w:val="sv-SE"/>
        </w:rPr>
        <w:br/>
      </w:r>
      <w:r w:rsidR="00827F1F" w:rsidRPr="00D61D98">
        <w:rPr>
          <w:rFonts w:asciiTheme="majorHAnsi" w:hAnsiTheme="majorHAnsi" w:cstheme="majorHAnsi"/>
          <w:b/>
          <w:lang w:val="sv-SE"/>
        </w:rPr>
        <w:t xml:space="preserve">TRỰC KHÁM BỆNH, CHỮA BỆNH </w:t>
      </w:r>
    </w:p>
    <w:p w14:paraId="1297018C" w14:textId="77777777" w:rsidR="00827F1F" w:rsidRPr="00D61D98" w:rsidRDefault="00827F1F" w:rsidP="00490A8C">
      <w:pPr>
        <w:spacing w:before="120" w:after="120" w:line="400" w:lineRule="exact"/>
        <w:ind w:firstLine="567"/>
        <w:jc w:val="both"/>
        <w:outlineLvl w:val="1"/>
        <w:rPr>
          <w:rFonts w:asciiTheme="majorHAnsi" w:hAnsiTheme="majorHAnsi" w:cstheme="majorHAnsi"/>
          <w:b/>
          <w:lang w:val="vi-VN"/>
        </w:rPr>
      </w:pPr>
      <w:r w:rsidRPr="00D61D98">
        <w:rPr>
          <w:rFonts w:asciiTheme="majorHAnsi" w:hAnsiTheme="majorHAnsi" w:cstheme="majorHAnsi"/>
          <w:b/>
          <w:lang w:val="vi-VN"/>
        </w:rPr>
        <w:lastRenderedPageBreak/>
        <w:t>Điều 42. Đối tượng trực khám bệnh, chữa bệnh</w:t>
      </w:r>
    </w:p>
    <w:p w14:paraId="46230710" w14:textId="1E59C855" w:rsidR="00827F1F" w:rsidRPr="00D61D98" w:rsidRDefault="00827F1F" w:rsidP="00490A8C">
      <w:pPr>
        <w:spacing w:before="120" w:after="120" w:line="40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 Trực khám bệnh, chữa bệnh theo quy định tại Chương này áp dụng đối với các cơ sở khám bệnh, chữa bệnh có giường bệnh nội trú; cơ sở khám bệnh, chữa bệnh có giường lưu; cơ sở cấp cứu ngoại viện (sau đây gọi </w:t>
      </w:r>
      <w:r w:rsidR="00B76B92" w:rsidRPr="00D61D98">
        <w:rPr>
          <w:rFonts w:asciiTheme="majorHAnsi" w:hAnsiTheme="majorHAnsi" w:cstheme="majorHAnsi"/>
          <w:lang w:val="vi-VN"/>
        </w:rPr>
        <w:t>tắt</w:t>
      </w:r>
      <w:r w:rsidRPr="00D61D98">
        <w:rPr>
          <w:rFonts w:asciiTheme="majorHAnsi" w:hAnsiTheme="majorHAnsi" w:cstheme="majorHAnsi"/>
          <w:lang w:val="vi-VN"/>
        </w:rPr>
        <w:t xml:space="preserve"> là cơ sở khám bệnh, chữa bệnh). </w:t>
      </w:r>
    </w:p>
    <w:p w14:paraId="48D2DB49" w14:textId="77777777" w:rsidR="00827F1F" w:rsidRPr="00D61D98" w:rsidRDefault="00827F1F" w:rsidP="00490A8C">
      <w:pPr>
        <w:pBdr>
          <w:top w:val="nil"/>
          <w:left w:val="nil"/>
          <w:bottom w:val="nil"/>
          <w:right w:val="nil"/>
          <w:between w:val="nil"/>
        </w:pBdr>
        <w:spacing w:before="120" w:after="120" w:line="400" w:lineRule="exact"/>
        <w:ind w:firstLine="567"/>
        <w:jc w:val="both"/>
        <w:outlineLvl w:val="1"/>
        <w:rPr>
          <w:rFonts w:asciiTheme="majorHAnsi" w:hAnsiTheme="majorHAnsi" w:cstheme="majorHAnsi"/>
          <w:b/>
          <w:lang w:val="vi-VN"/>
        </w:rPr>
      </w:pPr>
      <w:r w:rsidRPr="00D61D98">
        <w:rPr>
          <w:rFonts w:asciiTheme="majorHAnsi" w:hAnsiTheme="majorHAnsi" w:cstheme="majorHAnsi"/>
          <w:b/>
          <w:lang w:val="vi-VN"/>
        </w:rPr>
        <w:t xml:space="preserve">Điều 43. Nguyên tắc trực khám bệnh, chữa bệnh </w:t>
      </w:r>
    </w:p>
    <w:p w14:paraId="5C335DA1" w14:textId="07803194" w:rsidR="00827F1F" w:rsidRPr="00D61D98" w:rsidRDefault="00827F1F" w:rsidP="00490A8C">
      <w:pPr>
        <w:pBdr>
          <w:top w:val="nil"/>
          <w:left w:val="nil"/>
          <w:bottom w:val="nil"/>
          <w:right w:val="nil"/>
          <w:between w:val="nil"/>
        </w:pBdr>
        <w:spacing w:before="120" w:after="120" w:line="400" w:lineRule="exact"/>
        <w:ind w:firstLine="567"/>
        <w:jc w:val="both"/>
        <w:rPr>
          <w:rFonts w:asciiTheme="majorHAnsi" w:hAnsiTheme="majorHAnsi" w:cstheme="majorHAnsi"/>
          <w:lang w:val="vi-VN"/>
        </w:rPr>
      </w:pPr>
      <w:r w:rsidRPr="00D61D98">
        <w:rPr>
          <w:rFonts w:asciiTheme="majorHAnsi" w:hAnsiTheme="majorHAnsi" w:cstheme="majorHAnsi"/>
          <w:lang w:val="vi-VN"/>
        </w:rPr>
        <w:t>1.</w:t>
      </w:r>
      <w:r w:rsidRPr="00D61D98">
        <w:rPr>
          <w:rFonts w:asciiTheme="majorHAnsi" w:hAnsiTheme="majorHAnsi" w:cstheme="majorHAnsi"/>
          <w:b/>
          <w:lang w:val="vi-VN"/>
        </w:rPr>
        <w:t xml:space="preserve"> </w:t>
      </w:r>
      <w:r w:rsidRPr="00D61D98">
        <w:rPr>
          <w:rFonts w:asciiTheme="majorHAnsi" w:hAnsiTheme="majorHAnsi" w:cstheme="majorHAnsi"/>
          <w:lang w:val="vi-VN"/>
        </w:rPr>
        <w:t>Trực ngoài giờ hành chính, ngày lễ, ngày nghỉ phải được cơ sở khám bệnh, chữa bệnh tổ chức bảo</w:t>
      </w:r>
      <w:r w:rsidR="009F6B28" w:rsidRPr="00D61D98">
        <w:rPr>
          <w:rFonts w:asciiTheme="majorHAnsi" w:hAnsiTheme="majorHAnsi" w:cstheme="majorHAnsi"/>
          <w:lang w:val="vi-VN"/>
        </w:rPr>
        <w:t xml:space="preserve"> đảm</w:t>
      </w:r>
      <w:r w:rsidRPr="00D61D98">
        <w:rPr>
          <w:rFonts w:asciiTheme="majorHAnsi" w:hAnsiTheme="majorHAnsi" w:cstheme="majorHAnsi"/>
          <w:lang w:val="vi-VN"/>
        </w:rPr>
        <w:t xml:space="preserve"> hoạt động khám bệnh, chữa bệnh liên tục 24/24 giờ trong ngày.</w:t>
      </w:r>
    </w:p>
    <w:p w14:paraId="399BC8B9" w14:textId="1C480490" w:rsidR="00827F1F" w:rsidRPr="00D61D98" w:rsidRDefault="00827F1F" w:rsidP="00490A8C">
      <w:pPr>
        <w:pBdr>
          <w:top w:val="nil"/>
          <w:left w:val="nil"/>
          <w:bottom w:val="nil"/>
          <w:right w:val="nil"/>
          <w:between w:val="nil"/>
        </w:pBdr>
        <w:spacing w:before="120" w:after="120" w:line="400" w:lineRule="exact"/>
        <w:ind w:firstLine="567"/>
        <w:jc w:val="both"/>
        <w:rPr>
          <w:rFonts w:asciiTheme="majorHAnsi" w:hAnsiTheme="majorHAnsi" w:cstheme="majorHAnsi"/>
          <w:spacing w:val="-2"/>
          <w:lang w:val="vi-VN"/>
        </w:rPr>
      </w:pPr>
      <w:r w:rsidRPr="00D61D98">
        <w:rPr>
          <w:rFonts w:asciiTheme="majorHAnsi" w:hAnsiTheme="majorHAnsi" w:cstheme="majorHAnsi"/>
          <w:spacing w:val="-2"/>
          <w:lang w:val="vi-VN"/>
        </w:rPr>
        <w:t xml:space="preserve">2. Các phiên trực phải được tổ chức chặt chẽ, có đầy đủ nhân lực, phương tiện vận chuyển, thiết bị y tế và thuốc </w:t>
      </w:r>
      <w:r w:rsidR="0037592D" w:rsidRPr="00D61D98">
        <w:rPr>
          <w:rFonts w:asciiTheme="majorHAnsi" w:hAnsiTheme="majorHAnsi" w:cstheme="majorHAnsi"/>
          <w:spacing w:val="-2"/>
          <w:lang w:val="vi-VN"/>
        </w:rPr>
        <w:t>để cấp cứu người bệnh.</w:t>
      </w:r>
    </w:p>
    <w:p w14:paraId="287035E1" w14:textId="09E8120A" w:rsidR="00827F1F" w:rsidRPr="00D61D98" w:rsidRDefault="00827F1F" w:rsidP="00490A8C">
      <w:pPr>
        <w:pBdr>
          <w:top w:val="nil"/>
          <w:left w:val="nil"/>
          <w:bottom w:val="nil"/>
          <w:right w:val="nil"/>
          <w:between w:val="nil"/>
        </w:pBdr>
        <w:spacing w:before="120" w:after="120" w:line="40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3. Các vị trí trực phải </w:t>
      </w:r>
      <w:r w:rsidR="0031668F" w:rsidRPr="00D61D98">
        <w:rPr>
          <w:rFonts w:asciiTheme="majorHAnsi" w:hAnsiTheme="majorHAnsi" w:cstheme="majorHAnsi"/>
          <w:lang w:val="vi-VN"/>
        </w:rPr>
        <w:t xml:space="preserve">bảo </w:t>
      </w:r>
      <w:r w:rsidRPr="00D61D98">
        <w:rPr>
          <w:rFonts w:asciiTheme="majorHAnsi" w:hAnsiTheme="majorHAnsi" w:cstheme="majorHAnsi"/>
          <w:lang w:val="vi-VN"/>
        </w:rPr>
        <w:t>đảm dễ tiếp cận</w:t>
      </w:r>
      <w:r w:rsidR="0031668F" w:rsidRPr="00D61D98">
        <w:rPr>
          <w:rFonts w:asciiTheme="majorHAnsi" w:hAnsiTheme="majorHAnsi" w:cstheme="majorHAnsi"/>
          <w:lang w:val="vi-VN"/>
        </w:rPr>
        <w:t xml:space="preserve"> </w:t>
      </w:r>
      <w:r w:rsidRPr="00D61D98">
        <w:rPr>
          <w:rFonts w:asciiTheme="majorHAnsi" w:hAnsiTheme="majorHAnsi" w:cstheme="majorHAnsi"/>
          <w:lang w:val="vi-VN"/>
        </w:rPr>
        <w:t xml:space="preserve">và đủ thông tin liên lạc. </w:t>
      </w:r>
    </w:p>
    <w:p w14:paraId="73CFB5F4" w14:textId="77777777" w:rsidR="00827F1F" w:rsidRPr="00D61D98" w:rsidRDefault="00827F1F" w:rsidP="00490A8C">
      <w:pPr>
        <w:pBdr>
          <w:top w:val="nil"/>
          <w:left w:val="nil"/>
          <w:bottom w:val="nil"/>
          <w:right w:val="nil"/>
          <w:between w:val="nil"/>
        </w:pBdr>
        <w:spacing w:before="120" w:after="120" w:line="40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4. Người trực phải có mặt trước giờ nhận trực để nhận bàn giao của phiên trực trước và khi hết giờ phải bàn giao cho phiên trực sau, không được rời bỏ vị trí trực và phải thực hiện mệnh lệnh trực của cấp trên. </w:t>
      </w:r>
    </w:p>
    <w:p w14:paraId="02843AD8" w14:textId="171D0658" w:rsidR="00827F1F" w:rsidRPr="00D61D98" w:rsidRDefault="00827F1F" w:rsidP="00D61D98">
      <w:pPr>
        <w:pBdr>
          <w:top w:val="nil"/>
          <w:left w:val="nil"/>
          <w:bottom w:val="nil"/>
          <w:right w:val="nil"/>
          <w:between w:val="nil"/>
        </w:pBdr>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5. Danh sách các thành viên trực được phân công theo tháng, lịch trực được công bố trước thời điểm trực ít nhất một tuần, do lãnh đạo bệnh viện ký duyệt và được ghi trên bảng ở mỗi vị trí trực. Công chức, viên chức, người lao động đã được phân công trực theo lịch, chỉ được thực hiện đổi trực ngang cấp khi được sự phê duyệt của lãnh đạo. </w:t>
      </w:r>
    </w:p>
    <w:p w14:paraId="25D224D8" w14:textId="77777777"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outlineLvl w:val="1"/>
        <w:rPr>
          <w:rFonts w:asciiTheme="majorHAnsi" w:hAnsiTheme="majorHAnsi" w:cstheme="majorHAnsi"/>
          <w:b/>
          <w:lang w:val="vi-VN"/>
        </w:rPr>
      </w:pPr>
      <w:r w:rsidRPr="00D61D98">
        <w:rPr>
          <w:rFonts w:asciiTheme="majorHAnsi" w:hAnsiTheme="majorHAnsi" w:cstheme="majorHAnsi"/>
          <w:b/>
          <w:lang w:val="vi-VN"/>
        </w:rPr>
        <w:t xml:space="preserve">Điều 44. Nhiệm vụ của các vị trí trực trong bệnh viện </w:t>
      </w:r>
    </w:p>
    <w:p w14:paraId="09DC4B0A" w14:textId="77777777"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1. Trực lãnh đạo:</w:t>
      </w:r>
    </w:p>
    <w:p w14:paraId="63377D92" w14:textId="44AA46E4"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a) Đối tượng trực lãnh đạo: Giám đốc, phó giám đốc và trưởng khoa, trưởng phòng được giám đốc chỉ định tham gia thường trực lãnh đạo và</w:t>
      </w:r>
      <w:r w:rsidR="0026095E" w:rsidRPr="00D61D98">
        <w:rPr>
          <w:rFonts w:asciiTheme="majorHAnsi" w:hAnsiTheme="majorHAnsi" w:cstheme="majorHAnsi"/>
          <w:lang w:val="vi-VN"/>
        </w:rPr>
        <w:t xml:space="preserve"> phải được</w:t>
      </w:r>
      <w:r w:rsidRPr="00D61D98">
        <w:rPr>
          <w:rFonts w:asciiTheme="majorHAnsi" w:hAnsiTheme="majorHAnsi" w:cstheme="majorHAnsi"/>
          <w:lang w:val="vi-VN"/>
        </w:rPr>
        <w:t xml:space="preserve"> ủy quyền bằng văn bản.</w:t>
      </w:r>
    </w:p>
    <w:p w14:paraId="62D93A0E" w14:textId="77777777"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b) Nhiệm vụ của trực lãnh đạo:</w:t>
      </w:r>
    </w:p>
    <w:p w14:paraId="42951A21" w14:textId="77777777"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 Kiểm tra đôn đốc các phiên trực trong bệnh viện. </w:t>
      </w:r>
    </w:p>
    <w:p w14:paraId="6D18452B" w14:textId="1308591A"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Chỉ đạo giải quyết các vấn đề, tình huống khó khăn</w:t>
      </w:r>
      <w:r w:rsidR="0026095E" w:rsidRPr="00D61D98">
        <w:rPr>
          <w:rFonts w:asciiTheme="majorHAnsi" w:hAnsiTheme="majorHAnsi" w:cstheme="majorHAnsi"/>
          <w:lang w:val="vi-VN"/>
        </w:rPr>
        <w:t xml:space="preserve"> </w:t>
      </w:r>
      <w:r w:rsidRPr="00D61D98">
        <w:rPr>
          <w:rFonts w:asciiTheme="majorHAnsi" w:hAnsiTheme="majorHAnsi" w:cstheme="majorHAnsi"/>
          <w:lang w:val="vi-VN"/>
        </w:rPr>
        <w:t xml:space="preserve">vượt khả năng chuyên môn của các thành viên trực cấp dưới không giải quyết được. </w:t>
      </w:r>
    </w:p>
    <w:p w14:paraId="57227303" w14:textId="536E63D5"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spacing w:val="-2"/>
          <w:lang w:val="vi-VN"/>
        </w:rPr>
      </w:pPr>
      <w:r w:rsidRPr="00D61D98">
        <w:rPr>
          <w:rFonts w:asciiTheme="majorHAnsi" w:hAnsiTheme="majorHAnsi" w:cstheme="majorHAnsi"/>
          <w:spacing w:val="6"/>
          <w:lang w:val="vi-VN"/>
        </w:rPr>
        <w:t>- Chỉ đạo xử lý các vụ việc bất thường về an ninh, trật tự xảy ra trong bệnh viện</w:t>
      </w:r>
      <w:r w:rsidRPr="00D61D98">
        <w:rPr>
          <w:rFonts w:asciiTheme="majorHAnsi" w:hAnsiTheme="majorHAnsi" w:cstheme="majorHAnsi"/>
          <w:spacing w:val="-2"/>
          <w:lang w:val="vi-VN"/>
        </w:rPr>
        <w:t xml:space="preserve">. </w:t>
      </w:r>
    </w:p>
    <w:p w14:paraId="5FA3259C" w14:textId="4CF8B566"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 Báo cáo cấp trên trực tiếp quản lý bệnh viện về những trường hợp đặc biệt, đột xuất xảy ra vượt quá thẩm quyền giải quyết. </w:t>
      </w:r>
    </w:p>
    <w:p w14:paraId="10E6C49D" w14:textId="77777777"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lastRenderedPageBreak/>
        <w:t>2. Trực lâm sàng:</w:t>
      </w:r>
    </w:p>
    <w:p w14:paraId="001186F1" w14:textId="77777777"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a) Tổ chức trực lâm sàng: </w:t>
      </w:r>
    </w:p>
    <w:p w14:paraId="3B727F1A" w14:textId="1154C179"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spacing w:val="-4"/>
          <w:lang w:val="vi-VN"/>
        </w:rPr>
      </w:pPr>
      <w:r w:rsidRPr="00D61D98">
        <w:rPr>
          <w:rFonts w:asciiTheme="majorHAnsi" w:hAnsiTheme="majorHAnsi" w:cstheme="majorHAnsi"/>
          <w:spacing w:val="-4"/>
          <w:lang w:val="vi-VN"/>
        </w:rPr>
        <w:t xml:space="preserve">- Trưởng phiên trực là </w:t>
      </w:r>
      <w:r w:rsidR="0026095E" w:rsidRPr="00D61D98">
        <w:rPr>
          <w:rFonts w:asciiTheme="majorHAnsi" w:hAnsiTheme="majorHAnsi" w:cstheme="majorHAnsi"/>
          <w:spacing w:val="-4"/>
          <w:lang w:val="vi-VN"/>
        </w:rPr>
        <w:t xml:space="preserve">người hành nghề </w:t>
      </w:r>
      <w:r w:rsidR="00B16138" w:rsidRPr="00D61D98">
        <w:rPr>
          <w:rFonts w:asciiTheme="majorHAnsi" w:hAnsiTheme="majorHAnsi" w:cstheme="majorHAnsi"/>
          <w:spacing w:val="-4"/>
          <w:lang w:val="vi-VN"/>
        </w:rPr>
        <w:t xml:space="preserve">giữ vị trí </w:t>
      </w:r>
      <w:r w:rsidRPr="00D61D98">
        <w:rPr>
          <w:rFonts w:asciiTheme="majorHAnsi" w:hAnsiTheme="majorHAnsi" w:cstheme="majorHAnsi"/>
          <w:spacing w:val="-4"/>
          <w:lang w:val="vi-VN"/>
        </w:rPr>
        <w:t>trưởng khoa, phó khoa</w:t>
      </w:r>
      <w:r w:rsidR="00B16138" w:rsidRPr="00D61D98">
        <w:rPr>
          <w:rFonts w:asciiTheme="majorHAnsi" w:hAnsiTheme="majorHAnsi" w:cstheme="majorHAnsi"/>
          <w:spacing w:val="-4"/>
          <w:lang w:val="vi-VN"/>
        </w:rPr>
        <w:t xml:space="preserve"> hoặc</w:t>
      </w:r>
      <w:r w:rsidRPr="00D61D98">
        <w:rPr>
          <w:rFonts w:asciiTheme="majorHAnsi" w:hAnsiTheme="majorHAnsi" w:cstheme="majorHAnsi"/>
          <w:spacing w:val="-4"/>
          <w:lang w:val="vi-VN"/>
        </w:rPr>
        <w:t xml:space="preserve"> bác sĩ có trình độ sau đại học</w:t>
      </w:r>
      <w:r w:rsidR="00B16138" w:rsidRPr="00D61D98">
        <w:rPr>
          <w:rFonts w:asciiTheme="majorHAnsi" w:hAnsiTheme="majorHAnsi" w:cstheme="majorHAnsi"/>
          <w:spacing w:val="-4"/>
          <w:lang w:val="vi-VN"/>
        </w:rPr>
        <w:t>.</w:t>
      </w:r>
    </w:p>
    <w:p w14:paraId="3282E117" w14:textId="776FDBEF"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Bác sĩ trực lâm sàng là người hành nghề có đủ trình độ, độc lập giải quyết công việc và chịu trách nhiệm với phương án giải quyết công việc</w:t>
      </w:r>
      <w:r w:rsidR="00B16138" w:rsidRPr="00D61D98">
        <w:rPr>
          <w:rFonts w:asciiTheme="majorHAnsi" w:hAnsiTheme="majorHAnsi" w:cstheme="majorHAnsi"/>
          <w:lang w:val="vi-VN"/>
        </w:rPr>
        <w:t>.</w:t>
      </w:r>
    </w:p>
    <w:p w14:paraId="6201EBE5" w14:textId="77777777"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Điều dưỡng, hộ sinh, kĩ thuật y là người hành nghề do giám đốc bệnh viện quyết định phân công trực lâm sàng.</w:t>
      </w:r>
    </w:p>
    <w:p w14:paraId="7EC3A766" w14:textId="77777777"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b) Nhiệm vụ của trưởng phiên trực lâm sàng:</w:t>
      </w:r>
    </w:p>
    <w:p w14:paraId="32F9F3E2" w14:textId="7C3E8DCD"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Điều hành nhân lực trong phiên trực</w:t>
      </w:r>
      <w:r w:rsidR="00B16138" w:rsidRPr="00D61D98">
        <w:rPr>
          <w:rFonts w:asciiTheme="majorHAnsi" w:hAnsiTheme="majorHAnsi" w:cstheme="majorHAnsi"/>
          <w:lang w:val="vi-VN"/>
        </w:rPr>
        <w:t>.</w:t>
      </w:r>
    </w:p>
    <w:p w14:paraId="3A0DFA4C" w14:textId="7030DA51"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Khám và chỉ định giải quyết các trường hợp cấp cứu, người bệnh mới đến và người bệnh nặng đang điều trị có diễn biến bất thường khi bác sĩ trực lâm sàng của khoa không giải quyết được</w:t>
      </w:r>
      <w:r w:rsidR="00B16138" w:rsidRPr="00D61D98">
        <w:rPr>
          <w:rFonts w:asciiTheme="majorHAnsi" w:hAnsiTheme="majorHAnsi" w:cstheme="majorHAnsi"/>
          <w:lang w:val="vi-VN"/>
        </w:rPr>
        <w:t>.</w:t>
      </w:r>
    </w:p>
    <w:p w14:paraId="4547FD3E" w14:textId="3CD1A3D7" w:rsidR="00827F1F" w:rsidRPr="00D61D98" w:rsidRDefault="00827F1F" w:rsidP="00D61D98">
      <w:pPr>
        <w:pBdr>
          <w:top w:val="nil"/>
          <w:left w:val="nil"/>
          <w:bottom w:val="nil"/>
          <w:right w:val="nil"/>
          <w:between w:val="nil"/>
        </w:pBdr>
        <w:shd w:val="clear" w:color="auto" w:fill="FFFFFF" w:themeFill="background1"/>
        <w:spacing w:before="120" w:after="120" w:line="360" w:lineRule="exact"/>
        <w:ind w:firstLine="567"/>
        <w:jc w:val="both"/>
        <w:rPr>
          <w:rFonts w:asciiTheme="majorHAnsi" w:hAnsiTheme="majorHAnsi" w:cstheme="majorHAnsi"/>
          <w:lang w:val="vi-VN"/>
        </w:rPr>
      </w:pPr>
      <w:r w:rsidRPr="00D61D98">
        <w:rPr>
          <w:rFonts w:asciiTheme="majorHAnsi" w:hAnsiTheme="majorHAnsi" w:cstheme="majorHAnsi"/>
          <w:lang w:val="vi-VN"/>
        </w:rPr>
        <w:t>- Báo cáo và xin ý kiến trực lãnh đạo trong trường hợp vượt quá khả năng giải quyết về chuyên môn và các trường hợp đặc biệt như tự sát, dịch bệnh, thảm họa, cấp cứu hàng loạt</w:t>
      </w:r>
      <w:r w:rsidR="00B16138" w:rsidRPr="00D61D98">
        <w:rPr>
          <w:rFonts w:asciiTheme="majorHAnsi" w:hAnsiTheme="majorHAnsi" w:cstheme="majorHAnsi"/>
          <w:lang w:val="vi-VN"/>
        </w:rPr>
        <w:t>.</w:t>
      </w:r>
    </w:p>
    <w:p w14:paraId="75CAFFDF" w14:textId="4ACF018A"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Thông báo cho trực bảo vệ, đồng thời báo cáo trực lãnh đạo trong trường hợp mất an ninh, trật tự trong bệnh viện</w:t>
      </w:r>
      <w:r w:rsidR="00B16138" w:rsidRPr="00D61D98">
        <w:rPr>
          <w:rFonts w:asciiTheme="majorHAnsi" w:hAnsiTheme="majorHAnsi" w:cstheme="majorHAnsi"/>
          <w:lang w:val="vi-VN"/>
        </w:rPr>
        <w:t>.</w:t>
      </w:r>
    </w:p>
    <w:p w14:paraId="07C711BD" w14:textId="0542A39C"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  </w:t>
      </w:r>
      <w:r w:rsidR="00B16138" w:rsidRPr="00D61D98">
        <w:rPr>
          <w:rFonts w:asciiTheme="majorHAnsi" w:hAnsiTheme="majorHAnsi" w:cstheme="majorHAnsi"/>
          <w:lang w:val="vi-VN"/>
        </w:rPr>
        <w:t>K</w:t>
      </w:r>
      <w:r w:rsidRPr="00D61D98">
        <w:rPr>
          <w:rFonts w:asciiTheme="majorHAnsi" w:hAnsiTheme="majorHAnsi" w:cstheme="majorHAnsi"/>
          <w:lang w:val="vi-VN"/>
        </w:rPr>
        <w:t>iểm tra, đôn đốc các vị trí trực.</w:t>
      </w:r>
    </w:p>
    <w:p w14:paraId="7B003F92" w14:textId="77777777"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c) Nhiệm vụ của bác sĩ trực:</w:t>
      </w:r>
    </w:p>
    <w:p w14:paraId="5393C1EB" w14:textId="45A04204"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Tiếp nhận người bệnh đến cấp cứu</w:t>
      </w:r>
      <w:r w:rsidR="00B16138" w:rsidRPr="00D61D98">
        <w:rPr>
          <w:rFonts w:asciiTheme="majorHAnsi" w:hAnsiTheme="majorHAnsi" w:cstheme="majorHAnsi"/>
          <w:lang w:val="vi-VN"/>
        </w:rPr>
        <w:t>.</w:t>
      </w:r>
    </w:p>
    <w:p w14:paraId="66833434" w14:textId="27C0063D"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Theo dõi xử lý người bệnh được bàn giao</w:t>
      </w:r>
      <w:r w:rsidR="00B16138" w:rsidRPr="00D61D98">
        <w:rPr>
          <w:rFonts w:asciiTheme="majorHAnsi" w:hAnsiTheme="majorHAnsi" w:cstheme="majorHAnsi"/>
          <w:lang w:val="vi-VN"/>
        </w:rPr>
        <w:t>.</w:t>
      </w:r>
    </w:p>
    <w:p w14:paraId="527694F1" w14:textId="2AEC9D39"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Hướng dẫn, đôn đốc thành viên trực thực hiện đầy đủ các chỉ định</w:t>
      </w:r>
      <w:r w:rsidR="00B16138" w:rsidRPr="00D61D98">
        <w:rPr>
          <w:rFonts w:asciiTheme="majorHAnsi" w:hAnsiTheme="majorHAnsi" w:cstheme="majorHAnsi"/>
          <w:lang w:val="vi-VN"/>
        </w:rPr>
        <w:t>.</w:t>
      </w:r>
    </w:p>
    <w:p w14:paraId="2A3CCA87" w14:textId="2464118F"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 Phân công trách nhiệm cho mỗi thành viên trực theo dõi sát sao, xử lý kịp thời các diễn biến xấu đối với người bệnh nặng diện chăm sóc cấp </w:t>
      </w:r>
      <w:r w:rsidR="00261BF2" w:rsidRPr="00D61D98">
        <w:rPr>
          <w:rFonts w:asciiTheme="majorHAnsi" w:hAnsiTheme="majorHAnsi" w:cstheme="majorHAnsi"/>
          <w:lang w:val="vi-VN"/>
        </w:rPr>
        <w:t>0</w:t>
      </w:r>
      <w:r w:rsidRPr="00D61D98">
        <w:rPr>
          <w:rFonts w:asciiTheme="majorHAnsi" w:hAnsiTheme="majorHAnsi" w:cstheme="majorHAnsi"/>
          <w:lang w:val="vi-VN"/>
        </w:rPr>
        <w:t>1</w:t>
      </w:r>
      <w:r w:rsidR="00B16138" w:rsidRPr="00D61D98">
        <w:rPr>
          <w:rFonts w:asciiTheme="majorHAnsi" w:hAnsiTheme="majorHAnsi" w:cstheme="majorHAnsi"/>
          <w:lang w:val="vi-VN"/>
        </w:rPr>
        <w:t>.</w:t>
      </w:r>
    </w:p>
    <w:p w14:paraId="793262DF" w14:textId="77777777"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Thăm khám người bệnh và ghi hồ sơ bệnh án sau mỗi lần thăm khám.</w:t>
      </w:r>
    </w:p>
    <w:p w14:paraId="1D08104E" w14:textId="77777777"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d) Nhiệm vụ của điều dưỡng, hộ sinh, kĩ thuật y trực:</w:t>
      </w:r>
    </w:p>
    <w:p w14:paraId="59664D96" w14:textId="64E0CDEF"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Điều dưỡng trực là điều dưỡng của từng khoa có thể tổ chức trực điều dưỡng liên khoa do giám đốc bệnh viện quyết định</w:t>
      </w:r>
      <w:r w:rsidR="00AE7A74" w:rsidRPr="00D61D98">
        <w:rPr>
          <w:rFonts w:asciiTheme="majorHAnsi" w:hAnsiTheme="majorHAnsi" w:cstheme="majorHAnsi"/>
          <w:lang w:val="vi-VN"/>
        </w:rPr>
        <w:t>.</w:t>
      </w:r>
    </w:p>
    <w:p w14:paraId="44BB57BF" w14:textId="55E3EBAB"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Thực hiện chỉ định của bác sỹ, chăm sóc theo dõi người bệnh</w:t>
      </w:r>
      <w:r w:rsidR="00AE7A74" w:rsidRPr="00D61D98">
        <w:rPr>
          <w:rFonts w:asciiTheme="majorHAnsi" w:hAnsiTheme="majorHAnsi" w:cstheme="majorHAnsi"/>
          <w:lang w:val="vi-VN"/>
        </w:rPr>
        <w:t>.</w:t>
      </w:r>
    </w:p>
    <w:p w14:paraId="62221593" w14:textId="380CE19C"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Đôn đốc người bệnh thực hiện nội quy bệnh viện</w:t>
      </w:r>
      <w:r w:rsidR="00AE7A74" w:rsidRPr="00D61D98">
        <w:rPr>
          <w:rFonts w:asciiTheme="majorHAnsi" w:hAnsiTheme="majorHAnsi" w:cstheme="majorHAnsi"/>
          <w:lang w:val="vi-VN"/>
        </w:rPr>
        <w:t>.</w:t>
      </w:r>
      <w:r w:rsidRPr="00D61D98">
        <w:rPr>
          <w:rFonts w:asciiTheme="majorHAnsi" w:hAnsiTheme="majorHAnsi" w:cstheme="majorHAnsi"/>
          <w:lang w:val="vi-VN"/>
        </w:rPr>
        <w:t xml:space="preserve"> </w:t>
      </w:r>
    </w:p>
    <w:p w14:paraId="50A2846A" w14:textId="381CD0EC"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 Bảo quản hồ sơ, tủ thuốc, tài sản của khoa</w:t>
      </w:r>
      <w:r w:rsidR="00AE7A74" w:rsidRPr="00D61D98">
        <w:rPr>
          <w:rFonts w:asciiTheme="majorHAnsi" w:hAnsiTheme="majorHAnsi" w:cstheme="majorHAnsi"/>
          <w:lang w:val="vi-VN"/>
        </w:rPr>
        <w:t>.</w:t>
      </w:r>
    </w:p>
    <w:p w14:paraId="05BEB273" w14:textId="77777777"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lastRenderedPageBreak/>
        <w:t xml:space="preserve">- Phát hiện người bệnh có diễn biến bất thường, có nguy cơ tử vong, báo cáo bác sĩ trực, đồng thời ghi đầy đủ các diễn biến vào phiếu theo dõi. </w:t>
      </w:r>
    </w:p>
    <w:p w14:paraId="7FD09461" w14:textId="77777777"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3. Trực cận lâm sàng:</w:t>
      </w:r>
    </w:p>
    <w:p w14:paraId="7FD94CB0" w14:textId="0D199EC2" w:rsidR="00827F1F" w:rsidRPr="00D61D98" w:rsidRDefault="00AE7A74"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a)</w:t>
      </w:r>
      <w:r w:rsidR="00827F1F" w:rsidRPr="00D61D98">
        <w:rPr>
          <w:rFonts w:asciiTheme="majorHAnsi" w:hAnsiTheme="majorHAnsi" w:cstheme="majorHAnsi"/>
          <w:lang w:val="vi-VN"/>
        </w:rPr>
        <w:t xml:space="preserve"> Tổ chức trực riêng từng chuyên khoa, tùy theo khối lượng công việc ở mỗi khoa để bố trí số người trực cho phù hợp; </w:t>
      </w:r>
    </w:p>
    <w:p w14:paraId="4E5FFB17" w14:textId="7318A291" w:rsidR="00827F1F" w:rsidRPr="00D61D98" w:rsidRDefault="00AE7A74"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spacing w:val="-2"/>
          <w:lang w:val="vi-VN"/>
        </w:rPr>
      </w:pPr>
      <w:r w:rsidRPr="00D61D98">
        <w:rPr>
          <w:rFonts w:asciiTheme="majorHAnsi" w:hAnsiTheme="majorHAnsi" w:cstheme="majorHAnsi"/>
          <w:spacing w:val="-2"/>
          <w:lang w:val="vi-VN"/>
        </w:rPr>
        <w:t>b)</w:t>
      </w:r>
      <w:r w:rsidR="00827F1F" w:rsidRPr="00D61D98">
        <w:rPr>
          <w:rFonts w:asciiTheme="majorHAnsi" w:hAnsiTheme="majorHAnsi" w:cstheme="majorHAnsi"/>
          <w:spacing w:val="-2"/>
          <w:lang w:val="vi-VN"/>
        </w:rPr>
        <w:t xml:space="preserve"> Nhiệm vụ trực cận lâm sàng</w:t>
      </w:r>
      <w:r w:rsidRPr="00D61D98">
        <w:rPr>
          <w:rFonts w:asciiTheme="majorHAnsi" w:hAnsiTheme="majorHAnsi" w:cstheme="majorHAnsi"/>
          <w:spacing w:val="-2"/>
          <w:lang w:val="vi-VN"/>
        </w:rPr>
        <w:t>:</w:t>
      </w:r>
      <w:r w:rsidR="00827F1F" w:rsidRPr="00D61D98">
        <w:rPr>
          <w:rFonts w:asciiTheme="majorHAnsi" w:hAnsiTheme="majorHAnsi" w:cstheme="majorHAnsi"/>
          <w:spacing w:val="-2"/>
          <w:lang w:val="vi-VN"/>
        </w:rPr>
        <w:t xml:space="preserve"> </w:t>
      </w:r>
      <w:r w:rsidRPr="00D61D98">
        <w:rPr>
          <w:rFonts w:asciiTheme="majorHAnsi" w:hAnsiTheme="majorHAnsi" w:cstheme="majorHAnsi"/>
          <w:spacing w:val="-2"/>
          <w:lang w:val="vi-VN"/>
        </w:rPr>
        <w:t>L</w:t>
      </w:r>
      <w:r w:rsidR="00827F1F" w:rsidRPr="00D61D98">
        <w:rPr>
          <w:rFonts w:asciiTheme="majorHAnsi" w:hAnsiTheme="majorHAnsi" w:cstheme="majorHAnsi"/>
          <w:spacing w:val="-2"/>
          <w:lang w:val="vi-VN"/>
        </w:rPr>
        <w:t>àm các kỹ thuật phục vụ cho việc chẩn đoán, điều trị theo chỉ định của trực lâm sàng.</w:t>
      </w:r>
    </w:p>
    <w:p w14:paraId="533084A2" w14:textId="77777777" w:rsidR="00827F1F" w:rsidRPr="00D61D98" w:rsidRDefault="00827F1F"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4. Trực hậu cần, quản trị:</w:t>
      </w:r>
    </w:p>
    <w:p w14:paraId="107F07A4" w14:textId="7454EBAD" w:rsidR="00131AAD" w:rsidRPr="00D61D98" w:rsidRDefault="00AE7A74"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a)</w:t>
      </w:r>
      <w:r w:rsidR="00827F1F" w:rsidRPr="00D61D98">
        <w:rPr>
          <w:rFonts w:asciiTheme="majorHAnsi" w:hAnsiTheme="majorHAnsi" w:cstheme="majorHAnsi"/>
          <w:lang w:val="vi-VN"/>
        </w:rPr>
        <w:t xml:space="preserve"> </w:t>
      </w:r>
      <w:r w:rsidR="00131AAD" w:rsidRPr="00D61D98">
        <w:rPr>
          <w:rFonts w:asciiTheme="majorHAnsi" w:hAnsiTheme="majorHAnsi" w:cstheme="majorHAnsi"/>
          <w:lang w:val="vi-VN"/>
        </w:rPr>
        <w:t>Trực dược và vật tư thiết bị y tế có nhiệm vụ bảo đảm cung cấp đầy đủ thuốc và vận hành trang thiết bị y tế phục vụ cho kíp trực;</w:t>
      </w:r>
    </w:p>
    <w:p w14:paraId="35FDF0FE" w14:textId="726E8BF9" w:rsidR="00131AAD" w:rsidRPr="00D61D98" w:rsidRDefault="00131AAD"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b)</w:t>
      </w:r>
      <w:r w:rsidR="00827F1F" w:rsidRPr="00D61D98">
        <w:rPr>
          <w:rFonts w:asciiTheme="majorHAnsi" w:hAnsiTheme="majorHAnsi" w:cstheme="majorHAnsi"/>
          <w:lang w:val="vi-VN"/>
        </w:rPr>
        <w:t xml:space="preserve"> </w:t>
      </w:r>
      <w:r w:rsidRPr="00D61D98">
        <w:rPr>
          <w:rFonts w:asciiTheme="majorHAnsi" w:hAnsiTheme="majorHAnsi" w:cstheme="majorHAnsi"/>
          <w:lang w:val="vi-VN"/>
        </w:rPr>
        <w:t>Trực tài chính - kế toán có nhiệm vụ bảo đảm thu viện phí cho người bệnh đến khám, ra - vào viện ngoài giờ hành chính;</w:t>
      </w:r>
    </w:p>
    <w:p w14:paraId="15FCB73C" w14:textId="7F60E494" w:rsidR="00131AAD" w:rsidRPr="00D61D98" w:rsidRDefault="00131AAD"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c) Trực công nghệ thông tin có nhiệm vụ bảo đảm hệ thống mạng quản lý bệnh viện hoạt động bình thường;</w:t>
      </w:r>
    </w:p>
    <w:p w14:paraId="14A61A10" w14:textId="77777777" w:rsidR="00131AAD" w:rsidRPr="00D61D98" w:rsidRDefault="00131AAD"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d) Trực điện, nước bảo đảm cho máy phát điện hoạt động khi có sự cố mất điện đột xuất; sửa chữa điện, nước hỏng bất thường;</w:t>
      </w:r>
    </w:p>
    <w:p w14:paraId="58242D20" w14:textId="1C9E9536" w:rsidR="00827F1F" w:rsidRPr="00D61D98" w:rsidRDefault="00131AAD" w:rsidP="00490A8C">
      <w:pPr>
        <w:pBdr>
          <w:top w:val="nil"/>
          <w:left w:val="nil"/>
          <w:bottom w:val="nil"/>
          <w:right w:val="nil"/>
          <w:between w:val="nil"/>
        </w:pBdr>
        <w:shd w:val="clear" w:color="auto" w:fill="FFFFFF" w:themeFill="background1"/>
        <w:spacing w:before="120" w:after="120" w:line="340" w:lineRule="exact"/>
        <w:ind w:firstLine="567"/>
        <w:jc w:val="both"/>
        <w:rPr>
          <w:rFonts w:asciiTheme="majorHAnsi" w:hAnsiTheme="majorHAnsi" w:cstheme="majorHAnsi"/>
          <w:lang w:val="vi-VN"/>
        </w:rPr>
      </w:pPr>
      <w:r w:rsidRPr="00D61D98">
        <w:rPr>
          <w:rFonts w:asciiTheme="majorHAnsi" w:hAnsiTheme="majorHAnsi" w:cstheme="majorHAnsi"/>
          <w:lang w:val="vi-VN"/>
        </w:rPr>
        <w:t>đ)</w:t>
      </w:r>
      <w:r w:rsidR="00827F1F" w:rsidRPr="00D61D98">
        <w:rPr>
          <w:rFonts w:asciiTheme="majorHAnsi" w:hAnsiTheme="majorHAnsi" w:cstheme="majorHAnsi"/>
          <w:lang w:val="vi-VN"/>
        </w:rPr>
        <w:t xml:space="preserve">Trực hành chính phải </w:t>
      </w:r>
      <w:r w:rsidRPr="00D61D98">
        <w:rPr>
          <w:rFonts w:asciiTheme="majorHAnsi" w:hAnsiTheme="majorHAnsi" w:cstheme="majorHAnsi"/>
          <w:lang w:val="vi-VN"/>
        </w:rPr>
        <w:t xml:space="preserve">bảo </w:t>
      </w:r>
      <w:r w:rsidR="00827F1F" w:rsidRPr="00D61D98">
        <w:rPr>
          <w:rFonts w:asciiTheme="majorHAnsi" w:hAnsiTheme="majorHAnsi" w:cstheme="majorHAnsi"/>
          <w:lang w:val="vi-VN"/>
        </w:rPr>
        <w:t>đảm thông tin liên lạc bằng điện thoại và hình thức thông tin khác (theo quy định của cơ sở khám bệnh, chữa bệnh);</w:t>
      </w:r>
    </w:p>
    <w:p w14:paraId="7EE40102" w14:textId="3FBA0117" w:rsidR="00827F1F" w:rsidRPr="00D61D98" w:rsidRDefault="00131AAD"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e)</w:t>
      </w:r>
      <w:r w:rsidR="00827F1F" w:rsidRPr="00D61D98">
        <w:rPr>
          <w:rFonts w:asciiTheme="majorHAnsi" w:hAnsiTheme="majorHAnsi" w:cstheme="majorHAnsi"/>
          <w:lang w:val="vi-VN"/>
        </w:rPr>
        <w:t xml:space="preserve"> Trực bảo vệ có nhiệm vụ bảo đảm an ninh, trật tự trong bệnh viện; </w:t>
      </w:r>
    </w:p>
    <w:p w14:paraId="116D6B4C" w14:textId="7CFEDE62" w:rsidR="00131AAD" w:rsidRPr="00D61D98" w:rsidRDefault="00131AAD"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g)</w:t>
      </w:r>
      <w:r w:rsidR="00827F1F" w:rsidRPr="00D61D98">
        <w:rPr>
          <w:rFonts w:asciiTheme="majorHAnsi" w:hAnsiTheme="majorHAnsi" w:cstheme="majorHAnsi"/>
          <w:lang w:val="vi-VN"/>
        </w:rPr>
        <w:t xml:space="preserve"> </w:t>
      </w:r>
      <w:r w:rsidRPr="00D61D98">
        <w:rPr>
          <w:rFonts w:asciiTheme="majorHAnsi" w:hAnsiTheme="majorHAnsi" w:cstheme="majorHAnsi"/>
          <w:lang w:val="vi-VN"/>
        </w:rPr>
        <w:t>Trực lái xe phải bảo đảm cho xe ô tô cứu thương sẵn sàng làm nhiệm vụ khi có lệnh.</w:t>
      </w:r>
    </w:p>
    <w:p w14:paraId="07958966" w14:textId="0147A560"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 5. Trực thường trú ngoại viện:</w:t>
      </w:r>
    </w:p>
    <w:p w14:paraId="0EC4CFFF" w14:textId="59AED5D6" w:rsidR="00827F1F" w:rsidRPr="00D61D98" w:rsidRDefault="00131AAD"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spacing w:val="-2"/>
          <w:lang w:val="vi-VN"/>
        </w:rPr>
      </w:pPr>
      <w:r w:rsidRPr="00490A8C">
        <w:rPr>
          <w:rFonts w:asciiTheme="majorHAnsi" w:hAnsiTheme="majorHAnsi" w:cstheme="majorHAnsi"/>
          <w:spacing w:val="-4"/>
          <w:lang w:val="vi-VN"/>
        </w:rPr>
        <w:t>a)</w:t>
      </w:r>
      <w:r w:rsidR="00827F1F" w:rsidRPr="00490A8C">
        <w:rPr>
          <w:rFonts w:asciiTheme="majorHAnsi" w:hAnsiTheme="majorHAnsi" w:cstheme="majorHAnsi"/>
          <w:spacing w:val="-4"/>
          <w:lang w:val="vi-VN"/>
        </w:rPr>
        <w:t xml:space="preserve"> Ngoài những người được phân công trực nêu trên ở 4 cấp thường trực, tuỳ theo điều kiện thực tế của từng bệnh viện, lãnh đạo bệnh viện có thể bố trí trực thường trú ngoại viện để sẵn sàng hỗ trợ về chuyên môn, hành chính khi cần</w:t>
      </w:r>
      <w:r w:rsidR="00AC6518" w:rsidRPr="00D61D98">
        <w:rPr>
          <w:rFonts w:asciiTheme="majorHAnsi" w:hAnsiTheme="majorHAnsi" w:cstheme="majorHAnsi"/>
          <w:spacing w:val="-2"/>
          <w:lang w:val="vi-VN"/>
        </w:rPr>
        <w:t>;</w:t>
      </w:r>
    </w:p>
    <w:p w14:paraId="2F6C171F" w14:textId="670DEBFE" w:rsidR="00827F1F" w:rsidRPr="00D61D98" w:rsidRDefault="00131AAD"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c)</w:t>
      </w:r>
      <w:r w:rsidR="00827F1F" w:rsidRPr="00D61D98">
        <w:rPr>
          <w:rFonts w:asciiTheme="majorHAnsi" w:hAnsiTheme="majorHAnsi" w:cstheme="majorHAnsi"/>
          <w:lang w:val="vi-VN"/>
        </w:rPr>
        <w:t xml:space="preserve"> Người được phân công trực thường trú </w:t>
      </w:r>
      <w:r w:rsidR="00F774A8" w:rsidRPr="00D61D98">
        <w:rPr>
          <w:rFonts w:asciiTheme="majorHAnsi" w:hAnsiTheme="majorHAnsi" w:cstheme="majorHAnsi"/>
          <w:lang w:val="vi-VN"/>
        </w:rPr>
        <w:t xml:space="preserve">phải </w:t>
      </w:r>
      <w:r w:rsidR="00827F1F" w:rsidRPr="00D61D98">
        <w:rPr>
          <w:rFonts w:asciiTheme="majorHAnsi" w:hAnsiTheme="majorHAnsi" w:cstheme="majorHAnsi"/>
          <w:lang w:val="vi-VN"/>
        </w:rPr>
        <w:t>giữ liên lạc liên tục trong thời gian được phân công trực và có mặt tại bệnh viện khi được huy động.</w:t>
      </w:r>
    </w:p>
    <w:p w14:paraId="60BFBD8D" w14:textId="1C2361FE"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outlineLvl w:val="1"/>
        <w:rPr>
          <w:rFonts w:asciiTheme="majorHAnsi" w:hAnsiTheme="majorHAnsi" w:cstheme="majorHAnsi"/>
          <w:b/>
          <w:lang w:val="vi-VN"/>
        </w:rPr>
      </w:pPr>
      <w:r w:rsidRPr="00D61D98">
        <w:rPr>
          <w:rFonts w:asciiTheme="majorHAnsi" w:hAnsiTheme="majorHAnsi" w:cstheme="majorHAnsi"/>
          <w:b/>
          <w:bCs/>
          <w:lang w:val="vi-VN"/>
        </w:rPr>
        <w:t>Điều 45.</w:t>
      </w:r>
      <w:r w:rsidRPr="00D61D98">
        <w:rPr>
          <w:rFonts w:asciiTheme="majorHAnsi" w:hAnsiTheme="majorHAnsi" w:cstheme="majorHAnsi"/>
          <w:b/>
          <w:lang w:val="vi-VN"/>
        </w:rPr>
        <w:t xml:space="preserve"> Nội dung báo cáo tình hình phiên trực</w:t>
      </w:r>
    </w:p>
    <w:p w14:paraId="36D7BA64" w14:textId="77777777"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1. Sau phiên trực, các bộ phận trực ghi đầy đủ nội dung báo cáo vào sổ trực; các khoa, phòng phải tổ chức giao ban để nghe báo cáo tình hình trực của các bộ phận trực: lâm sàng, cận lâm sàng, hậu cần, quản trị. </w:t>
      </w:r>
    </w:p>
    <w:p w14:paraId="0D1664F3" w14:textId="425CD631"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2. Báo cáo trực lâm sàng</w:t>
      </w:r>
      <w:r w:rsidR="00F774A8" w:rsidRPr="00D61D98">
        <w:rPr>
          <w:rFonts w:asciiTheme="majorHAnsi" w:hAnsiTheme="majorHAnsi" w:cstheme="majorHAnsi"/>
          <w:lang w:val="vi-VN"/>
        </w:rPr>
        <w:t xml:space="preserve"> phải bảo đảm b</w:t>
      </w:r>
      <w:r w:rsidRPr="00D61D98">
        <w:rPr>
          <w:rFonts w:asciiTheme="majorHAnsi" w:hAnsiTheme="majorHAnsi" w:cstheme="majorHAnsi"/>
          <w:lang w:val="vi-VN"/>
        </w:rPr>
        <w:t xml:space="preserve">áo cáo diễn biến trong phiên trực </w:t>
      </w:r>
      <w:r w:rsidR="00F774A8" w:rsidRPr="00D61D98">
        <w:rPr>
          <w:rFonts w:asciiTheme="majorHAnsi" w:hAnsiTheme="majorHAnsi" w:cstheme="majorHAnsi"/>
          <w:lang w:val="vi-VN"/>
        </w:rPr>
        <w:t>đối với các nội dung</w:t>
      </w:r>
      <w:r w:rsidRPr="00D61D98">
        <w:rPr>
          <w:rFonts w:asciiTheme="majorHAnsi" w:hAnsiTheme="majorHAnsi" w:cstheme="majorHAnsi"/>
          <w:lang w:val="vi-VN"/>
        </w:rPr>
        <w:t>:</w:t>
      </w:r>
    </w:p>
    <w:p w14:paraId="2F2B70DB" w14:textId="77777777"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a) Tử vong: Ghi rõ diễn biến của người bệnh, cách xử lý, nguyên nhân, thời gian tử vong và những việc làm cụ thể sau khi người bệnh tử vong;</w:t>
      </w:r>
    </w:p>
    <w:p w14:paraId="30954C57" w14:textId="77777777"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lastRenderedPageBreak/>
        <w:t>b) Cấp cứu: Ghi rõ tên, tuổi, địa chỉ, chẩn đoán và cách giải quyết đối với từng người bệnh đến cấp cứu;</w:t>
      </w:r>
    </w:p>
    <w:p w14:paraId="6A9E63B8" w14:textId="77777777"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c) Diễn biến nặng của người bệnh nội trú: Ghi rõ các diễn biến về bệnh tật, cách xử lý đối với từng người bệnh;</w:t>
      </w:r>
    </w:p>
    <w:p w14:paraId="404FB07E" w14:textId="0FE3B17F" w:rsidR="00337D2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spacing w:val="4"/>
          <w:lang w:val="vi-VN"/>
        </w:rPr>
      </w:pPr>
      <w:r w:rsidRPr="00D61D98">
        <w:rPr>
          <w:rFonts w:asciiTheme="majorHAnsi" w:hAnsiTheme="majorHAnsi" w:cstheme="majorHAnsi"/>
          <w:spacing w:val="4"/>
          <w:lang w:val="vi-VN"/>
        </w:rPr>
        <w:t>d</w:t>
      </w:r>
      <w:r w:rsidRPr="00D61D98">
        <w:rPr>
          <w:rFonts w:asciiTheme="majorHAnsi" w:hAnsiTheme="majorHAnsi" w:cstheme="majorHAnsi"/>
          <w:spacing w:val="-4"/>
          <w:lang w:val="vi-VN"/>
        </w:rPr>
        <w:t xml:space="preserve">) Thuốc: </w:t>
      </w:r>
      <w:r w:rsidR="00337D2F" w:rsidRPr="00D61D98">
        <w:rPr>
          <w:rFonts w:asciiTheme="majorHAnsi" w:hAnsiTheme="majorHAnsi" w:cstheme="majorHAnsi"/>
          <w:spacing w:val="-4"/>
          <w:lang w:val="vi-VN"/>
        </w:rPr>
        <w:t>Thống kê, báo cáo số lượng thuốc đã sử dụng trong phiên trực</w:t>
      </w:r>
      <w:r w:rsidR="00F55657" w:rsidRPr="00D61D98">
        <w:rPr>
          <w:rFonts w:asciiTheme="majorHAnsi" w:hAnsiTheme="majorHAnsi" w:cstheme="majorHAnsi"/>
          <w:spacing w:val="-4"/>
          <w:lang w:val="vi-VN"/>
        </w:rPr>
        <w:t>.</w:t>
      </w:r>
    </w:p>
    <w:p w14:paraId="009CE237" w14:textId="77777777"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3. Trực cận lâm sàng: Báo cáo tình hình xét nghiệm cấp cứu và kỹ thuật cận lâm sàng đã thực hiện trong phiên thường trực.</w:t>
      </w:r>
    </w:p>
    <w:p w14:paraId="109DD50C" w14:textId="09690554" w:rsidR="00F55657"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spacing w:val="-4"/>
          <w:lang w:val="vi-VN"/>
        </w:rPr>
      </w:pPr>
      <w:r w:rsidRPr="00D61D98">
        <w:rPr>
          <w:rFonts w:asciiTheme="majorHAnsi" w:hAnsiTheme="majorHAnsi" w:cstheme="majorHAnsi"/>
          <w:spacing w:val="-4"/>
          <w:lang w:val="vi-VN"/>
        </w:rPr>
        <w:t xml:space="preserve">4. Trực hậu cần, quản trị: Báo cáo </w:t>
      </w:r>
      <w:r w:rsidR="00F55657" w:rsidRPr="00D61D98">
        <w:rPr>
          <w:rFonts w:asciiTheme="majorHAnsi" w:hAnsiTheme="majorHAnsi" w:cstheme="majorHAnsi"/>
          <w:spacing w:val="-4"/>
          <w:lang w:val="vi-VN"/>
        </w:rPr>
        <w:t>các nội dung theo quy định tại khoản 4 Điều 44 Thông tư này.</w:t>
      </w:r>
    </w:p>
    <w:p w14:paraId="76E6B770" w14:textId="77777777"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lang w:val="vi-VN"/>
        </w:rPr>
        <w:t>5. Trực lãnh đạo: Có nhận xét chung về tình hình phiên thường trực tại giao ban toàn bệnh viện.</w:t>
      </w:r>
    </w:p>
    <w:p w14:paraId="0C182DD4" w14:textId="23628A68" w:rsidR="00827F1F"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outlineLvl w:val="1"/>
        <w:rPr>
          <w:rFonts w:asciiTheme="majorHAnsi" w:hAnsiTheme="majorHAnsi" w:cstheme="majorHAnsi"/>
          <w:b/>
          <w:bCs/>
          <w:lang w:val="vi-VN"/>
        </w:rPr>
      </w:pPr>
      <w:r w:rsidRPr="00D61D98">
        <w:rPr>
          <w:rFonts w:asciiTheme="majorHAnsi" w:hAnsiTheme="majorHAnsi" w:cstheme="majorHAnsi"/>
          <w:b/>
          <w:lang w:val="vi-VN"/>
        </w:rPr>
        <w:t xml:space="preserve">Điều 46. </w:t>
      </w:r>
      <w:r w:rsidRPr="00D61D98">
        <w:rPr>
          <w:rFonts w:asciiTheme="majorHAnsi" w:hAnsiTheme="majorHAnsi" w:cstheme="majorHAnsi"/>
          <w:b/>
          <w:bCs/>
          <w:lang w:val="vi-VN"/>
        </w:rPr>
        <w:t xml:space="preserve">Trực tại cơ sở khám bệnh, chữa bệnh có hình thức tổ chức  không phải là bệnh viện nhưng có </w:t>
      </w:r>
      <w:r w:rsidR="009A6D95" w:rsidRPr="00D61D98">
        <w:rPr>
          <w:rFonts w:asciiTheme="majorHAnsi" w:hAnsiTheme="majorHAnsi" w:cstheme="majorHAnsi"/>
          <w:b/>
          <w:bCs/>
          <w:lang w:val="vi-VN"/>
        </w:rPr>
        <w:t xml:space="preserve">giường bệnh </w:t>
      </w:r>
      <w:r w:rsidRPr="00D61D98">
        <w:rPr>
          <w:rFonts w:asciiTheme="majorHAnsi" w:hAnsiTheme="majorHAnsi" w:cstheme="majorHAnsi"/>
          <w:b/>
          <w:bCs/>
          <w:lang w:val="vi-VN"/>
        </w:rPr>
        <w:t>nội trú</w:t>
      </w:r>
      <w:r w:rsidRPr="00D61D98" w:rsidDel="00476B36">
        <w:rPr>
          <w:rFonts w:asciiTheme="majorHAnsi" w:hAnsiTheme="majorHAnsi" w:cstheme="majorHAnsi"/>
          <w:b/>
          <w:bCs/>
          <w:lang w:val="vi-VN"/>
        </w:rPr>
        <w:t xml:space="preserve"> </w:t>
      </w:r>
      <w:r w:rsidRPr="00D61D98">
        <w:rPr>
          <w:rFonts w:asciiTheme="majorHAnsi" w:hAnsiTheme="majorHAnsi" w:cstheme="majorHAnsi"/>
          <w:b/>
          <w:bCs/>
          <w:lang w:val="vi-VN"/>
        </w:rPr>
        <w:t>hoặc có giường lưu</w:t>
      </w:r>
    </w:p>
    <w:p w14:paraId="36613E52" w14:textId="24DE1B82" w:rsidR="009A6D95" w:rsidRPr="00D61D98" w:rsidRDefault="00827F1F" w:rsidP="00490A8C">
      <w:pPr>
        <w:pBdr>
          <w:top w:val="nil"/>
          <w:left w:val="nil"/>
          <w:bottom w:val="nil"/>
          <w:right w:val="nil"/>
          <w:between w:val="nil"/>
        </w:pBdr>
        <w:shd w:val="clear" w:color="auto" w:fill="FFFFFF" w:themeFill="background1"/>
        <w:spacing w:before="120" w:after="120" w:line="350" w:lineRule="exact"/>
        <w:ind w:firstLine="567"/>
        <w:jc w:val="both"/>
        <w:rPr>
          <w:rFonts w:asciiTheme="majorHAnsi" w:hAnsiTheme="majorHAnsi" w:cstheme="majorHAnsi"/>
          <w:lang w:val="vi-VN"/>
        </w:rPr>
      </w:pPr>
      <w:r w:rsidRPr="00D61D98">
        <w:rPr>
          <w:rFonts w:asciiTheme="majorHAnsi" w:hAnsiTheme="majorHAnsi" w:cstheme="majorHAnsi"/>
          <w:spacing w:val="-4"/>
          <w:lang w:val="vi-VN"/>
        </w:rPr>
        <w:t xml:space="preserve">1. </w:t>
      </w:r>
      <w:r w:rsidR="009A6D95" w:rsidRPr="00D61D98">
        <w:rPr>
          <w:rFonts w:asciiTheme="majorHAnsi" w:hAnsiTheme="majorHAnsi" w:cstheme="majorHAnsi"/>
          <w:spacing w:val="-4"/>
          <w:lang w:val="vi-VN"/>
        </w:rPr>
        <w:t>Cơ sở khám bệnh, chữa bệnh có hình thức tổ chức không phải là bệnh viện nhưng có giường bệnh nội trú</w:t>
      </w:r>
      <w:r w:rsidR="009A6D95" w:rsidRPr="00D61D98" w:rsidDel="00476B36">
        <w:rPr>
          <w:rFonts w:asciiTheme="majorHAnsi" w:hAnsiTheme="majorHAnsi" w:cstheme="majorHAnsi"/>
          <w:spacing w:val="-4"/>
          <w:lang w:val="vi-VN"/>
        </w:rPr>
        <w:t xml:space="preserve"> </w:t>
      </w:r>
      <w:r w:rsidR="009A6D95" w:rsidRPr="00D61D98">
        <w:rPr>
          <w:rFonts w:asciiTheme="majorHAnsi" w:hAnsiTheme="majorHAnsi" w:cstheme="majorHAnsi"/>
          <w:spacing w:val="-4"/>
          <w:lang w:val="vi-VN"/>
        </w:rPr>
        <w:t xml:space="preserve">hoặc có giường lưu (trừ trường hợp quy định tại khoản 2 Điều này) phải </w:t>
      </w:r>
      <w:r w:rsidRPr="00D61D98">
        <w:rPr>
          <w:rFonts w:asciiTheme="majorHAnsi" w:hAnsiTheme="majorHAnsi" w:cstheme="majorHAnsi"/>
          <w:spacing w:val="-4"/>
          <w:lang w:val="vi-VN"/>
        </w:rPr>
        <w:t xml:space="preserve">bố trí </w:t>
      </w:r>
      <w:r w:rsidR="009A6D95" w:rsidRPr="00D61D98">
        <w:rPr>
          <w:rFonts w:asciiTheme="majorHAnsi" w:hAnsiTheme="majorHAnsi" w:cstheme="majorHAnsi"/>
          <w:spacing w:val="-4"/>
          <w:lang w:val="vi-VN"/>
        </w:rPr>
        <w:t xml:space="preserve">nhân lực cho một phiên </w:t>
      </w:r>
      <w:r w:rsidRPr="00D61D98">
        <w:rPr>
          <w:rFonts w:asciiTheme="majorHAnsi" w:hAnsiTheme="majorHAnsi" w:cstheme="majorHAnsi"/>
          <w:spacing w:val="-4"/>
          <w:lang w:val="vi-VN"/>
        </w:rPr>
        <w:t>trực</w:t>
      </w:r>
      <w:r w:rsidR="009A6D95" w:rsidRPr="00D61D98">
        <w:rPr>
          <w:rFonts w:asciiTheme="majorHAnsi" w:hAnsiTheme="majorHAnsi" w:cstheme="majorHAnsi"/>
          <w:spacing w:val="-4"/>
          <w:lang w:val="vi-VN"/>
        </w:rPr>
        <w:t xml:space="preserve"> như sau: Có tối thiểu 01 người hành nghề với chức danh là bác sĩ hoặc y sỹ và 01 người hành nghề thuộc một trong các chức danh sau đây: điều dưỡng, hộ sinh hoặc kỹ thuật y</w:t>
      </w:r>
      <w:r w:rsidR="009A6D95" w:rsidRPr="00D61D98">
        <w:rPr>
          <w:rFonts w:asciiTheme="majorHAnsi" w:hAnsiTheme="majorHAnsi" w:cstheme="majorHAnsi"/>
          <w:lang w:val="vi-VN"/>
        </w:rPr>
        <w:t>.</w:t>
      </w:r>
    </w:p>
    <w:p w14:paraId="6501176A" w14:textId="0680DACB" w:rsidR="009A6D95" w:rsidRPr="00D61D98" w:rsidRDefault="009A6D95" w:rsidP="00490A8C">
      <w:pPr>
        <w:pBdr>
          <w:top w:val="nil"/>
          <w:left w:val="nil"/>
          <w:bottom w:val="nil"/>
          <w:right w:val="nil"/>
          <w:between w:val="nil"/>
        </w:pBdr>
        <w:shd w:val="clear" w:color="auto" w:fill="FFFFFF" w:themeFill="background1"/>
        <w:spacing w:before="120" w:after="120" w:line="380" w:lineRule="exact"/>
        <w:ind w:firstLine="567"/>
        <w:jc w:val="both"/>
        <w:rPr>
          <w:rFonts w:asciiTheme="majorHAnsi" w:hAnsiTheme="majorHAnsi" w:cstheme="majorHAnsi"/>
          <w:lang w:val="vi-VN"/>
        </w:rPr>
      </w:pPr>
      <w:r w:rsidRPr="00D61D98">
        <w:rPr>
          <w:rFonts w:asciiTheme="majorHAnsi" w:hAnsiTheme="majorHAnsi" w:cstheme="majorHAnsi"/>
          <w:lang w:val="vi-VN"/>
        </w:rPr>
        <w:t xml:space="preserve">2. </w:t>
      </w:r>
      <w:bookmarkStart w:id="21" w:name="_heading=h.gjdgxs" w:colFirst="0" w:colLast="0"/>
      <w:bookmarkEnd w:id="21"/>
      <w:r w:rsidR="00827F1F" w:rsidRPr="00D61D98">
        <w:rPr>
          <w:rFonts w:asciiTheme="majorHAnsi" w:hAnsiTheme="majorHAnsi" w:cstheme="majorHAnsi"/>
          <w:lang w:val="vi-VN"/>
        </w:rPr>
        <w:t xml:space="preserve">Đối với </w:t>
      </w:r>
      <w:r w:rsidRPr="00D61D98">
        <w:rPr>
          <w:rFonts w:asciiTheme="majorHAnsi" w:hAnsiTheme="majorHAnsi" w:cstheme="majorHAnsi"/>
          <w:lang w:val="vi-VN"/>
        </w:rPr>
        <w:t>t</w:t>
      </w:r>
      <w:r w:rsidR="00827F1F" w:rsidRPr="00D61D98">
        <w:rPr>
          <w:rFonts w:asciiTheme="majorHAnsi" w:hAnsiTheme="majorHAnsi" w:cstheme="majorHAnsi"/>
          <w:lang w:val="vi-VN"/>
        </w:rPr>
        <w:t>rạm y tế</w:t>
      </w:r>
      <w:r w:rsidRPr="00D61D98">
        <w:rPr>
          <w:rFonts w:asciiTheme="majorHAnsi" w:hAnsiTheme="majorHAnsi" w:cstheme="majorHAnsi"/>
          <w:lang w:val="vi-VN"/>
        </w:rPr>
        <w:t xml:space="preserve"> </w:t>
      </w:r>
      <w:r w:rsidR="001D4C5C" w:rsidRPr="00D61D98">
        <w:rPr>
          <w:rFonts w:asciiTheme="majorHAnsi" w:hAnsiTheme="majorHAnsi" w:cstheme="majorHAnsi"/>
          <w:lang w:val="vi-VN"/>
        </w:rPr>
        <w:t xml:space="preserve">cấp xã </w:t>
      </w:r>
      <w:r w:rsidRPr="00D61D98">
        <w:rPr>
          <w:rFonts w:asciiTheme="majorHAnsi" w:hAnsiTheme="majorHAnsi" w:cstheme="majorHAnsi"/>
          <w:lang w:val="vi-VN"/>
        </w:rPr>
        <w:t xml:space="preserve">phải bố trí nhân lực cho một phiên trực như sau: Có tối thiểu 01 người hành nghề thuộc một trong các chức danh sau đây: </w:t>
      </w:r>
      <w:r w:rsidR="001D4C5C" w:rsidRPr="00D61D98">
        <w:rPr>
          <w:rFonts w:asciiTheme="majorHAnsi" w:hAnsiTheme="majorHAnsi" w:cstheme="majorHAnsi"/>
          <w:lang w:val="vi-VN"/>
        </w:rPr>
        <w:t xml:space="preserve">bác sĩ, y sỹ, </w:t>
      </w:r>
      <w:r w:rsidRPr="00D61D98">
        <w:rPr>
          <w:rFonts w:asciiTheme="majorHAnsi" w:hAnsiTheme="majorHAnsi" w:cstheme="majorHAnsi"/>
          <w:lang w:val="vi-VN"/>
        </w:rPr>
        <w:t>điều dưỡng, hộ sinh</w:t>
      </w:r>
      <w:r w:rsidR="00FF15BE" w:rsidRPr="00D61D98">
        <w:rPr>
          <w:rFonts w:asciiTheme="majorHAnsi" w:hAnsiTheme="majorHAnsi" w:cstheme="majorHAnsi"/>
          <w:lang w:val="vi-VN"/>
        </w:rPr>
        <w:t xml:space="preserve">, </w:t>
      </w:r>
      <w:r w:rsidRPr="00D61D98">
        <w:rPr>
          <w:rFonts w:asciiTheme="majorHAnsi" w:hAnsiTheme="majorHAnsi" w:cstheme="majorHAnsi"/>
          <w:lang w:val="vi-VN"/>
        </w:rPr>
        <w:t>kỹ thuật y.</w:t>
      </w:r>
    </w:p>
    <w:p w14:paraId="06D82604" w14:textId="77777777" w:rsidR="001D03DA" w:rsidRPr="00D61D98" w:rsidRDefault="00827F1F" w:rsidP="00490A8C">
      <w:pPr>
        <w:pBdr>
          <w:top w:val="nil"/>
          <w:left w:val="nil"/>
          <w:bottom w:val="nil"/>
          <w:right w:val="nil"/>
          <w:between w:val="nil"/>
        </w:pBdr>
        <w:shd w:val="clear" w:color="auto" w:fill="FFFFFF" w:themeFill="background1"/>
        <w:spacing w:before="120" w:after="120" w:line="380" w:lineRule="exact"/>
        <w:ind w:firstLine="567"/>
        <w:jc w:val="both"/>
        <w:outlineLvl w:val="1"/>
        <w:rPr>
          <w:rFonts w:asciiTheme="majorHAnsi" w:hAnsiTheme="majorHAnsi" w:cstheme="majorHAnsi"/>
          <w:b/>
          <w:lang w:val="vi-VN"/>
        </w:rPr>
      </w:pPr>
      <w:r w:rsidRPr="00D61D98">
        <w:rPr>
          <w:rFonts w:asciiTheme="majorHAnsi" w:hAnsiTheme="majorHAnsi" w:cstheme="majorHAnsi"/>
          <w:b/>
          <w:lang w:val="vi-VN"/>
        </w:rPr>
        <w:t>Đ</w:t>
      </w:r>
      <w:r w:rsidR="001D03DA" w:rsidRPr="00D61D98">
        <w:rPr>
          <w:rFonts w:asciiTheme="majorHAnsi" w:hAnsiTheme="majorHAnsi" w:cstheme="majorHAnsi"/>
          <w:b/>
          <w:lang w:val="vi-VN"/>
        </w:rPr>
        <w:t>iều 47. Trực cấp cứu ngoại viện</w:t>
      </w:r>
    </w:p>
    <w:p w14:paraId="771A9D61" w14:textId="4FFD68EA" w:rsidR="00827F1F" w:rsidRPr="00D61D98" w:rsidRDefault="00827F1F" w:rsidP="00490A8C">
      <w:pPr>
        <w:pBdr>
          <w:top w:val="nil"/>
          <w:left w:val="nil"/>
          <w:bottom w:val="nil"/>
          <w:right w:val="nil"/>
          <w:between w:val="nil"/>
        </w:pBdr>
        <w:shd w:val="clear" w:color="auto" w:fill="FFFFFF" w:themeFill="background1"/>
        <w:spacing w:before="120" w:after="120" w:line="380" w:lineRule="exact"/>
        <w:ind w:firstLine="567"/>
        <w:jc w:val="both"/>
        <w:rPr>
          <w:rFonts w:asciiTheme="majorHAnsi" w:hAnsiTheme="majorHAnsi" w:cstheme="majorHAnsi"/>
          <w:b/>
          <w:lang w:val="vi-VN"/>
        </w:rPr>
      </w:pPr>
      <w:r w:rsidRPr="00D61D98">
        <w:rPr>
          <w:rFonts w:asciiTheme="majorHAnsi" w:hAnsiTheme="majorHAnsi" w:cstheme="majorHAnsi"/>
          <w:lang w:val="vi-VN"/>
        </w:rPr>
        <w:t xml:space="preserve">1. </w:t>
      </w:r>
      <w:r w:rsidR="00852E03" w:rsidRPr="00D61D98">
        <w:rPr>
          <w:rFonts w:asciiTheme="majorHAnsi" w:hAnsiTheme="majorHAnsi" w:cstheme="majorHAnsi"/>
          <w:lang w:val="vi-VN"/>
        </w:rPr>
        <w:t>C</w:t>
      </w:r>
      <w:r w:rsidRPr="00D61D98">
        <w:rPr>
          <w:rFonts w:asciiTheme="majorHAnsi" w:hAnsiTheme="majorHAnsi" w:cstheme="majorHAnsi"/>
          <w:lang w:val="vi-VN"/>
        </w:rPr>
        <w:t xml:space="preserve">ơ sở cấp cứu ngoại viện (bao gồm cả </w:t>
      </w:r>
      <w:r w:rsidR="00852E03" w:rsidRPr="00D61D98">
        <w:rPr>
          <w:rFonts w:asciiTheme="majorHAnsi" w:hAnsiTheme="majorHAnsi" w:cstheme="majorHAnsi"/>
          <w:lang w:val="vi-VN"/>
        </w:rPr>
        <w:t>các cơ sở vận chuyển người bệnh đã thành lập theo quy định của Luật Khám bệnh, chữa bệnh số 40/2009/QH12</w:t>
      </w:r>
      <w:r w:rsidRPr="00D61D98">
        <w:rPr>
          <w:rFonts w:asciiTheme="majorHAnsi" w:hAnsiTheme="majorHAnsi" w:cstheme="majorHAnsi"/>
          <w:lang w:val="vi-VN"/>
        </w:rPr>
        <w:t>) bảo đảm tổ chức hoạt động trực cấp cứu 24/24 giờ trong ngày (kể cả ngày lễ, ngày nghỉ) theo quy định</w:t>
      </w:r>
      <w:r w:rsidR="00852E03" w:rsidRPr="00D61D98">
        <w:rPr>
          <w:rFonts w:asciiTheme="majorHAnsi" w:hAnsiTheme="majorHAnsi" w:cstheme="majorHAnsi"/>
          <w:lang w:val="vi-VN"/>
        </w:rPr>
        <w:t xml:space="preserve"> tại Quyết định số 01/2008/QĐ-BYT ngày 21 tháng 01 năm 2008 của Bộ trưởng Bộ Y tế ban hành quy chế cấp cứu, hồi sức tích cực và chống độc.</w:t>
      </w:r>
    </w:p>
    <w:p w14:paraId="7CDCBA83" w14:textId="77777777" w:rsidR="00DE643F" w:rsidRPr="00D61D98" w:rsidRDefault="00827F1F" w:rsidP="00490A8C">
      <w:pPr>
        <w:shd w:val="clear" w:color="auto" w:fill="FFFFFF" w:themeFill="background1"/>
        <w:spacing w:before="120" w:after="120" w:line="380" w:lineRule="exact"/>
        <w:ind w:firstLine="567"/>
        <w:jc w:val="both"/>
        <w:rPr>
          <w:rFonts w:asciiTheme="majorHAnsi" w:hAnsiTheme="majorHAnsi" w:cstheme="majorHAnsi"/>
          <w:spacing w:val="4"/>
          <w:lang w:val="vi-VN"/>
        </w:rPr>
      </w:pPr>
      <w:r w:rsidRPr="00D61D98">
        <w:rPr>
          <w:rFonts w:asciiTheme="majorHAnsi" w:hAnsiTheme="majorHAnsi" w:cstheme="majorHAnsi"/>
          <w:lang w:val="vi-VN"/>
        </w:rPr>
        <w:t xml:space="preserve">2. </w:t>
      </w:r>
      <w:r w:rsidR="00852E03" w:rsidRPr="00D61D98">
        <w:rPr>
          <w:rFonts w:asciiTheme="majorHAnsi" w:hAnsiTheme="majorHAnsi" w:cstheme="majorHAnsi"/>
          <w:lang w:val="vi-VN"/>
        </w:rPr>
        <w:t xml:space="preserve">Đối với cơ sở khám bệnh, chữa bệnh có phạm vi hoạt động cấp cứu ngoại viện phải </w:t>
      </w:r>
      <w:r w:rsidR="00852E03" w:rsidRPr="00D61D98">
        <w:rPr>
          <w:rFonts w:asciiTheme="majorHAnsi" w:hAnsiTheme="majorHAnsi" w:cstheme="majorHAnsi"/>
          <w:spacing w:val="4"/>
          <w:lang w:val="vi-VN"/>
        </w:rPr>
        <w:t>bố trí</w:t>
      </w:r>
      <w:r w:rsidR="00DE643F" w:rsidRPr="00D61D98">
        <w:rPr>
          <w:rFonts w:asciiTheme="majorHAnsi" w:hAnsiTheme="majorHAnsi" w:cstheme="majorHAnsi"/>
          <w:spacing w:val="4"/>
          <w:lang w:val="vi-VN"/>
        </w:rPr>
        <w:t>:</w:t>
      </w:r>
    </w:p>
    <w:p w14:paraId="06A64018" w14:textId="32F59723" w:rsidR="00DE643F" w:rsidRPr="00D61D98" w:rsidRDefault="00DE643F" w:rsidP="00490A8C">
      <w:pPr>
        <w:shd w:val="clear" w:color="auto" w:fill="FFFFFF" w:themeFill="background1"/>
        <w:spacing w:before="120" w:after="120" w:line="380" w:lineRule="exact"/>
        <w:ind w:firstLine="567"/>
        <w:jc w:val="both"/>
        <w:rPr>
          <w:rFonts w:asciiTheme="majorHAnsi" w:hAnsiTheme="majorHAnsi" w:cstheme="majorHAnsi"/>
          <w:spacing w:val="4"/>
          <w:lang w:val="vi-VN"/>
        </w:rPr>
      </w:pPr>
      <w:r w:rsidRPr="00D61D98">
        <w:rPr>
          <w:rFonts w:asciiTheme="majorHAnsi" w:hAnsiTheme="majorHAnsi" w:cstheme="majorHAnsi"/>
          <w:spacing w:val="4"/>
          <w:lang w:val="vi-VN"/>
        </w:rPr>
        <w:t>a)</w:t>
      </w:r>
      <w:r w:rsidR="00852E03" w:rsidRPr="00D61D98">
        <w:rPr>
          <w:rFonts w:asciiTheme="majorHAnsi" w:hAnsiTheme="majorHAnsi" w:cstheme="majorHAnsi"/>
          <w:spacing w:val="4"/>
          <w:lang w:val="vi-VN"/>
        </w:rPr>
        <w:t xml:space="preserve"> </w:t>
      </w:r>
      <w:r w:rsidRPr="00D61D98">
        <w:rPr>
          <w:rFonts w:asciiTheme="majorHAnsi" w:hAnsiTheme="majorHAnsi" w:cstheme="majorHAnsi"/>
          <w:spacing w:val="4"/>
          <w:lang w:val="vi-VN"/>
        </w:rPr>
        <w:t>N</w:t>
      </w:r>
      <w:r w:rsidR="00852E03" w:rsidRPr="00D61D98">
        <w:rPr>
          <w:rFonts w:asciiTheme="majorHAnsi" w:hAnsiTheme="majorHAnsi" w:cstheme="majorHAnsi"/>
          <w:spacing w:val="4"/>
          <w:lang w:val="vi-VN"/>
        </w:rPr>
        <w:t>hân lực trực 24/24 giờ</w:t>
      </w:r>
      <w:r w:rsidRPr="00D61D98">
        <w:rPr>
          <w:rFonts w:asciiTheme="majorHAnsi" w:hAnsiTheme="majorHAnsi" w:cstheme="majorHAnsi"/>
          <w:spacing w:val="4"/>
          <w:lang w:val="vi-VN"/>
        </w:rPr>
        <w:t>;</w:t>
      </w:r>
    </w:p>
    <w:p w14:paraId="7BCF932D" w14:textId="77777777" w:rsidR="00DE643F" w:rsidRPr="00D61D98" w:rsidRDefault="00DE643F" w:rsidP="00490A8C">
      <w:pPr>
        <w:shd w:val="clear" w:color="auto" w:fill="FFFFFF" w:themeFill="background1"/>
        <w:spacing w:before="120" w:after="120" w:line="380" w:lineRule="exact"/>
        <w:ind w:firstLine="567"/>
        <w:jc w:val="both"/>
        <w:rPr>
          <w:rFonts w:asciiTheme="majorHAnsi" w:hAnsiTheme="majorHAnsi" w:cstheme="majorHAnsi"/>
          <w:lang w:val="vi-VN"/>
        </w:rPr>
      </w:pPr>
      <w:r w:rsidRPr="00D61D98">
        <w:rPr>
          <w:rFonts w:asciiTheme="majorHAnsi" w:hAnsiTheme="majorHAnsi" w:cstheme="majorHAnsi"/>
          <w:spacing w:val="4"/>
          <w:lang w:val="vi-VN"/>
        </w:rPr>
        <w:t xml:space="preserve">b) Số lượng người cho một phiên trực phải bảo đảm </w:t>
      </w:r>
      <w:r w:rsidRPr="00D61D98">
        <w:rPr>
          <w:rFonts w:asciiTheme="majorHAnsi" w:hAnsiTheme="majorHAnsi" w:cstheme="majorHAnsi"/>
          <w:lang w:val="vi-VN"/>
        </w:rPr>
        <w:t>tối thiểu:</w:t>
      </w:r>
    </w:p>
    <w:p w14:paraId="7CBE2568" w14:textId="77777777" w:rsidR="00DE643F" w:rsidRPr="00D61D98" w:rsidRDefault="00DE643F" w:rsidP="00490A8C">
      <w:pPr>
        <w:shd w:val="clear" w:color="auto" w:fill="FFFFFF" w:themeFill="background1"/>
        <w:spacing w:before="120" w:after="120" w:line="380" w:lineRule="exact"/>
        <w:ind w:firstLine="567"/>
        <w:jc w:val="both"/>
        <w:rPr>
          <w:rFonts w:asciiTheme="majorHAnsi" w:hAnsiTheme="majorHAnsi" w:cstheme="majorHAnsi"/>
          <w:lang w:val="vi-VN"/>
        </w:rPr>
      </w:pPr>
      <w:r w:rsidRPr="00D61D98">
        <w:rPr>
          <w:rFonts w:asciiTheme="majorHAnsi" w:hAnsiTheme="majorHAnsi" w:cstheme="majorHAnsi"/>
          <w:lang w:val="vi-VN"/>
        </w:rPr>
        <w:t>- 01 người hành nghề với chức danh là bác sĩ hoặc y sỹ.</w:t>
      </w:r>
    </w:p>
    <w:p w14:paraId="3B5C032E" w14:textId="13E17760" w:rsidR="00DE643F" w:rsidRPr="00D61D98" w:rsidRDefault="00DE643F" w:rsidP="00490A8C">
      <w:pPr>
        <w:shd w:val="clear" w:color="auto" w:fill="FFFFFF" w:themeFill="background1"/>
        <w:spacing w:before="120" w:after="120" w:line="380" w:lineRule="exact"/>
        <w:ind w:firstLine="567"/>
        <w:jc w:val="both"/>
        <w:rPr>
          <w:rFonts w:asciiTheme="majorHAnsi" w:hAnsiTheme="majorHAnsi" w:cstheme="majorHAnsi"/>
          <w:lang w:val="vi-VN"/>
        </w:rPr>
      </w:pPr>
      <w:r w:rsidRPr="00D61D98">
        <w:rPr>
          <w:rFonts w:asciiTheme="majorHAnsi" w:hAnsiTheme="majorHAnsi" w:cstheme="majorHAnsi"/>
          <w:lang w:val="vi-VN"/>
        </w:rPr>
        <w:lastRenderedPageBreak/>
        <w:t>- 01 người hành nghề thuộc một trong các chức danh sau đây: điều dưỡng, hộ sinh hoặc kỹ thuật y.</w:t>
      </w:r>
    </w:p>
    <w:p w14:paraId="04AE2A46" w14:textId="550E7DE7" w:rsidR="00DE643F" w:rsidRPr="00D61D98" w:rsidRDefault="00DE643F" w:rsidP="00490A8C">
      <w:pPr>
        <w:shd w:val="clear" w:color="auto" w:fill="FFFFFF" w:themeFill="background1"/>
        <w:spacing w:before="120" w:after="120" w:line="380" w:lineRule="exact"/>
        <w:ind w:firstLine="567"/>
        <w:jc w:val="both"/>
        <w:rPr>
          <w:rFonts w:asciiTheme="majorHAnsi" w:hAnsiTheme="majorHAnsi" w:cstheme="majorHAnsi"/>
          <w:spacing w:val="4"/>
          <w:lang w:val="vi-VN"/>
        </w:rPr>
      </w:pPr>
      <w:r w:rsidRPr="00D61D98">
        <w:rPr>
          <w:rFonts w:asciiTheme="majorHAnsi" w:hAnsiTheme="majorHAnsi" w:cstheme="majorHAnsi"/>
          <w:lang w:val="vi-VN"/>
        </w:rPr>
        <w:t xml:space="preserve">- </w:t>
      </w:r>
      <w:r w:rsidRPr="00D61D98">
        <w:rPr>
          <w:rFonts w:asciiTheme="majorHAnsi" w:hAnsiTheme="majorHAnsi" w:cstheme="majorHAnsi"/>
          <w:spacing w:val="4"/>
          <w:lang w:val="vi-VN"/>
        </w:rPr>
        <w:t>01 lái xe cấp cứu.</w:t>
      </w:r>
    </w:p>
    <w:p w14:paraId="337A8BBF" w14:textId="014C87F4" w:rsidR="00261BF2" w:rsidRPr="00D61D98" w:rsidRDefault="00DE643F" w:rsidP="00490A8C">
      <w:pPr>
        <w:shd w:val="clear" w:color="auto" w:fill="FFFFFF" w:themeFill="background1"/>
        <w:spacing w:before="120" w:after="120" w:line="380" w:lineRule="exact"/>
        <w:ind w:firstLine="567"/>
        <w:jc w:val="both"/>
        <w:rPr>
          <w:rFonts w:asciiTheme="majorHAnsi" w:hAnsiTheme="majorHAnsi" w:cstheme="majorHAnsi"/>
          <w:lang w:val="vi-VN"/>
        </w:rPr>
      </w:pPr>
      <w:r w:rsidRPr="00D61D98">
        <w:rPr>
          <w:rFonts w:asciiTheme="majorHAnsi" w:hAnsiTheme="majorHAnsi" w:cstheme="majorHAnsi"/>
          <w:lang w:val="vi-VN"/>
        </w:rPr>
        <w:t>c) Nhân lực thuộc phiên trực cấp cứu quy định tại điểm b Khoản này phải bố trí độc lập với nhân lực của phiên trực khác cùng thời điểm và có thể bố trí theo hình thức trực thường trú.</w:t>
      </w:r>
    </w:p>
    <w:p w14:paraId="5F7A172E" w14:textId="76FBD60C" w:rsidR="007F3CA8" w:rsidRPr="00D61D98" w:rsidRDefault="00827F1F" w:rsidP="00490A8C">
      <w:pPr>
        <w:spacing w:before="360" w:after="360" w:line="380" w:lineRule="exact"/>
        <w:jc w:val="center"/>
        <w:outlineLvl w:val="0"/>
        <w:rPr>
          <w:rFonts w:asciiTheme="majorHAnsi" w:hAnsiTheme="majorHAnsi" w:cstheme="majorHAnsi"/>
          <w:b/>
          <w:lang w:val="sv-SE"/>
        </w:rPr>
      </w:pPr>
      <w:r w:rsidRPr="00D61D98">
        <w:rPr>
          <w:rFonts w:asciiTheme="majorHAnsi" w:hAnsiTheme="majorHAnsi" w:cstheme="majorHAnsi"/>
          <w:b/>
          <w:lang w:val="sv-SE"/>
        </w:rPr>
        <w:t>Chương IX</w:t>
      </w:r>
      <w:r w:rsidR="002250B7" w:rsidRPr="00D61D98">
        <w:rPr>
          <w:rFonts w:asciiTheme="majorHAnsi" w:hAnsiTheme="majorHAnsi" w:cstheme="majorHAnsi"/>
          <w:b/>
          <w:lang w:val="sv-SE"/>
        </w:rPr>
        <w:br/>
      </w:r>
      <w:r w:rsidRPr="00D61D98">
        <w:rPr>
          <w:rFonts w:asciiTheme="majorHAnsi" w:hAnsiTheme="majorHAnsi" w:cstheme="majorHAnsi"/>
          <w:b/>
          <w:lang w:val="sv-SE"/>
        </w:rPr>
        <w:t>TỔ CHỨC, HOẠT ĐỘNG CỦA HỘI ĐỒNG CHUYÊN</w:t>
      </w:r>
      <w:r w:rsidRPr="00D61D98">
        <w:rPr>
          <w:rFonts w:asciiTheme="majorHAnsi" w:hAnsiTheme="majorHAnsi" w:cstheme="majorHAnsi"/>
          <w:b/>
          <w:lang w:val="vi-VN"/>
        </w:rPr>
        <w:t xml:space="preserve"> </w:t>
      </w:r>
      <w:r w:rsidRPr="00D61D98">
        <w:rPr>
          <w:rFonts w:asciiTheme="majorHAnsi" w:hAnsiTheme="majorHAnsi" w:cstheme="majorHAnsi"/>
          <w:b/>
          <w:lang w:val="sv-SE"/>
        </w:rPr>
        <w:t>MÔN</w:t>
      </w:r>
      <w:r w:rsidR="002250B7" w:rsidRPr="00D61D98">
        <w:rPr>
          <w:rFonts w:asciiTheme="majorHAnsi" w:hAnsiTheme="majorHAnsi" w:cstheme="majorHAnsi"/>
          <w:b/>
          <w:lang w:val="sv-SE"/>
        </w:rPr>
        <w:br/>
      </w:r>
      <w:r w:rsidRPr="00D61D98">
        <w:rPr>
          <w:rFonts w:asciiTheme="majorHAnsi" w:hAnsiTheme="majorHAnsi" w:cstheme="majorHAnsi"/>
          <w:b/>
          <w:lang w:val="sv-SE"/>
        </w:rPr>
        <w:t xml:space="preserve"> VÀ TRÌNH TỰ, THỦ TỤC GIẢI QUYẾT TRANH CHẤP KHI XẢY RA TAI BIẾN Y KHOA</w:t>
      </w:r>
    </w:p>
    <w:p w14:paraId="0645DE98" w14:textId="77777777" w:rsidR="00827F1F" w:rsidRPr="00D61D98" w:rsidRDefault="00827F1F" w:rsidP="00490A8C">
      <w:pPr>
        <w:spacing w:before="120" w:after="120" w:line="380" w:lineRule="exact"/>
        <w:ind w:firstLine="567"/>
        <w:jc w:val="both"/>
        <w:outlineLvl w:val="1"/>
        <w:rPr>
          <w:rFonts w:asciiTheme="majorHAnsi" w:hAnsiTheme="majorHAnsi" w:cstheme="majorHAnsi"/>
          <w:b/>
          <w:lang w:val="sv-SE"/>
        </w:rPr>
      </w:pPr>
      <w:r w:rsidRPr="00D61D98">
        <w:rPr>
          <w:rFonts w:asciiTheme="majorHAnsi" w:hAnsiTheme="majorHAnsi" w:cstheme="majorHAnsi"/>
          <w:b/>
          <w:lang w:val="sv-SE"/>
        </w:rPr>
        <w:t>Điều 48. Tổ</w:t>
      </w:r>
      <w:r w:rsidRPr="00D61D98">
        <w:rPr>
          <w:rFonts w:asciiTheme="majorHAnsi" w:hAnsiTheme="majorHAnsi" w:cstheme="majorHAnsi"/>
          <w:b/>
          <w:lang w:val="vi-VN"/>
        </w:rPr>
        <w:t xml:space="preserve"> chức</w:t>
      </w:r>
      <w:r w:rsidRPr="00D61D98">
        <w:rPr>
          <w:rFonts w:asciiTheme="majorHAnsi" w:hAnsiTheme="majorHAnsi" w:cstheme="majorHAnsi"/>
          <w:b/>
          <w:lang w:val="sv-SE"/>
        </w:rPr>
        <w:t xml:space="preserve"> của hội đồng chuyên môn</w:t>
      </w:r>
    </w:p>
    <w:p w14:paraId="35FE720C" w14:textId="4B9A8591" w:rsidR="00DE643F" w:rsidRPr="00D61D98" w:rsidRDefault="00DE643F" w:rsidP="00490A8C">
      <w:pPr>
        <w:spacing w:before="120" w:after="120" w:line="38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1. Cơ cấu tổ chức, số lượng thành viên của </w:t>
      </w:r>
      <w:r w:rsidR="00FF6E6B" w:rsidRPr="00D61D98">
        <w:rPr>
          <w:rFonts w:asciiTheme="majorHAnsi" w:hAnsiTheme="majorHAnsi" w:cstheme="majorHAnsi"/>
          <w:lang w:val="de-DE"/>
        </w:rPr>
        <w:t>h</w:t>
      </w:r>
      <w:r w:rsidRPr="00D61D98">
        <w:rPr>
          <w:rFonts w:asciiTheme="majorHAnsi" w:hAnsiTheme="majorHAnsi" w:cstheme="majorHAnsi"/>
          <w:lang w:val="de-DE"/>
        </w:rPr>
        <w:t>ội đồng chuyên môn gồm:</w:t>
      </w:r>
    </w:p>
    <w:p w14:paraId="727BDEB0" w14:textId="4342F51A" w:rsidR="00DE643F" w:rsidRPr="00D61D98" w:rsidRDefault="00DE643F" w:rsidP="00490A8C">
      <w:pPr>
        <w:spacing w:before="120" w:after="120" w:line="38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a) Chủ tịch </w:t>
      </w:r>
      <w:r w:rsidR="00FF6E6B" w:rsidRPr="00D61D98">
        <w:rPr>
          <w:rFonts w:asciiTheme="majorHAnsi" w:hAnsiTheme="majorHAnsi" w:cstheme="majorHAnsi"/>
          <w:lang w:val="de-DE"/>
        </w:rPr>
        <w:t>h</w:t>
      </w:r>
      <w:r w:rsidRPr="00D61D98">
        <w:rPr>
          <w:rFonts w:asciiTheme="majorHAnsi" w:hAnsiTheme="majorHAnsi" w:cstheme="majorHAnsi"/>
          <w:lang w:val="de-DE"/>
        </w:rPr>
        <w:t xml:space="preserve">ội đồng: 01 người; </w:t>
      </w:r>
    </w:p>
    <w:p w14:paraId="3543DF62" w14:textId="74318DC1" w:rsidR="00DE643F" w:rsidRPr="00D61D98" w:rsidRDefault="00DE643F" w:rsidP="00490A8C">
      <w:pPr>
        <w:spacing w:before="120" w:after="120" w:line="38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b) Phó Chủ tịch </w:t>
      </w:r>
      <w:r w:rsidR="00FF6E6B" w:rsidRPr="00D61D98">
        <w:rPr>
          <w:rFonts w:asciiTheme="majorHAnsi" w:hAnsiTheme="majorHAnsi" w:cstheme="majorHAnsi"/>
          <w:lang w:val="de-DE"/>
        </w:rPr>
        <w:t>h</w:t>
      </w:r>
      <w:r w:rsidRPr="00D61D98">
        <w:rPr>
          <w:rFonts w:asciiTheme="majorHAnsi" w:hAnsiTheme="majorHAnsi" w:cstheme="majorHAnsi"/>
          <w:lang w:val="de-DE"/>
        </w:rPr>
        <w:t xml:space="preserve">ội đồng: 01 - 02 người; </w:t>
      </w:r>
    </w:p>
    <w:p w14:paraId="6EC4C725" w14:textId="112B405F" w:rsidR="00DE643F" w:rsidRPr="00D61D98" w:rsidRDefault="00DE643F" w:rsidP="00490A8C">
      <w:pPr>
        <w:spacing w:before="120" w:after="120" w:line="38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c) Các thành viên: </w:t>
      </w:r>
      <w:r w:rsidR="00B572AD" w:rsidRPr="00D61D98">
        <w:rPr>
          <w:rFonts w:asciiTheme="majorHAnsi" w:hAnsiTheme="majorHAnsi" w:cstheme="majorHAnsi"/>
          <w:lang w:val="de-DE"/>
        </w:rPr>
        <w:t>Tối thiểu 03 người;</w:t>
      </w:r>
    </w:p>
    <w:p w14:paraId="209BB07D" w14:textId="319510D0" w:rsidR="00DE643F" w:rsidRPr="00D61D98" w:rsidRDefault="00DE643F" w:rsidP="00490A8C">
      <w:pPr>
        <w:spacing w:before="120" w:after="120" w:line="380" w:lineRule="exact"/>
        <w:ind w:firstLine="567"/>
        <w:jc w:val="both"/>
        <w:rPr>
          <w:rFonts w:asciiTheme="majorHAnsi" w:hAnsiTheme="majorHAnsi" w:cstheme="majorHAnsi"/>
          <w:lang w:val="de-DE"/>
        </w:rPr>
      </w:pPr>
      <w:r w:rsidRPr="00D61D98">
        <w:rPr>
          <w:rFonts w:asciiTheme="majorHAnsi" w:hAnsiTheme="majorHAnsi" w:cstheme="majorHAnsi"/>
          <w:lang w:val="de-DE"/>
        </w:rPr>
        <w:t>d) Thư ký hội đồng</w:t>
      </w:r>
      <w:r w:rsidR="00B572AD" w:rsidRPr="00D61D98">
        <w:rPr>
          <w:rFonts w:asciiTheme="majorHAnsi" w:hAnsiTheme="majorHAnsi" w:cstheme="majorHAnsi"/>
          <w:lang w:val="de-DE"/>
        </w:rPr>
        <w:t>: Tối thiểu 01 người.</w:t>
      </w:r>
    </w:p>
    <w:p w14:paraId="70C383DA" w14:textId="346AF109" w:rsidR="00B572AD" w:rsidRPr="00D61D98" w:rsidRDefault="00B572AD"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2. Nguyên tắc thành lập </w:t>
      </w:r>
      <w:r w:rsidR="00FF6E6B" w:rsidRPr="00D61D98">
        <w:rPr>
          <w:rFonts w:asciiTheme="majorHAnsi" w:hAnsiTheme="majorHAnsi" w:cstheme="majorHAnsi"/>
          <w:lang w:val="de-DE"/>
        </w:rPr>
        <w:t>h</w:t>
      </w:r>
      <w:r w:rsidRPr="00D61D98">
        <w:rPr>
          <w:rFonts w:asciiTheme="majorHAnsi" w:hAnsiTheme="majorHAnsi" w:cstheme="majorHAnsi"/>
          <w:lang w:val="de-DE"/>
        </w:rPr>
        <w:t>ội đồng:</w:t>
      </w:r>
    </w:p>
    <w:p w14:paraId="08F52E96" w14:textId="27B5D1D5" w:rsidR="00B572AD" w:rsidRPr="00D61D98" w:rsidRDefault="00B572AD" w:rsidP="00490A8C">
      <w:pPr>
        <w:spacing w:before="120" w:after="120" w:line="360" w:lineRule="exact"/>
        <w:ind w:firstLine="567"/>
        <w:jc w:val="both"/>
        <w:rPr>
          <w:rFonts w:asciiTheme="majorHAnsi" w:hAnsiTheme="majorHAnsi" w:cstheme="majorHAnsi"/>
          <w:spacing w:val="-2"/>
          <w:lang w:val="de-DE"/>
        </w:rPr>
      </w:pPr>
      <w:r w:rsidRPr="00D61D98">
        <w:rPr>
          <w:rFonts w:asciiTheme="majorHAnsi" w:hAnsiTheme="majorHAnsi" w:cstheme="majorHAnsi"/>
          <w:lang w:val="de-DE"/>
        </w:rPr>
        <w:t xml:space="preserve">a) </w:t>
      </w:r>
      <w:r w:rsidRPr="00D61D98">
        <w:rPr>
          <w:rFonts w:asciiTheme="majorHAnsi" w:hAnsiTheme="majorHAnsi" w:cstheme="majorHAnsi"/>
          <w:spacing w:val="-2"/>
          <w:lang w:val="de-DE"/>
        </w:rPr>
        <w:t>Bảo đảm độc lập, khách quan, không có</w:t>
      </w:r>
      <w:r w:rsidRPr="00D61D98">
        <w:rPr>
          <w:rFonts w:asciiTheme="majorHAnsi" w:hAnsiTheme="majorHAnsi" w:cstheme="majorHAnsi"/>
          <w:spacing w:val="-2"/>
          <w:lang w:val="vi-VN"/>
        </w:rPr>
        <w:t xml:space="preserve"> </w:t>
      </w:r>
      <w:r w:rsidRPr="00D61D98">
        <w:rPr>
          <w:rFonts w:asciiTheme="majorHAnsi" w:hAnsiTheme="majorHAnsi" w:cstheme="majorHAnsi"/>
          <w:spacing w:val="-2"/>
          <w:lang w:val="de-DE"/>
        </w:rPr>
        <w:t>xung đột lợi ích;</w:t>
      </w:r>
    </w:p>
    <w:p w14:paraId="301E6446" w14:textId="76CC570A" w:rsidR="00B572AD" w:rsidRPr="00D61D98" w:rsidRDefault="00B572AD"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b) Thành viên </w:t>
      </w:r>
      <w:r w:rsidR="00FF6E6B" w:rsidRPr="00D61D98">
        <w:rPr>
          <w:rFonts w:asciiTheme="majorHAnsi" w:hAnsiTheme="majorHAnsi" w:cstheme="majorHAnsi"/>
          <w:lang w:val="de-DE"/>
        </w:rPr>
        <w:t>h</w:t>
      </w:r>
      <w:r w:rsidRPr="00D61D98">
        <w:rPr>
          <w:rFonts w:asciiTheme="majorHAnsi" w:hAnsiTheme="majorHAnsi" w:cstheme="majorHAnsi"/>
          <w:lang w:val="de-DE"/>
        </w:rPr>
        <w:t>ội đồng phải có phạm vi hành nghề hoặc có trình độ chuyên môn liên quan đến tai biến y khoa;</w:t>
      </w:r>
    </w:p>
    <w:p w14:paraId="05F1C8A8" w14:textId="66DF3EA9" w:rsidR="00B572AD" w:rsidRPr="00D61D98" w:rsidRDefault="00B572AD"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c) Số lượng thành viên của </w:t>
      </w:r>
      <w:r w:rsidR="00FF6E6B" w:rsidRPr="00D61D98">
        <w:rPr>
          <w:rFonts w:asciiTheme="majorHAnsi" w:hAnsiTheme="majorHAnsi" w:cstheme="majorHAnsi"/>
          <w:lang w:val="de-DE"/>
        </w:rPr>
        <w:t>h</w:t>
      </w:r>
      <w:r w:rsidRPr="00D61D98">
        <w:rPr>
          <w:rFonts w:asciiTheme="majorHAnsi" w:hAnsiTheme="majorHAnsi" w:cstheme="majorHAnsi"/>
          <w:lang w:val="de-DE"/>
        </w:rPr>
        <w:t xml:space="preserve">ội đồng (bao gồm cả Chủ tịch </w:t>
      </w:r>
      <w:r w:rsidR="00FF6E6B" w:rsidRPr="00D61D98">
        <w:rPr>
          <w:rFonts w:asciiTheme="majorHAnsi" w:hAnsiTheme="majorHAnsi" w:cstheme="majorHAnsi"/>
          <w:lang w:val="de-DE"/>
        </w:rPr>
        <w:t>h</w:t>
      </w:r>
      <w:r w:rsidRPr="00D61D98">
        <w:rPr>
          <w:rFonts w:asciiTheme="majorHAnsi" w:hAnsiTheme="majorHAnsi" w:cstheme="majorHAnsi"/>
          <w:lang w:val="de-DE"/>
        </w:rPr>
        <w:t>ội đồng) phải là số lẻ.</w:t>
      </w:r>
    </w:p>
    <w:p w14:paraId="19C6E279" w14:textId="77777777" w:rsidR="00B572AD" w:rsidRPr="00D61D98" w:rsidRDefault="00827F1F" w:rsidP="00490A8C">
      <w:pPr>
        <w:spacing w:before="120" w:after="120" w:line="360" w:lineRule="exact"/>
        <w:ind w:firstLine="567"/>
        <w:jc w:val="both"/>
        <w:outlineLvl w:val="1"/>
        <w:rPr>
          <w:rFonts w:asciiTheme="majorHAnsi" w:hAnsiTheme="majorHAnsi" w:cstheme="majorHAnsi"/>
          <w:b/>
          <w:lang w:val="de-DE"/>
        </w:rPr>
      </w:pPr>
      <w:r w:rsidRPr="00D61D98">
        <w:rPr>
          <w:rFonts w:asciiTheme="majorHAnsi" w:hAnsiTheme="majorHAnsi" w:cstheme="majorHAnsi"/>
          <w:b/>
          <w:lang w:val="de-DE"/>
        </w:rPr>
        <w:t xml:space="preserve">Điều 49. </w:t>
      </w:r>
      <w:r w:rsidR="00B572AD" w:rsidRPr="00D61D98">
        <w:rPr>
          <w:rFonts w:asciiTheme="majorHAnsi" w:hAnsiTheme="majorHAnsi" w:cstheme="majorHAnsi"/>
          <w:b/>
          <w:lang w:val="de-DE"/>
        </w:rPr>
        <w:t>H</w:t>
      </w:r>
      <w:r w:rsidRPr="00D61D98">
        <w:rPr>
          <w:rFonts w:asciiTheme="majorHAnsi" w:hAnsiTheme="majorHAnsi" w:cstheme="majorHAnsi"/>
          <w:b/>
          <w:lang w:val="de-DE"/>
        </w:rPr>
        <w:t>oạt động của hội đồng chuyên môn</w:t>
      </w:r>
    </w:p>
    <w:p w14:paraId="7A96BB5F" w14:textId="0DB00DF8" w:rsidR="003D478B" w:rsidRPr="00D61D98" w:rsidRDefault="00B572AD"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bCs/>
          <w:lang w:val="de-DE"/>
        </w:rPr>
        <w:t xml:space="preserve">1. </w:t>
      </w:r>
      <w:r w:rsidR="003D478B" w:rsidRPr="00D61D98">
        <w:rPr>
          <w:rFonts w:asciiTheme="majorHAnsi" w:hAnsiTheme="majorHAnsi" w:cstheme="majorHAnsi"/>
          <w:bCs/>
          <w:lang w:val="de-DE"/>
        </w:rPr>
        <w:t xml:space="preserve">Điều kiện </w:t>
      </w:r>
      <w:r w:rsidR="003D478B" w:rsidRPr="00D61D98">
        <w:rPr>
          <w:rFonts w:asciiTheme="majorHAnsi" w:hAnsiTheme="majorHAnsi" w:cstheme="majorHAnsi"/>
          <w:lang w:val="de-DE"/>
        </w:rPr>
        <w:t>tổ chức họp hội đồng chuyên môn: ít nhất phải đủ 2/3 số thành viên của hội đồng có mặt.</w:t>
      </w:r>
    </w:p>
    <w:p w14:paraId="0290D207" w14:textId="77777777" w:rsidR="002F15BA" w:rsidRPr="00D61D98" w:rsidRDefault="003D478B" w:rsidP="00490A8C">
      <w:pPr>
        <w:spacing w:before="120" w:after="120" w:line="360" w:lineRule="exact"/>
        <w:ind w:firstLine="567"/>
        <w:jc w:val="both"/>
        <w:rPr>
          <w:rFonts w:asciiTheme="majorHAnsi" w:hAnsiTheme="majorHAnsi" w:cstheme="majorHAnsi"/>
          <w:bCs/>
          <w:lang w:val="de-DE"/>
        </w:rPr>
      </w:pPr>
      <w:r w:rsidRPr="00D61D98">
        <w:rPr>
          <w:rFonts w:asciiTheme="majorHAnsi" w:hAnsiTheme="majorHAnsi" w:cstheme="majorHAnsi"/>
          <w:bCs/>
          <w:lang w:val="de-DE"/>
        </w:rPr>
        <w:t>2. Phiên họp hội đồng:</w:t>
      </w:r>
      <w:r w:rsidR="002F15BA" w:rsidRPr="00D61D98">
        <w:rPr>
          <w:rFonts w:asciiTheme="majorHAnsi" w:hAnsiTheme="majorHAnsi" w:cstheme="majorHAnsi"/>
          <w:bCs/>
          <w:lang w:val="de-DE"/>
        </w:rPr>
        <w:t xml:space="preserve">  </w:t>
      </w:r>
    </w:p>
    <w:p w14:paraId="0F939484" w14:textId="6F57BDE4" w:rsidR="003D478B" w:rsidRPr="00D61D98" w:rsidRDefault="002F15BA" w:rsidP="00490A8C">
      <w:pPr>
        <w:spacing w:before="120" w:after="120" w:line="360" w:lineRule="exact"/>
        <w:ind w:firstLine="567"/>
        <w:jc w:val="both"/>
        <w:rPr>
          <w:rFonts w:asciiTheme="majorHAnsi" w:hAnsiTheme="majorHAnsi" w:cstheme="majorHAnsi"/>
          <w:bCs/>
          <w:lang w:val="de-DE"/>
        </w:rPr>
      </w:pPr>
      <w:r w:rsidRPr="00D61D98">
        <w:rPr>
          <w:rFonts w:asciiTheme="majorHAnsi" w:hAnsiTheme="majorHAnsi" w:cstheme="majorHAnsi"/>
          <w:bCs/>
          <w:lang w:val="de-DE"/>
        </w:rPr>
        <w:t xml:space="preserve">a) Hội đồng </w:t>
      </w:r>
      <w:r w:rsidRPr="00D61D98">
        <w:rPr>
          <w:rFonts w:asciiTheme="majorHAnsi" w:hAnsiTheme="majorHAnsi" w:cstheme="majorHAnsi"/>
          <w:lang w:val="de-DE"/>
        </w:rPr>
        <w:t>có thể họp một hoặc nhiều phiên;</w:t>
      </w:r>
    </w:p>
    <w:p w14:paraId="7F643F1F" w14:textId="2C533E74" w:rsidR="003D478B" w:rsidRPr="00D61D98" w:rsidRDefault="002F15BA" w:rsidP="00490A8C">
      <w:pPr>
        <w:spacing w:before="120" w:after="120" w:line="360" w:lineRule="exact"/>
        <w:ind w:firstLine="567"/>
        <w:jc w:val="both"/>
        <w:rPr>
          <w:rFonts w:asciiTheme="majorHAnsi" w:hAnsiTheme="majorHAnsi" w:cstheme="majorHAnsi"/>
          <w:bCs/>
          <w:lang w:val="de-DE"/>
        </w:rPr>
      </w:pPr>
      <w:r w:rsidRPr="00D61D98">
        <w:rPr>
          <w:rFonts w:asciiTheme="majorHAnsi" w:hAnsiTheme="majorHAnsi" w:cstheme="majorHAnsi"/>
          <w:bCs/>
          <w:lang w:val="de-DE"/>
        </w:rPr>
        <w:t>b</w:t>
      </w:r>
      <w:r w:rsidR="003D478B" w:rsidRPr="00D61D98">
        <w:rPr>
          <w:rFonts w:asciiTheme="majorHAnsi" w:hAnsiTheme="majorHAnsi" w:cstheme="majorHAnsi"/>
          <w:bCs/>
          <w:lang w:val="de-DE"/>
        </w:rPr>
        <w:t xml:space="preserve">) </w:t>
      </w:r>
      <w:r w:rsidR="00C30BBF" w:rsidRPr="00D61D98">
        <w:rPr>
          <w:rFonts w:asciiTheme="majorHAnsi" w:hAnsiTheme="majorHAnsi" w:cstheme="majorHAnsi"/>
          <w:bCs/>
          <w:lang w:val="de-DE"/>
        </w:rPr>
        <w:t>Từng thành viên của hội đồng</w:t>
      </w:r>
      <w:r w:rsidR="003D478B" w:rsidRPr="00D61D98">
        <w:rPr>
          <w:rFonts w:asciiTheme="majorHAnsi" w:hAnsiTheme="majorHAnsi" w:cstheme="majorHAnsi"/>
          <w:bCs/>
          <w:lang w:val="de-DE"/>
        </w:rPr>
        <w:t xml:space="preserve"> căn cứ hồ sơ để</w:t>
      </w:r>
      <w:r w:rsidR="00C30BBF" w:rsidRPr="00D61D98">
        <w:rPr>
          <w:rFonts w:asciiTheme="majorHAnsi" w:hAnsiTheme="majorHAnsi" w:cstheme="majorHAnsi"/>
          <w:bCs/>
          <w:lang w:val="de-DE"/>
        </w:rPr>
        <w:t xml:space="preserve"> thực hiện việc đánh giá về tai biến y khoa</w:t>
      </w:r>
      <w:r w:rsidR="003D478B" w:rsidRPr="00D61D98">
        <w:rPr>
          <w:rFonts w:asciiTheme="majorHAnsi" w:hAnsiTheme="majorHAnsi" w:cstheme="majorHAnsi"/>
          <w:bCs/>
          <w:lang w:val="de-DE"/>
        </w:rPr>
        <w:t>;</w:t>
      </w:r>
    </w:p>
    <w:p w14:paraId="03E2D877" w14:textId="753FB54B" w:rsidR="003D478B" w:rsidRPr="00D61D98" w:rsidRDefault="002F15BA" w:rsidP="00490A8C">
      <w:pPr>
        <w:spacing w:before="120" w:after="120" w:line="360" w:lineRule="exact"/>
        <w:ind w:firstLine="567"/>
        <w:jc w:val="both"/>
        <w:rPr>
          <w:rFonts w:asciiTheme="majorHAnsi" w:hAnsiTheme="majorHAnsi" w:cstheme="majorHAnsi"/>
          <w:bCs/>
          <w:lang w:val="de-DE"/>
        </w:rPr>
      </w:pPr>
      <w:r w:rsidRPr="00D61D98">
        <w:rPr>
          <w:rFonts w:asciiTheme="majorHAnsi" w:hAnsiTheme="majorHAnsi" w:cstheme="majorHAnsi"/>
          <w:bCs/>
          <w:lang w:val="de-DE"/>
        </w:rPr>
        <w:t>c</w:t>
      </w:r>
      <w:r w:rsidR="003D478B" w:rsidRPr="00D61D98">
        <w:rPr>
          <w:rFonts w:asciiTheme="majorHAnsi" w:hAnsiTheme="majorHAnsi" w:cstheme="majorHAnsi"/>
          <w:bCs/>
          <w:lang w:val="de-DE"/>
        </w:rPr>
        <w:t>) Hội đồng thảo luận tập thể</w:t>
      </w:r>
      <w:r w:rsidR="00BF53F2" w:rsidRPr="00D61D98">
        <w:rPr>
          <w:rFonts w:asciiTheme="majorHAnsi" w:hAnsiTheme="majorHAnsi" w:cstheme="majorHAnsi"/>
          <w:bCs/>
          <w:lang w:val="de-DE"/>
        </w:rPr>
        <w:t>,</w:t>
      </w:r>
      <w:r w:rsidR="003D478B" w:rsidRPr="00D61D98">
        <w:rPr>
          <w:rFonts w:asciiTheme="majorHAnsi" w:hAnsiTheme="majorHAnsi" w:cstheme="majorHAnsi"/>
          <w:bCs/>
          <w:lang w:val="de-DE"/>
        </w:rPr>
        <w:t xml:space="preserve"> kết luận</w:t>
      </w:r>
      <w:r w:rsidR="00D614CE" w:rsidRPr="00D61D98">
        <w:rPr>
          <w:rFonts w:asciiTheme="majorHAnsi" w:hAnsiTheme="majorHAnsi" w:cstheme="majorHAnsi"/>
          <w:bCs/>
          <w:lang w:val="de-DE"/>
        </w:rPr>
        <w:t xml:space="preserve"> theo đa số</w:t>
      </w:r>
      <w:r w:rsidR="003D478B" w:rsidRPr="00D61D98">
        <w:rPr>
          <w:rFonts w:asciiTheme="majorHAnsi" w:hAnsiTheme="majorHAnsi" w:cstheme="majorHAnsi"/>
          <w:bCs/>
          <w:lang w:val="de-DE"/>
        </w:rPr>
        <w:t xml:space="preserve"> trên cơ sở ý kiến đánh giá của các thành viên</w:t>
      </w:r>
      <w:r w:rsidR="00BF53F2" w:rsidRPr="00D61D98">
        <w:rPr>
          <w:rFonts w:asciiTheme="majorHAnsi" w:hAnsiTheme="majorHAnsi" w:cstheme="majorHAnsi"/>
          <w:bCs/>
          <w:lang w:val="de-DE"/>
        </w:rPr>
        <w:t xml:space="preserve"> </w:t>
      </w:r>
      <w:r w:rsidR="00BF53F2" w:rsidRPr="00D61D98">
        <w:rPr>
          <w:rFonts w:asciiTheme="majorHAnsi" w:hAnsiTheme="majorHAnsi" w:cstheme="majorHAnsi"/>
          <w:lang w:val="de-DE"/>
        </w:rPr>
        <w:t>và chịu trách nhiệm trước pháp luật về kết luận của mình;</w:t>
      </w:r>
    </w:p>
    <w:p w14:paraId="61D5FD8E" w14:textId="0F695457" w:rsidR="00CB1D36" w:rsidRPr="00D61D98" w:rsidRDefault="002F15BA" w:rsidP="00490A8C">
      <w:pPr>
        <w:spacing w:before="120" w:after="120" w:line="360" w:lineRule="exact"/>
        <w:ind w:firstLine="567"/>
        <w:jc w:val="both"/>
        <w:rPr>
          <w:rFonts w:asciiTheme="majorHAnsi" w:hAnsiTheme="majorHAnsi" w:cstheme="majorHAnsi"/>
          <w:bCs/>
          <w:lang w:val="de-DE"/>
        </w:rPr>
      </w:pPr>
      <w:r w:rsidRPr="00D61D98">
        <w:rPr>
          <w:rFonts w:asciiTheme="majorHAnsi" w:hAnsiTheme="majorHAnsi" w:cstheme="majorHAnsi"/>
          <w:bCs/>
          <w:lang w:val="de-DE"/>
        </w:rPr>
        <w:lastRenderedPageBreak/>
        <w:t>d</w:t>
      </w:r>
      <w:r w:rsidR="00CB1D36" w:rsidRPr="00D61D98">
        <w:rPr>
          <w:rFonts w:asciiTheme="majorHAnsi" w:hAnsiTheme="majorHAnsi" w:cstheme="majorHAnsi"/>
          <w:bCs/>
          <w:lang w:val="de-DE"/>
        </w:rPr>
        <w:t>) Nội dung thảo luận tại phiên họp hội đồng phải ghi thành biên bản, có đầy đủ chữ ký của thành viên hội đồng tham dự phiên họp</w:t>
      </w:r>
      <w:r w:rsidR="007F3CA8" w:rsidRPr="00D61D98">
        <w:rPr>
          <w:rFonts w:asciiTheme="majorHAnsi" w:hAnsiTheme="majorHAnsi" w:cstheme="majorHAnsi"/>
          <w:bCs/>
          <w:lang w:val="de-DE"/>
        </w:rPr>
        <w:t>.</w:t>
      </w:r>
    </w:p>
    <w:p w14:paraId="487DAE7C" w14:textId="593F26B3" w:rsidR="007F3CA8" w:rsidRPr="00D61D98" w:rsidRDefault="00013C55" w:rsidP="00490A8C">
      <w:pPr>
        <w:spacing w:before="120" w:after="120" w:line="360" w:lineRule="exact"/>
        <w:ind w:firstLine="567"/>
        <w:jc w:val="both"/>
        <w:rPr>
          <w:rFonts w:asciiTheme="majorHAnsi" w:hAnsiTheme="majorHAnsi" w:cstheme="majorHAnsi"/>
          <w:bCs/>
          <w:lang w:val="de-DE"/>
        </w:rPr>
      </w:pPr>
      <w:r w:rsidRPr="00D61D98">
        <w:rPr>
          <w:rFonts w:asciiTheme="majorHAnsi" w:hAnsiTheme="majorHAnsi" w:cstheme="majorHAnsi"/>
          <w:bCs/>
          <w:lang w:val="de-DE"/>
        </w:rPr>
        <w:t xml:space="preserve">3. </w:t>
      </w:r>
      <w:r w:rsidR="004A7E70" w:rsidRPr="00D61D98">
        <w:rPr>
          <w:rFonts w:asciiTheme="majorHAnsi" w:hAnsiTheme="majorHAnsi" w:cstheme="majorHAnsi"/>
          <w:bCs/>
          <w:lang w:val="de-DE"/>
        </w:rPr>
        <w:t xml:space="preserve">Kết luận của hội đồng </w:t>
      </w:r>
      <w:r w:rsidR="007F3CA8" w:rsidRPr="00D61D98">
        <w:rPr>
          <w:rFonts w:asciiTheme="majorHAnsi" w:hAnsiTheme="majorHAnsi" w:cstheme="majorHAnsi"/>
          <w:bCs/>
          <w:lang w:val="de-DE"/>
        </w:rPr>
        <w:t>chuyên môn</w:t>
      </w:r>
      <w:r w:rsidRPr="00D61D98">
        <w:rPr>
          <w:rFonts w:asciiTheme="majorHAnsi" w:hAnsiTheme="majorHAnsi" w:cstheme="majorHAnsi"/>
          <w:bCs/>
          <w:lang w:val="de-DE"/>
        </w:rPr>
        <w:t xml:space="preserve"> </w:t>
      </w:r>
      <w:r w:rsidR="007F3CA8" w:rsidRPr="00D61D98">
        <w:rPr>
          <w:rFonts w:asciiTheme="majorHAnsi" w:hAnsiTheme="majorHAnsi" w:cstheme="majorHAnsi"/>
          <w:bCs/>
          <w:lang w:val="de-DE"/>
        </w:rPr>
        <w:t xml:space="preserve">phải </w:t>
      </w:r>
      <w:r w:rsidR="007F3CA8" w:rsidRPr="00D61D98">
        <w:rPr>
          <w:rFonts w:asciiTheme="majorHAnsi" w:hAnsiTheme="majorHAnsi" w:cstheme="majorHAnsi"/>
          <w:lang w:val="de-DE"/>
        </w:rPr>
        <w:t xml:space="preserve">xác định </w:t>
      </w:r>
      <w:r w:rsidR="007F3CA8" w:rsidRPr="00D61D98">
        <w:rPr>
          <w:rFonts w:asciiTheme="majorHAnsi" w:hAnsiTheme="majorHAnsi" w:cstheme="majorHAnsi"/>
          <w:bCs/>
          <w:lang w:val="de-DE"/>
        </w:rPr>
        <w:t>nguyên nhân xảy ra tai biến y khoa:</w:t>
      </w:r>
    </w:p>
    <w:p w14:paraId="68655250" w14:textId="2AAD7530" w:rsidR="004A7E70" w:rsidRPr="00D61D98" w:rsidRDefault="007F3CA8"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bCs/>
          <w:lang w:val="de-DE"/>
        </w:rPr>
        <w:t xml:space="preserve">a) </w:t>
      </w:r>
      <w:r w:rsidR="004A7E70" w:rsidRPr="00D61D98">
        <w:rPr>
          <w:rFonts w:asciiTheme="majorHAnsi" w:hAnsiTheme="majorHAnsi" w:cstheme="majorHAnsi"/>
          <w:bCs/>
          <w:lang w:val="de-DE"/>
        </w:rPr>
        <w:t>Trường hợp tai biến y khoa x</w:t>
      </w:r>
      <w:r w:rsidR="008F2B25" w:rsidRPr="00D61D98">
        <w:rPr>
          <w:rFonts w:asciiTheme="majorHAnsi" w:hAnsiTheme="majorHAnsi" w:cstheme="majorHAnsi"/>
          <w:bCs/>
          <w:lang w:val="de-DE"/>
        </w:rPr>
        <w:t>ảy</w:t>
      </w:r>
      <w:r w:rsidR="004A7E70" w:rsidRPr="00D61D98">
        <w:rPr>
          <w:rFonts w:asciiTheme="majorHAnsi" w:hAnsiTheme="majorHAnsi" w:cstheme="majorHAnsi"/>
          <w:bCs/>
          <w:lang w:val="de-DE"/>
        </w:rPr>
        <w:t xml:space="preserve"> ra do các nguyên nhân quy định tại Khoản 2 </w:t>
      </w:r>
      <w:r w:rsidR="004A7E70" w:rsidRPr="00D61D98">
        <w:rPr>
          <w:rFonts w:asciiTheme="majorHAnsi" w:hAnsiTheme="majorHAnsi" w:cstheme="majorHAnsi"/>
          <w:lang w:val="de-DE"/>
        </w:rPr>
        <w:t>Điều 100</w:t>
      </w:r>
      <w:r w:rsidR="00F65587" w:rsidRPr="00F65587">
        <w:rPr>
          <w:rFonts w:asciiTheme="majorHAnsi" w:hAnsiTheme="majorHAnsi" w:cstheme="majorHAnsi"/>
          <w:lang w:val="sv-SE"/>
        </w:rPr>
        <w:t xml:space="preserve"> </w:t>
      </w:r>
      <w:r w:rsidR="00F65587">
        <w:rPr>
          <w:rFonts w:asciiTheme="majorHAnsi" w:hAnsiTheme="majorHAnsi" w:cstheme="majorHAnsi"/>
          <w:lang w:val="sv-SE"/>
        </w:rPr>
        <w:t>của</w:t>
      </w:r>
      <w:r w:rsidR="004A7E70" w:rsidRPr="00D61D98">
        <w:rPr>
          <w:rFonts w:asciiTheme="majorHAnsi" w:hAnsiTheme="majorHAnsi" w:cstheme="majorHAnsi"/>
          <w:lang w:val="de-DE"/>
        </w:rPr>
        <w:t xml:space="preserve"> Luật Khám bệnh, chữa bệnh thì kết luận là người hành nghề không có sai sót chuyên môn kỹ thuật.</w:t>
      </w:r>
    </w:p>
    <w:p w14:paraId="6E6232D5" w14:textId="764D6190" w:rsidR="004A7E70" w:rsidRPr="00D61D98" w:rsidRDefault="007F3CA8"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bCs/>
          <w:lang w:val="de-DE"/>
        </w:rPr>
        <w:t>b)</w:t>
      </w:r>
      <w:r w:rsidR="004A7E70" w:rsidRPr="00D61D98">
        <w:rPr>
          <w:rFonts w:asciiTheme="majorHAnsi" w:hAnsiTheme="majorHAnsi" w:cstheme="majorHAnsi"/>
          <w:bCs/>
          <w:lang w:val="de-DE"/>
        </w:rPr>
        <w:t xml:space="preserve"> Trường hợp tai biến y khoa xẩy ra do sai </w:t>
      </w:r>
      <w:r w:rsidR="004A7E70" w:rsidRPr="00D61D98">
        <w:rPr>
          <w:rFonts w:asciiTheme="majorHAnsi" w:hAnsiTheme="majorHAnsi" w:cstheme="majorHAnsi"/>
          <w:lang w:val="de-DE"/>
        </w:rPr>
        <w:t>sót chuyên môn kỹ thuật trong quá trình khám</w:t>
      </w:r>
      <w:r w:rsidR="004A7E70" w:rsidRPr="00D61D98">
        <w:rPr>
          <w:rFonts w:asciiTheme="majorHAnsi" w:hAnsiTheme="majorHAnsi" w:cstheme="majorHAnsi"/>
          <w:lang w:val="vi-VN"/>
        </w:rPr>
        <w:t xml:space="preserve"> bệnh, chữa bệnh</w:t>
      </w:r>
      <w:r w:rsidR="004A7E70" w:rsidRPr="00D61D98">
        <w:rPr>
          <w:rFonts w:asciiTheme="majorHAnsi" w:hAnsiTheme="majorHAnsi" w:cstheme="majorHAnsi"/>
          <w:lang w:val="de-DE"/>
        </w:rPr>
        <w:t xml:space="preserve"> thì phải kết luận cụ thể các nội dung sau đây:</w:t>
      </w:r>
    </w:p>
    <w:p w14:paraId="4845003A" w14:textId="7E93D045" w:rsidR="004A7E70" w:rsidRPr="00D61D98" w:rsidRDefault="007F3CA8"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 </w:t>
      </w:r>
      <w:r w:rsidR="004A7E70" w:rsidRPr="00D61D98">
        <w:rPr>
          <w:rFonts w:asciiTheme="majorHAnsi" w:hAnsiTheme="majorHAnsi" w:cstheme="majorHAnsi"/>
          <w:lang w:val="de-DE"/>
        </w:rPr>
        <w:t>Người hành nghề có vi phạm thuộc một trong các trường hợp quy định tại khoản 1 Điều 100</w:t>
      </w:r>
      <w:r w:rsidR="00F65587" w:rsidRPr="00F65587">
        <w:rPr>
          <w:rFonts w:asciiTheme="majorHAnsi" w:hAnsiTheme="majorHAnsi" w:cstheme="majorHAnsi"/>
          <w:lang w:val="sv-SE"/>
        </w:rPr>
        <w:t xml:space="preserve"> </w:t>
      </w:r>
      <w:r w:rsidR="00F65587">
        <w:rPr>
          <w:rFonts w:asciiTheme="majorHAnsi" w:hAnsiTheme="majorHAnsi" w:cstheme="majorHAnsi"/>
          <w:lang w:val="sv-SE"/>
        </w:rPr>
        <w:t>của</w:t>
      </w:r>
      <w:r w:rsidR="004A7E70" w:rsidRPr="00D61D98">
        <w:rPr>
          <w:rFonts w:asciiTheme="majorHAnsi" w:hAnsiTheme="majorHAnsi" w:cstheme="majorHAnsi"/>
          <w:lang w:val="de-DE"/>
        </w:rPr>
        <w:t xml:space="preserve"> Luật Khám bệnh, chữa bệnh</w:t>
      </w:r>
      <w:r w:rsidR="008F2B25" w:rsidRPr="00D61D98">
        <w:rPr>
          <w:rFonts w:asciiTheme="majorHAnsi" w:hAnsiTheme="majorHAnsi" w:cstheme="majorHAnsi"/>
          <w:lang w:val="de-DE"/>
        </w:rPr>
        <w:t>.</w:t>
      </w:r>
    </w:p>
    <w:p w14:paraId="1A268BD0" w14:textId="49A2F5F4" w:rsidR="004A7E70" w:rsidRPr="00D61D98" w:rsidRDefault="007F3CA8" w:rsidP="00490A8C">
      <w:pPr>
        <w:spacing w:before="120" w:after="120" w:line="360" w:lineRule="exact"/>
        <w:ind w:firstLine="567"/>
        <w:jc w:val="both"/>
        <w:rPr>
          <w:rFonts w:asciiTheme="majorHAnsi" w:hAnsiTheme="majorHAnsi" w:cstheme="majorHAnsi"/>
          <w:lang w:val="de-DE"/>
        </w:rPr>
      </w:pPr>
      <w:r w:rsidRPr="00D61D98">
        <w:rPr>
          <w:rFonts w:asciiTheme="majorHAnsi" w:hAnsiTheme="majorHAnsi" w:cstheme="majorHAnsi"/>
          <w:lang w:val="de-DE"/>
        </w:rPr>
        <w:t xml:space="preserve">- </w:t>
      </w:r>
      <w:r w:rsidR="004A7E70" w:rsidRPr="00D61D98">
        <w:rPr>
          <w:rFonts w:asciiTheme="majorHAnsi" w:hAnsiTheme="majorHAnsi" w:cstheme="majorHAnsi"/>
          <w:lang w:val="de-DE"/>
        </w:rPr>
        <w:t>M</w:t>
      </w:r>
      <w:r w:rsidR="004A7E70" w:rsidRPr="00D61D98">
        <w:rPr>
          <w:rFonts w:asciiTheme="majorHAnsi" w:hAnsiTheme="majorHAnsi" w:cstheme="majorHAnsi"/>
          <w:lang w:val="vi-VN"/>
        </w:rPr>
        <w:t>ức độ sai sót chuyên môn và hình thức xử lý đối với người hành nghề</w:t>
      </w:r>
      <w:r w:rsidR="004A7E70" w:rsidRPr="00D61D98">
        <w:rPr>
          <w:rFonts w:asciiTheme="majorHAnsi" w:hAnsiTheme="majorHAnsi" w:cstheme="majorHAnsi"/>
          <w:lang w:val="de-DE"/>
        </w:rPr>
        <w:t xml:space="preserve"> (nếu có)</w:t>
      </w:r>
      <w:r w:rsidR="004A7E70" w:rsidRPr="00D61D98">
        <w:rPr>
          <w:rFonts w:asciiTheme="majorHAnsi" w:hAnsiTheme="majorHAnsi" w:cstheme="majorHAnsi"/>
          <w:lang w:val="vi-VN"/>
        </w:rPr>
        <w:t>.</w:t>
      </w:r>
      <w:r w:rsidR="004A7E70" w:rsidRPr="00D61D98">
        <w:rPr>
          <w:rFonts w:asciiTheme="majorHAnsi" w:hAnsiTheme="majorHAnsi" w:cstheme="majorHAnsi"/>
          <w:lang w:val="de-DE"/>
        </w:rPr>
        <w:t xml:space="preserve"> </w:t>
      </w:r>
    </w:p>
    <w:p w14:paraId="1905D37D" w14:textId="37D8DBA0" w:rsidR="008F2B25" w:rsidRPr="00D61D98" w:rsidRDefault="00013C55" w:rsidP="00490A8C">
      <w:pPr>
        <w:spacing w:before="120" w:after="120" w:line="360" w:lineRule="exact"/>
        <w:ind w:firstLine="567"/>
        <w:jc w:val="both"/>
        <w:rPr>
          <w:rFonts w:asciiTheme="majorHAnsi" w:hAnsiTheme="majorHAnsi" w:cstheme="majorHAnsi"/>
          <w:bCs/>
          <w:lang w:val="de-DE"/>
        </w:rPr>
      </w:pPr>
      <w:r w:rsidRPr="00D61D98">
        <w:rPr>
          <w:rFonts w:asciiTheme="majorHAnsi" w:hAnsiTheme="majorHAnsi" w:cstheme="majorHAnsi"/>
          <w:lang w:val="de-DE"/>
        </w:rPr>
        <w:t>4</w:t>
      </w:r>
      <w:r w:rsidR="007F3CA8" w:rsidRPr="00D61D98">
        <w:rPr>
          <w:rFonts w:asciiTheme="majorHAnsi" w:hAnsiTheme="majorHAnsi" w:cstheme="majorHAnsi"/>
          <w:lang w:val="de-DE"/>
        </w:rPr>
        <w:t xml:space="preserve">. </w:t>
      </w:r>
      <w:r w:rsidR="008F2B25" w:rsidRPr="00D61D98">
        <w:rPr>
          <w:rFonts w:asciiTheme="majorHAnsi" w:hAnsiTheme="majorHAnsi" w:cstheme="majorHAnsi"/>
          <w:bCs/>
          <w:lang w:val="de-DE"/>
        </w:rPr>
        <w:t xml:space="preserve">Văn bản kết luận do </w:t>
      </w:r>
      <w:r w:rsidR="002B0F58" w:rsidRPr="00D61D98">
        <w:rPr>
          <w:rFonts w:asciiTheme="majorHAnsi" w:hAnsiTheme="majorHAnsi" w:cstheme="majorHAnsi"/>
          <w:bCs/>
          <w:lang w:val="de-DE"/>
        </w:rPr>
        <w:t>C</w:t>
      </w:r>
      <w:r w:rsidR="008F2B25" w:rsidRPr="00D61D98">
        <w:rPr>
          <w:rFonts w:asciiTheme="majorHAnsi" w:hAnsiTheme="majorHAnsi" w:cstheme="majorHAnsi"/>
          <w:bCs/>
          <w:lang w:val="de-DE"/>
        </w:rPr>
        <w:t>hủ tịch hội đồng ký phải có nội dung phù hợp kết luận trong biên bản họp hội đồng</w:t>
      </w:r>
      <w:r w:rsidR="00D614CE" w:rsidRPr="00D61D98">
        <w:rPr>
          <w:rFonts w:asciiTheme="majorHAnsi" w:hAnsiTheme="majorHAnsi" w:cstheme="majorHAnsi"/>
          <w:bCs/>
          <w:lang w:val="de-DE"/>
        </w:rPr>
        <w:t xml:space="preserve"> và được lập thành 02 bản, 01 bản lưu tại cơ quan thành lập hội đồng, 01 bản gửi cho cơ quan đề nghị thành lập hội đồng trừ trường hợp cơ quan thành lập hội đồng là cơ sở khám bệnh, chữa bệnh nơi xảy ra tai biến y khoa</w:t>
      </w:r>
      <w:r w:rsidR="008F2B25" w:rsidRPr="00D61D98">
        <w:rPr>
          <w:rFonts w:asciiTheme="majorHAnsi" w:hAnsiTheme="majorHAnsi" w:cstheme="majorHAnsi"/>
          <w:bCs/>
          <w:lang w:val="de-DE"/>
        </w:rPr>
        <w:t>. Chữ ký của Chủ tịch hội đồng phải được xác thực của cơ quan thành lập hội đồng</w:t>
      </w:r>
      <w:r w:rsidR="00D614CE" w:rsidRPr="00D61D98">
        <w:rPr>
          <w:rFonts w:asciiTheme="majorHAnsi" w:hAnsiTheme="majorHAnsi" w:cstheme="majorHAnsi"/>
          <w:bCs/>
          <w:lang w:val="de-DE"/>
        </w:rPr>
        <w:t>.</w:t>
      </w:r>
    </w:p>
    <w:p w14:paraId="73418AE4" w14:textId="547E9A5A" w:rsidR="002F15BA" w:rsidRPr="00D61D98" w:rsidRDefault="00013C55" w:rsidP="00490A8C">
      <w:pPr>
        <w:spacing w:before="120" w:after="120" w:line="400" w:lineRule="exact"/>
        <w:ind w:firstLine="567"/>
        <w:jc w:val="both"/>
        <w:rPr>
          <w:rFonts w:asciiTheme="majorHAnsi" w:hAnsiTheme="majorHAnsi" w:cstheme="majorHAnsi"/>
          <w:lang w:val="de-DE"/>
        </w:rPr>
      </w:pPr>
      <w:r w:rsidRPr="00D61D98">
        <w:rPr>
          <w:rFonts w:asciiTheme="majorHAnsi" w:hAnsiTheme="majorHAnsi" w:cstheme="majorHAnsi"/>
          <w:lang w:val="de-DE"/>
        </w:rPr>
        <w:t>5</w:t>
      </w:r>
      <w:r w:rsidR="002F15BA" w:rsidRPr="00D61D98">
        <w:rPr>
          <w:rFonts w:asciiTheme="majorHAnsi" w:hAnsiTheme="majorHAnsi" w:cstheme="majorHAnsi"/>
          <w:lang w:val="de-DE"/>
        </w:rPr>
        <w:t>. Trong quá trình họp hội đồng, nếu cần thiết Chủ tịch hội đồng đề nghị cơ quan thành lập hội đồng mời thêm các chuyên gia tham gia họp mà không phải bổ sung quyết định thành lập hội đồng.</w:t>
      </w:r>
    </w:p>
    <w:p w14:paraId="09FF5431" w14:textId="39E86DBC" w:rsidR="00827F1F" w:rsidRPr="00D61D98" w:rsidRDefault="00827F1F" w:rsidP="00490A8C">
      <w:pPr>
        <w:pStyle w:val="BodyTextIndent2"/>
        <w:spacing w:before="120" w:line="400" w:lineRule="exact"/>
        <w:ind w:left="0" w:firstLine="567"/>
        <w:jc w:val="both"/>
        <w:outlineLvl w:val="1"/>
        <w:rPr>
          <w:rFonts w:asciiTheme="majorHAnsi" w:hAnsiTheme="majorHAnsi" w:cstheme="majorHAnsi"/>
          <w:spacing w:val="4"/>
          <w:lang w:val="sv-SE"/>
        </w:rPr>
      </w:pPr>
      <w:r w:rsidRPr="00D61D98">
        <w:rPr>
          <w:rFonts w:asciiTheme="majorHAnsi" w:hAnsiTheme="majorHAnsi" w:cstheme="majorHAnsi"/>
          <w:b/>
          <w:spacing w:val="4"/>
          <w:lang w:val="sv-SE"/>
        </w:rPr>
        <w:t>Điều 50.</w:t>
      </w:r>
      <w:r w:rsidRPr="00D61D98">
        <w:rPr>
          <w:rFonts w:asciiTheme="majorHAnsi" w:hAnsiTheme="majorHAnsi" w:cstheme="majorHAnsi"/>
          <w:spacing w:val="4"/>
          <w:lang w:val="sv-SE"/>
        </w:rPr>
        <w:t xml:space="preserve"> </w:t>
      </w:r>
      <w:r w:rsidRPr="00D61D98">
        <w:rPr>
          <w:rFonts w:asciiTheme="majorHAnsi" w:hAnsiTheme="majorHAnsi" w:cstheme="majorHAnsi"/>
          <w:b/>
          <w:spacing w:val="4"/>
          <w:lang w:val="sv-SE"/>
        </w:rPr>
        <w:t>Trình tự, thủ tục giải quyết tranh chấp khi xảy ra tai biến y khoa</w:t>
      </w:r>
    </w:p>
    <w:p w14:paraId="5C225F62" w14:textId="77777777" w:rsidR="00442EBB" w:rsidRPr="00D61D98" w:rsidRDefault="00442EBB" w:rsidP="00490A8C">
      <w:pPr>
        <w:pStyle w:val="BodyTextIndent2"/>
        <w:spacing w:before="120" w:line="400" w:lineRule="exact"/>
        <w:ind w:left="0" w:firstLine="567"/>
        <w:jc w:val="both"/>
        <w:rPr>
          <w:rFonts w:asciiTheme="majorHAnsi" w:hAnsiTheme="majorHAnsi" w:cstheme="majorHAnsi"/>
          <w:lang w:val="sv-SE"/>
        </w:rPr>
      </w:pPr>
      <w:bookmarkStart w:id="22" w:name="_Hlk154775603"/>
      <w:r w:rsidRPr="00D61D98">
        <w:rPr>
          <w:rFonts w:asciiTheme="majorHAnsi" w:hAnsiTheme="majorHAnsi" w:cstheme="majorHAnsi"/>
          <w:lang w:val="sv-SE"/>
        </w:rPr>
        <w:t>1.</w:t>
      </w:r>
      <w:r w:rsidRPr="00D61D98">
        <w:rPr>
          <w:rFonts w:asciiTheme="majorHAnsi" w:hAnsiTheme="majorHAnsi" w:cstheme="majorHAnsi"/>
          <w:lang w:val="vi-VN"/>
        </w:rPr>
        <w:t xml:space="preserve"> </w:t>
      </w:r>
      <w:r w:rsidRPr="00D61D98">
        <w:rPr>
          <w:rFonts w:asciiTheme="majorHAnsi" w:hAnsiTheme="majorHAnsi" w:cstheme="majorHAnsi"/>
          <w:lang w:val="sv-SE"/>
        </w:rPr>
        <w:t>Trình tự</w:t>
      </w:r>
      <w:r w:rsidRPr="00D61D98">
        <w:rPr>
          <w:rFonts w:asciiTheme="majorHAnsi" w:hAnsiTheme="majorHAnsi" w:cstheme="majorHAnsi"/>
          <w:lang w:val="vi-VN"/>
        </w:rPr>
        <w:t xml:space="preserve"> giải quyết tranh chấp</w:t>
      </w:r>
      <w:r w:rsidRPr="00D61D98">
        <w:rPr>
          <w:rFonts w:asciiTheme="majorHAnsi" w:hAnsiTheme="majorHAnsi" w:cstheme="majorHAnsi"/>
          <w:lang w:val="sv-SE"/>
        </w:rPr>
        <w:t xml:space="preserve"> đối với trường hợp bệnh viện thuộc thẩm quyền quản lý của Sở Y tế (bao gồm cả các bệnh viện của các bộ, ngành, trừ bệnh viện trực thuộc Bộ Quốc phòng, Bộ Công an):</w:t>
      </w:r>
    </w:p>
    <w:p w14:paraId="2DB20792" w14:textId="48D0948F" w:rsidR="00442EBB" w:rsidRPr="00D61D98" w:rsidRDefault="00442EBB" w:rsidP="00490A8C">
      <w:pPr>
        <w:pStyle w:val="ListParagraph"/>
        <w:spacing w:before="120" w:after="120" w:line="40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a</w:t>
      </w:r>
      <w:r w:rsidRPr="00D61D98">
        <w:rPr>
          <w:rFonts w:asciiTheme="majorHAnsi" w:hAnsiTheme="majorHAnsi" w:cstheme="majorHAnsi"/>
          <w:lang w:val="vi-VN"/>
        </w:rPr>
        <w:t xml:space="preserve">) </w:t>
      </w:r>
      <w:r w:rsidRPr="00D61D98">
        <w:rPr>
          <w:rFonts w:asciiTheme="majorHAnsi" w:hAnsiTheme="majorHAnsi" w:cstheme="majorHAnsi"/>
          <w:lang w:val="de-DE"/>
        </w:rPr>
        <w:t>Khi xảy ra tai biến y khoa mà có tranh chấp</w:t>
      </w:r>
      <w:r w:rsidRPr="00D61D98">
        <w:rPr>
          <w:rFonts w:asciiTheme="majorHAnsi" w:hAnsiTheme="majorHAnsi" w:cstheme="majorHAnsi"/>
          <w:lang w:val="vi-VN"/>
        </w:rPr>
        <w:t xml:space="preserve"> cần giải quyết</w:t>
      </w:r>
      <w:r w:rsidRPr="00D61D98">
        <w:rPr>
          <w:rFonts w:asciiTheme="majorHAnsi" w:hAnsiTheme="majorHAnsi" w:cstheme="majorHAnsi"/>
          <w:lang w:val="de-DE"/>
        </w:rPr>
        <w:t>,</w:t>
      </w:r>
      <w:r w:rsidRPr="00D61D98">
        <w:rPr>
          <w:rFonts w:asciiTheme="majorHAnsi" w:hAnsiTheme="majorHAnsi" w:cstheme="majorHAnsi"/>
          <w:lang w:val="vi-VN"/>
        </w:rPr>
        <w:t xml:space="preserve"> theo đề nghị của người bệnh, người đại diện người bệnh</w:t>
      </w:r>
      <w:r w:rsidRPr="00D61D98">
        <w:rPr>
          <w:rFonts w:asciiTheme="majorHAnsi" w:hAnsiTheme="majorHAnsi" w:cstheme="majorHAnsi"/>
          <w:lang w:val="sv-SE"/>
        </w:rPr>
        <w:t>,</w:t>
      </w:r>
      <w:r w:rsidRPr="00D61D98">
        <w:rPr>
          <w:rFonts w:asciiTheme="majorHAnsi" w:hAnsiTheme="majorHAnsi" w:cstheme="majorHAnsi"/>
          <w:lang w:val="vi-VN"/>
        </w:rPr>
        <w:t xml:space="preserve"> người hành nghề </w:t>
      </w:r>
      <w:r w:rsidRPr="00D61D98">
        <w:rPr>
          <w:rFonts w:asciiTheme="majorHAnsi" w:hAnsiTheme="majorHAnsi" w:cstheme="majorHAnsi"/>
          <w:lang w:val="sv-SE"/>
        </w:rPr>
        <w:t>hoặc cơ quan cảnh sát điều tra, tòa án</w:t>
      </w:r>
      <w:r w:rsidRPr="00D61D98">
        <w:rPr>
          <w:rFonts w:asciiTheme="majorHAnsi" w:hAnsiTheme="majorHAnsi" w:cstheme="majorHAnsi"/>
          <w:lang w:val="de-DE"/>
        </w:rPr>
        <w:t xml:space="preserve"> </w:t>
      </w:r>
      <w:r w:rsidRPr="00D61D98">
        <w:rPr>
          <w:rFonts w:asciiTheme="majorHAnsi" w:hAnsiTheme="majorHAnsi" w:cstheme="majorHAnsi"/>
          <w:lang w:val="vi-VN"/>
        </w:rPr>
        <w:t>thì</w:t>
      </w:r>
      <w:r w:rsidRPr="00D61D98">
        <w:rPr>
          <w:rFonts w:asciiTheme="majorHAnsi" w:hAnsiTheme="majorHAnsi" w:cstheme="majorHAnsi"/>
          <w:lang w:val="de-DE"/>
        </w:rPr>
        <w:t xml:space="preserve"> bệnh viện </w:t>
      </w:r>
      <w:r w:rsidR="007875E3" w:rsidRPr="00D61D98">
        <w:rPr>
          <w:rFonts w:asciiTheme="majorHAnsi" w:hAnsiTheme="majorHAnsi" w:cstheme="majorHAnsi"/>
          <w:lang w:val="de-DE"/>
        </w:rPr>
        <w:t xml:space="preserve">phải </w:t>
      </w:r>
      <w:r w:rsidRPr="00D61D98">
        <w:rPr>
          <w:rFonts w:asciiTheme="majorHAnsi" w:hAnsiTheme="majorHAnsi" w:cstheme="majorHAnsi"/>
          <w:lang w:val="de-DE"/>
        </w:rPr>
        <w:t>thành lập hội đồng chuyên môn theo quy định tại khoản 1 Điều 101 của Luật Khám bệnh, chữa bệnh (gọi là hội đồng chuyên môn cấp cơ sở)</w:t>
      </w:r>
      <w:r w:rsidR="00E073A8" w:rsidRPr="00D61D98">
        <w:rPr>
          <w:rFonts w:asciiTheme="majorHAnsi" w:hAnsiTheme="majorHAnsi" w:cstheme="majorHAnsi"/>
          <w:lang w:val="de-DE"/>
        </w:rPr>
        <w:t>;</w:t>
      </w:r>
    </w:p>
    <w:p w14:paraId="650A65B4" w14:textId="3682890D" w:rsidR="002F15BA" w:rsidRPr="00D61D98" w:rsidRDefault="00442EBB" w:rsidP="00490A8C">
      <w:pPr>
        <w:pStyle w:val="ListParagraph"/>
        <w:spacing w:before="120" w:after="120" w:line="40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 xml:space="preserve">b) Trường hợp các bên có tranh chấp khi không nhất trí với kết luận của hội đồng chuyên môn quy định tại điểm a Khoản này thì có văn bản đề nghị Sở </w:t>
      </w:r>
      <w:r w:rsidRPr="00D61D98">
        <w:rPr>
          <w:rFonts w:asciiTheme="majorHAnsi" w:hAnsiTheme="majorHAnsi" w:cstheme="majorHAnsi"/>
          <w:lang w:val="de-DE"/>
        </w:rPr>
        <w:lastRenderedPageBreak/>
        <w:t>Y tế thành lập hội đồng chuyên môn để giải quyết</w:t>
      </w:r>
      <w:r w:rsidR="00901AF8" w:rsidRPr="00D61D98">
        <w:rPr>
          <w:rFonts w:asciiTheme="majorHAnsi" w:hAnsiTheme="majorHAnsi" w:cstheme="majorHAnsi"/>
          <w:lang w:val="de-DE"/>
        </w:rPr>
        <w:t xml:space="preserve"> và gửi kèm theo hồ sơ liên quan đến tranh chấp</w:t>
      </w:r>
      <w:r w:rsidR="007F3CA8" w:rsidRPr="00D61D98">
        <w:rPr>
          <w:rFonts w:asciiTheme="majorHAnsi" w:hAnsiTheme="majorHAnsi" w:cstheme="majorHAnsi"/>
          <w:lang w:val="de-DE"/>
        </w:rPr>
        <w:t>;</w:t>
      </w:r>
    </w:p>
    <w:p w14:paraId="273DDBB5" w14:textId="3CA160BD" w:rsidR="00442EBB" w:rsidRPr="00D61D98" w:rsidRDefault="00442EBB" w:rsidP="00490A8C">
      <w:pPr>
        <w:pStyle w:val="ListParagraph"/>
        <w:spacing w:before="120" w:after="120" w:line="40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c) Trường hợp các bên có tranh chấp khi không nhất trí với kết luận của hội đồng chuyên môn quy định tại điểm b Khoản này thì có văn bản đề nghị Bộ Y tế thành lập hội đồng chuyên môn để giải quyết</w:t>
      </w:r>
      <w:r w:rsidR="00901AF8" w:rsidRPr="00D61D98">
        <w:rPr>
          <w:rFonts w:asciiTheme="majorHAnsi" w:hAnsiTheme="majorHAnsi" w:cstheme="majorHAnsi"/>
          <w:lang w:val="de-DE"/>
        </w:rPr>
        <w:t xml:space="preserve"> và gửi kèm theo hồ sơ liên quan đến tranh chấp</w:t>
      </w:r>
      <w:r w:rsidRPr="00D61D98">
        <w:rPr>
          <w:rFonts w:asciiTheme="majorHAnsi" w:hAnsiTheme="majorHAnsi" w:cstheme="majorHAnsi"/>
          <w:lang w:val="de-DE"/>
        </w:rPr>
        <w:t>. Kết luận của hội đồng chuyên môn của Bộ Y tế là kết luận cuối cùng;</w:t>
      </w:r>
    </w:p>
    <w:p w14:paraId="0B2264A2" w14:textId="77777777" w:rsidR="00442EBB" w:rsidRPr="00D61D98" w:rsidRDefault="00442EBB" w:rsidP="00490A8C">
      <w:pPr>
        <w:pStyle w:val="ListParagraph"/>
        <w:spacing w:before="120" w:after="120" w:line="40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d) Trường hợp các bên có tranh chấp khi không nhất trí với kết luận của hội đồng chuyên môn quy định của Bộ Y tế thì các bên khởi kiện tại tòa án.</w:t>
      </w:r>
    </w:p>
    <w:p w14:paraId="417B3EF8" w14:textId="5F6CC80D" w:rsidR="00442EBB" w:rsidRPr="00D61D98" w:rsidRDefault="00442EBB" w:rsidP="00490A8C">
      <w:pPr>
        <w:pStyle w:val="BodyTextIndent2"/>
        <w:spacing w:before="120" w:line="400" w:lineRule="exact"/>
        <w:ind w:left="0" w:firstLine="567"/>
        <w:jc w:val="both"/>
        <w:rPr>
          <w:rFonts w:asciiTheme="majorHAnsi" w:hAnsiTheme="majorHAnsi" w:cstheme="majorHAnsi"/>
          <w:lang w:val="sv-SE"/>
        </w:rPr>
      </w:pPr>
      <w:r w:rsidRPr="00D61D98">
        <w:rPr>
          <w:rFonts w:asciiTheme="majorHAnsi" w:hAnsiTheme="majorHAnsi" w:cstheme="majorHAnsi"/>
          <w:lang w:val="sv-SE"/>
        </w:rPr>
        <w:t>2.</w:t>
      </w:r>
      <w:r w:rsidRPr="00D61D98">
        <w:rPr>
          <w:rFonts w:asciiTheme="majorHAnsi" w:hAnsiTheme="majorHAnsi" w:cstheme="majorHAnsi"/>
          <w:lang w:val="vi-VN"/>
        </w:rPr>
        <w:t xml:space="preserve"> </w:t>
      </w:r>
      <w:r w:rsidRPr="00D61D98">
        <w:rPr>
          <w:rFonts w:asciiTheme="majorHAnsi" w:hAnsiTheme="majorHAnsi" w:cstheme="majorHAnsi"/>
          <w:lang w:val="sv-SE"/>
        </w:rPr>
        <w:t>Trình tự</w:t>
      </w:r>
      <w:r w:rsidRPr="00D61D98">
        <w:rPr>
          <w:rFonts w:asciiTheme="majorHAnsi" w:hAnsiTheme="majorHAnsi" w:cstheme="majorHAnsi"/>
          <w:lang w:val="vi-VN"/>
        </w:rPr>
        <w:t xml:space="preserve"> giải quyết tranh chấp</w:t>
      </w:r>
      <w:r w:rsidRPr="00D61D98">
        <w:rPr>
          <w:rFonts w:asciiTheme="majorHAnsi" w:hAnsiTheme="majorHAnsi" w:cstheme="majorHAnsi"/>
          <w:lang w:val="sv-SE"/>
        </w:rPr>
        <w:t xml:space="preserve"> đối với trường hợp cơ sở khám bệnh, chữa bệnh thuộc thẩm quyền quản lý của Sở Y tế nhưng không phải là hình thức bệnh viện (bao gồm cả các cơ sở khám bệnh, chữa bệnh không phải là hình thức bệnh viện của các bộ, ngành, trừ </w:t>
      </w:r>
      <w:r w:rsidR="002B0F58" w:rsidRPr="00D61D98">
        <w:rPr>
          <w:rFonts w:asciiTheme="majorHAnsi" w:hAnsiTheme="majorHAnsi" w:cstheme="majorHAnsi"/>
          <w:lang w:val="sv-SE"/>
        </w:rPr>
        <w:t xml:space="preserve">cơ sở </w:t>
      </w:r>
      <w:r w:rsidRPr="00D61D98">
        <w:rPr>
          <w:rFonts w:asciiTheme="majorHAnsi" w:hAnsiTheme="majorHAnsi" w:cstheme="majorHAnsi"/>
          <w:lang w:val="sv-SE"/>
        </w:rPr>
        <w:t xml:space="preserve">trực thuộc Bộ Quốc phòng, Bộ Công an): </w:t>
      </w:r>
    </w:p>
    <w:p w14:paraId="302B78B3" w14:textId="7484B86B" w:rsidR="00442EBB" w:rsidRPr="00D61D98" w:rsidRDefault="00442EBB" w:rsidP="00490A8C">
      <w:pPr>
        <w:pStyle w:val="BodyTextIndent2"/>
        <w:spacing w:before="120" w:line="400" w:lineRule="exact"/>
        <w:ind w:left="0" w:firstLine="567"/>
        <w:jc w:val="both"/>
        <w:rPr>
          <w:rFonts w:asciiTheme="majorHAnsi" w:hAnsiTheme="majorHAnsi" w:cstheme="majorHAnsi"/>
          <w:lang w:val="de-DE"/>
        </w:rPr>
      </w:pPr>
      <w:r w:rsidRPr="00D61D98">
        <w:rPr>
          <w:rFonts w:asciiTheme="majorHAnsi" w:hAnsiTheme="majorHAnsi" w:cstheme="majorHAnsi"/>
          <w:lang w:val="sv-SE"/>
        </w:rPr>
        <w:t xml:space="preserve">a) </w:t>
      </w:r>
      <w:r w:rsidRPr="00D61D98">
        <w:rPr>
          <w:rFonts w:asciiTheme="majorHAnsi" w:hAnsiTheme="majorHAnsi" w:cstheme="majorHAnsi"/>
          <w:lang w:val="de-DE"/>
        </w:rPr>
        <w:t>Khi xảy ra tai biến y khoa mà có tranh chấp</w:t>
      </w:r>
      <w:r w:rsidRPr="00D61D98">
        <w:rPr>
          <w:rFonts w:asciiTheme="majorHAnsi" w:hAnsiTheme="majorHAnsi" w:cstheme="majorHAnsi"/>
          <w:lang w:val="vi-VN"/>
        </w:rPr>
        <w:t xml:space="preserve"> cần giải quyết</w:t>
      </w:r>
      <w:r w:rsidRPr="00D61D98">
        <w:rPr>
          <w:rFonts w:asciiTheme="majorHAnsi" w:hAnsiTheme="majorHAnsi" w:cstheme="majorHAnsi"/>
          <w:lang w:val="de-DE"/>
        </w:rPr>
        <w:t>,</w:t>
      </w:r>
      <w:r w:rsidRPr="00D61D98">
        <w:rPr>
          <w:rFonts w:asciiTheme="majorHAnsi" w:hAnsiTheme="majorHAnsi" w:cstheme="majorHAnsi"/>
          <w:lang w:val="vi-VN"/>
        </w:rPr>
        <w:t xml:space="preserve"> theo đề nghị của người bệnh, người đại diện người bệnh</w:t>
      </w:r>
      <w:r w:rsidRPr="00D61D98">
        <w:rPr>
          <w:rFonts w:asciiTheme="majorHAnsi" w:hAnsiTheme="majorHAnsi" w:cstheme="majorHAnsi"/>
          <w:lang w:val="sv-SE"/>
        </w:rPr>
        <w:t>,</w:t>
      </w:r>
      <w:r w:rsidRPr="00D61D98">
        <w:rPr>
          <w:rFonts w:asciiTheme="majorHAnsi" w:hAnsiTheme="majorHAnsi" w:cstheme="majorHAnsi"/>
          <w:lang w:val="vi-VN"/>
        </w:rPr>
        <w:t xml:space="preserve"> người hành nghề </w:t>
      </w:r>
      <w:r w:rsidRPr="00D61D98">
        <w:rPr>
          <w:rFonts w:asciiTheme="majorHAnsi" w:hAnsiTheme="majorHAnsi" w:cstheme="majorHAnsi"/>
          <w:lang w:val="sv-SE"/>
        </w:rPr>
        <w:t>hoặc cơ quan cảnh sát điều tra, tòa án</w:t>
      </w:r>
      <w:r w:rsidRPr="00D61D98">
        <w:rPr>
          <w:rFonts w:asciiTheme="majorHAnsi" w:hAnsiTheme="majorHAnsi" w:cstheme="majorHAnsi"/>
          <w:lang w:val="de-DE"/>
        </w:rPr>
        <w:t xml:space="preserve"> </w:t>
      </w:r>
      <w:r w:rsidRPr="00D61D98">
        <w:rPr>
          <w:rFonts w:asciiTheme="majorHAnsi" w:hAnsiTheme="majorHAnsi" w:cstheme="majorHAnsi"/>
          <w:lang w:val="vi-VN"/>
        </w:rPr>
        <w:t>thì</w:t>
      </w:r>
      <w:r w:rsidRPr="00D61D98">
        <w:rPr>
          <w:rFonts w:asciiTheme="majorHAnsi" w:hAnsiTheme="majorHAnsi" w:cstheme="majorHAnsi"/>
          <w:lang w:val="de-DE"/>
        </w:rPr>
        <w:t xml:space="preserve"> cơ sở có văn bản đề nghị Sở Y tế thành lập hội đồng chuyên môn để giải quyết</w:t>
      </w:r>
      <w:r w:rsidR="00901AF8" w:rsidRPr="00D61D98">
        <w:rPr>
          <w:rFonts w:asciiTheme="majorHAnsi" w:hAnsiTheme="majorHAnsi" w:cstheme="majorHAnsi"/>
          <w:lang w:val="de-DE"/>
        </w:rPr>
        <w:t xml:space="preserve"> và gửi kèm theo hồ sơ liên quan đến tranh chấp</w:t>
      </w:r>
      <w:r w:rsidRPr="00D61D98">
        <w:rPr>
          <w:rFonts w:asciiTheme="majorHAnsi" w:hAnsiTheme="majorHAnsi" w:cstheme="majorHAnsi"/>
          <w:lang w:val="de-DE"/>
        </w:rPr>
        <w:t>;</w:t>
      </w:r>
    </w:p>
    <w:p w14:paraId="0EC2453F" w14:textId="03439022" w:rsidR="00442EBB" w:rsidRPr="00D61D98" w:rsidRDefault="00442EBB" w:rsidP="00490A8C">
      <w:pPr>
        <w:pStyle w:val="ListParagraph"/>
        <w:spacing w:before="120" w:after="120" w:line="38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b) Trường hợp các bên có tranh chấp khi không nhất trí với kết luận của hội đồng chuyên môn quy định tại điểm a Khoản này thì có văn bản đề nghị Bộ Y tế thành lập hội đồng chuyên môn để giải quyết</w:t>
      </w:r>
      <w:r w:rsidR="00901AF8" w:rsidRPr="00D61D98">
        <w:rPr>
          <w:rFonts w:asciiTheme="majorHAnsi" w:hAnsiTheme="majorHAnsi" w:cstheme="majorHAnsi"/>
          <w:lang w:val="de-DE"/>
        </w:rPr>
        <w:t xml:space="preserve"> và gửi kèm theo hồ sơ liên quan đến tranh chấp</w:t>
      </w:r>
      <w:r w:rsidRPr="00D61D98">
        <w:rPr>
          <w:rFonts w:asciiTheme="majorHAnsi" w:hAnsiTheme="majorHAnsi" w:cstheme="majorHAnsi"/>
          <w:lang w:val="de-DE"/>
        </w:rPr>
        <w:t>. Kết luận của hội đồng chuyên môn của Bộ Y tế là kết luận cuối cùng;</w:t>
      </w:r>
    </w:p>
    <w:p w14:paraId="4DE729AC" w14:textId="77777777" w:rsidR="00442EBB" w:rsidRPr="00D61D98" w:rsidRDefault="00442EBB" w:rsidP="00490A8C">
      <w:pPr>
        <w:pStyle w:val="ListParagraph"/>
        <w:spacing w:before="120" w:after="120" w:line="38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c) Trường hợp các bên có tranh chấp khi không nhất trí với kết luận của hội đồng chuyên môn quy định của Bộ Y tế thì các bên khởi kiện tại tòa án.</w:t>
      </w:r>
    </w:p>
    <w:p w14:paraId="383696A2" w14:textId="77777777" w:rsidR="00442EBB" w:rsidRPr="00D61D98" w:rsidRDefault="00442EBB" w:rsidP="00490A8C">
      <w:pPr>
        <w:pStyle w:val="BodyTextIndent2"/>
        <w:spacing w:before="120" w:line="380" w:lineRule="exact"/>
        <w:ind w:left="0" w:firstLine="567"/>
        <w:jc w:val="both"/>
        <w:rPr>
          <w:rFonts w:asciiTheme="majorHAnsi" w:hAnsiTheme="majorHAnsi" w:cstheme="majorHAnsi"/>
          <w:lang w:val="sv-SE"/>
        </w:rPr>
      </w:pPr>
      <w:r w:rsidRPr="00D61D98">
        <w:rPr>
          <w:rFonts w:asciiTheme="majorHAnsi" w:hAnsiTheme="majorHAnsi" w:cstheme="majorHAnsi"/>
          <w:lang w:val="sv-SE"/>
        </w:rPr>
        <w:t>3.</w:t>
      </w:r>
      <w:r w:rsidRPr="00D61D98">
        <w:rPr>
          <w:rFonts w:asciiTheme="majorHAnsi" w:hAnsiTheme="majorHAnsi" w:cstheme="majorHAnsi"/>
          <w:lang w:val="vi-VN"/>
        </w:rPr>
        <w:t xml:space="preserve"> </w:t>
      </w:r>
      <w:r w:rsidRPr="00D61D98">
        <w:rPr>
          <w:rFonts w:asciiTheme="majorHAnsi" w:hAnsiTheme="majorHAnsi" w:cstheme="majorHAnsi"/>
          <w:lang w:val="sv-SE"/>
        </w:rPr>
        <w:t>Trình tự</w:t>
      </w:r>
      <w:r w:rsidRPr="00D61D98">
        <w:rPr>
          <w:rFonts w:asciiTheme="majorHAnsi" w:hAnsiTheme="majorHAnsi" w:cstheme="majorHAnsi"/>
          <w:lang w:val="vi-VN"/>
        </w:rPr>
        <w:t xml:space="preserve"> giải quyết tranh chấp</w:t>
      </w:r>
      <w:r w:rsidRPr="00D61D98">
        <w:rPr>
          <w:rFonts w:asciiTheme="majorHAnsi" w:hAnsiTheme="majorHAnsi" w:cstheme="majorHAnsi"/>
          <w:lang w:val="sv-SE"/>
        </w:rPr>
        <w:t xml:space="preserve"> đối với trường hợp bệnh viện, bệnh xá thuộc thẩm quyền quản lý của Bộ Quốc phòng, Bộ Công an:</w:t>
      </w:r>
    </w:p>
    <w:p w14:paraId="213D94F4" w14:textId="604916E6" w:rsidR="00442EBB" w:rsidRPr="00D61D98" w:rsidRDefault="00442EBB" w:rsidP="00490A8C">
      <w:pPr>
        <w:pStyle w:val="ListParagraph"/>
        <w:spacing w:before="120" w:after="120" w:line="38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a</w:t>
      </w:r>
      <w:r w:rsidRPr="00D61D98">
        <w:rPr>
          <w:rFonts w:asciiTheme="majorHAnsi" w:hAnsiTheme="majorHAnsi" w:cstheme="majorHAnsi"/>
          <w:lang w:val="vi-VN"/>
        </w:rPr>
        <w:t xml:space="preserve">) </w:t>
      </w:r>
      <w:r w:rsidRPr="00D61D98">
        <w:rPr>
          <w:rFonts w:asciiTheme="majorHAnsi" w:hAnsiTheme="majorHAnsi" w:cstheme="majorHAnsi"/>
          <w:lang w:val="de-DE"/>
        </w:rPr>
        <w:t>Khi xảy ra tai biến y khoa mà có tranh chấp</w:t>
      </w:r>
      <w:r w:rsidRPr="00D61D98">
        <w:rPr>
          <w:rFonts w:asciiTheme="majorHAnsi" w:hAnsiTheme="majorHAnsi" w:cstheme="majorHAnsi"/>
          <w:lang w:val="vi-VN"/>
        </w:rPr>
        <w:t xml:space="preserve"> cần giải quyết</w:t>
      </w:r>
      <w:r w:rsidRPr="00D61D98">
        <w:rPr>
          <w:rFonts w:asciiTheme="majorHAnsi" w:hAnsiTheme="majorHAnsi" w:cstheme="majorHAnsi"/>
          <w:lang w:val="de-DE"/>
        </w:rPr>
        <w:t>,</w:t>
      </w:r>
      <w:r w:rsidRPr="00D61D98">
        <w:rPr>
          <w:rFonts w:asciiTheme="majorHAnsi" w:hAnsiTheme="majorHAnsi" w:cstheme="majorHAnsi"/>
          <w:lang w:val="vi-VN"/>
        </w:rPr>
        <w:t xml:space="preserve"> theo đề nghị của người bệnh, người đại diện người bệnh</w:t>
      </w:r>
      <w:r w:rsidRPr="00D61D98">
        <w:rPr>
          <w:rFonts w:asciiTheme="majorHAnsi" w:hAnsiTheme="majorHAnsi" w:cstheme="majorHAnsi"/>
          <w:lang w:val="sv-SE"/>
        </w:rPr>
        <w:t>,</w:t>
      </w:r>
      <w:r w:rsidRPr="00D61D98">
        <w:rPr>
          <w:rFonts w:asciiTheme="majorHAnsi" w:hAnsiTheme="majorHAnsi" w:cstheme="majorHAnsi"/>
          <w:lang w:val="vi-VN"/>
        </w:rPr>
        <w:t xml:space="preserve"> người hành nghề </w:t>
      </w:r>
      <w:r w:rsidRPr="00D61D98">
        <w:rPr>
          <w:rFonts w:asciiTheme="majorHAnsi" w:hAnsiTheme="majorHAnsi" w:cstheme="majorHAnsi"/>
          <w:lang w:val="sv-SE"/>
        </w:rPr>
        <w:t>hoặc cơ quan cảnh sát điều tra, tòa án</w:t>
      </w:r>
      <w:r w:rsidRPr="00D61D98">
        <w:rPr>
          <w:rFonts w:asciiTheme="majorHAnsi" w:hAnsiTheme="majorHAnsi" w:cstheme="majorHAnsi"/>
          <w:lang w:val="de-DE"/>
        </w:rPr>
        <w:t xml:space="preserve"> </w:t>
      </w:r>
      <w:r w:rsidRPr="00D61D98">
        <w:rPr>
          <w:rFonts w:asciiTheme="majorHAnsi" w:hAnsiTheme="majorHAnsi" w:cstheme="majorHAnsi"/>
          <w:lang w:val="vi-VN"/>
        </w:rPr>
        <w:t>thì</w:t>
      </w:r>
      <w:r w:rsidRPr="00D61D98">
        <w:rPr>
          <w:rFonts w:asciiTheme="majorHAnsi" w:hAnsiTheme="majorHAnsi" w:cstheme="majorHAnsi"/>
          <w:lang w:val="de-DE"/>
        </w:rPr>
        <w:t xml:space="preserve"> bệnh viện</w:t>
      </w:r>
      <w:r w:rsidR="002B0F58" w:rsidRPr="00D61D98">
        <w:rPr>
          <w:rFonts w:asciiTheme="majorHAnsi" w:hAnsiTheme="majorHAnsi" w:cstheme="majorHAnsi"/>
          <w:lang w:val="de-DE"/>
        </w:rPr>
        <w:t>, bệnh xá</w:t>
      </w:r>
      <w:r w:rsidRPr="00D61D98">
        <w:rPr>
          <w:rFonts w:asciiTheme="majorHAnsi" w:hAnsiTheme="majorHAnsi" w:cstheme="majorHAnsi"/>
          <w:lang w:val="de-DE"/>
        </w:rPr>
        <w:t xml:space="preserve"> tự thành lập hội đồng chuyên môn theo quy định tại khoản 1 Điều 101 của Luật Khám bệnh, chữa bệnh (gọi là hội đồng chuyên môn cấp cơ sở); </w:t>
      </w:r>
    </w:p>
    <w:p w14:paraId="52880EC9" w14:textId="780CEF92" w:rsidR="00442EBB" w:rsidRPr="00D61D98" w:rsidRDefault="00442EBB" w:rsidP="00490A8C">
      <w:pPr>
        <w:pStyle w:val="ListParagraph"/>
        <w:spacing w:before="120" w:after="120" w:line="38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lastRenderedPageBreak/>
        <w:t xml:space="preserve">b) Trường hợp các bên có tranh chấp khi không nhất trí với kết luận của hội đồng chuyên môn quy định tại điểm a Khoản này thì có văn bản đề nghị Cục Quân y - </w:t>
      </w:r>
      <w:r w:rsidRPr="00D61D98">
        <w:rPr>
          <w:rFonts w:asciiTheme="majorHAnsi" w:hAnsiTheme="majorHAnsi" w:cstheme="majorHAnsi"/>
          <w:lang w:val="sv-SE"/>
        </w:rPr>
        <w:t>Bộ Quốc phòng, Cục Y tế - Bộ Công an</w:t>
      </w:r>
      <w:r w:rsidRPr="00D61D98">
        <w:rPr>
          <w:rFonts w:asciiTheme="majorHAnsi" w:hAnsiTheme="majorHAnsi" w:cstheme="majorHAnsi"/>
          <w:lang w:val="de-DE"/>
        </w:rPr>
        <w:t xml:space="preserve"> thành lập hội đồng chuyên môn để giải quyết</w:t>
      </w:r>
      <w:r w:rsidR="00901AF8" w:rsidRPr="00D61D98">
        <w:rPr>
          <w:rFonts w:asciiTheme="majorHAnsi" w:hAnsiTheme="majorHAnsi" w:cstheme="majorHAnsi"/>
          <w:lang w:val="de-DE"/>
        </w:rPr>
        <w:t xml:space="preserve"> và gửi kèm theo hồ sơ liên quan đến tranh chấp</w:t>
      </w:r>
      <w:r w:rsidRPr="00D61D98">
        <w:rPr>
          <w:rFonts w:asciiTheme="majorHAnsi" w:hAnsiTheme="majorHAnsi" w:cstheme="majorHAnsi"/>
          <w:lang w:val="de-DE"/>
        </w:rPr>
        <w:t>;</w:t>
      </w:r>
    </w:p>
    <w:p w14:paraId="48AC0D0F" w14:textId="450471C9" w:rsidR="00442EBB" w:rsidRPr="00D61D98" w:rsidRDefault="00442EBB" w:rsidP="00490A8C">
      <w:pPr>
        <w:pStyle w:val="ListParagraph"/>
        <w:spacing w:before="120" w:after="120" w:line="38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c) Trường hợp các bên có tranh chấp khi không nhất trí với kết luận của hội đồng chuyên môn quy định tại điểm b Khoản này thì có văn bản đề nghị Bộ Y tế thành lập hội đồng chuyên môn để giải quyết</w:t>
      </w:r>
      <w:r w:rsidR="00901AF8" w:rsidRPr="00D61D98">
        <w:rPr>
          <w:rFonts w:asciiTheme="majorHAnsi" w:hAnsiTheme="majorHAnsi" w:cstheme="majorHAnsi"/>
          <w:lang w:val="de-DE"/>
        </w:rPr>
        <w:t xml:space="preserve"> và gửi kèm theo hồ sơ liên quan đến tranh chấp</w:t>
      </w:r>
      <w:r w:rsidRPr="00D61D98">
        <w:rPr>
          <w:rFonts w:asciiTheme="majorHAnsi" w:hAnsiTheme="majorHAnsi" w:cstheme="majorHAnsi"/>
          <w:lang w:val="de-DE"/>
        </w:rPr>
        <w:t>. Kết luận của hội đồng chuyên môn của Bộ Y tế là kết luận cuối cùng;</w:t>
      </w:r>
    </w:p>
    <w:p w14:paraId="0B7DE2B3" w14:textId="77777777" w:rsidR="00442EBB" w:rsidRPr="00D61D98" w:rsidRDefault="00442EBB" w:rsidP="00490A8C">
      <w:pPr>
        <w:pStyle w:val="ListParagraph"/>
        <w:spacing w:before="120" w:after="120" w:line="38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d) Trường hợp các bên có tranh chấp khi không nhất trí với kết luận của hội đồng chuyên môn quy định của Bộ Y tế thì các bên khởi kiện tại tòa án.</w:t>
      </w:r>
    </w:p>
    <w:p w14:paraId="776EB63B" w14:textId="77777777" w:rsidR="00442EBB" w:rsidRPr="00D61D98" w:rsidRDefault="00442EBB" w:rsidP="00490A8C">
      <w:pPr>
        <w:pStyle w:val="BodyTextIndent2"/>
        <w:spacing w:before="120" w:line="380" w:lineRule="exact"/>
        <w:ind w:left="0" w:firstLine="567"/>
        <w:jc w:val="both"/>
        <w:rPr>
          <w:rFonts w:asciiTheme="majorHAnsi" w:hAnsiTheme="majorHAnsi" w:cstheme="majorHAnsi"/>
          <w:lang w:val="sv-SE"/>
        </w:rPr>
      </w:pPr>
      <w:r w:rsidRPr="00D61D98">
        <w:rPr>
          <w:rFonts w:asciiTheme="majorHAnsi" w:hAnsiTheme="majorHAnsi" w:cstheme="majorHAnsi"/>
          <w:lang w:val="sv-SE"/>
        </w:rPr>
        <w:t>4.</w:t>
      </w:r>
      <w:r w:rsidRPr="00D61D98">
        <w:rPr>
          <w:rFonts w:asciiTheme="majorHAnsi" w:hAnsiTheme="majorHAnsi" w:cstheme="majorHAnsi"/>
          <w:lang w:val="vi-VN"/>
        </w:rPr>
        <w:t xml:space="preserve"> </w:t>
      </w:r>
      <w:r w:rsidRPr="00D61D98">
        <w:rPr>
          <w:rFonts w:asciiTheme="majorHAnsi" w:hAnsiTheme="majorHAnsi" w:cstheme="majorHAnsi"/>
          <w:lang w:val="sv-SE"/>
        </w:rPr>
        <w:t>Trình tự</w:t>
      </w:r>
      <w:r w:rsidRPr="00D61D98">
        <w:rPr>
          <w:rFonts w:asciiTheme="majorHAnsi" w:hAnsiTheme="majorHAnsi" w:cstheme="majorHAnsi"/>
          <w:lang w:val="vi-VN"/>
        </w:rPr>
        <w:t xml:space="preserve"> giải quyết tranh chấp</w:t>
      </w:r>
      <w:r w:rsidRPr="00D61D98">
        <w:rPr>
          <w:rFonts w:asciiTheme="majorHAnsi" w:hAnsiTheme="majorHAnsi" w:cstheme="majorHAnsi"/>
          <w:lang w:val="sv-SE"/>
        </w:rPr>
        <w:t xml:space="preserve"> đối với trường hợp cơ sở khám bệnh, chữa bệnh thuộc thẩm quyền quản lý của Bộ Quốc phòng, Bộ Công an nhưng không phải là hình thức bệnh viện, bệnh xá hoặc là hình thức bệnh xá nhưng không đủ điều kiện thành lập hội đồng chuyên môn: </w:t>
      </w:r>
    </w:p>
    <w:p w14:paraId="6D51E107" w14:textId="0A05774C" w:rsidR="00442EBB" w:rsidRPr="00D61D98" w:rsidRDefault="00442EBB" w:rsidP="00490A8C">
      <w:pPr>
        <w:pStyle w:val="BodyTextIndent2"/>
        <w:spacing w:before="120" w:line="380" w:lineRule="exact"/>
        <w:ind w:left="0" w:firstLine="567"/>
        <w:jc w:val="both"/>
        <w:rPr>
          <w:rFonts w:asciiTheme="majorHAnsi" w:hAnsiTheme="majorHAnsi" w:cstheme="majorHAnsi"/>
          <w:lang w:val="de-DE"/>
        </w:rPr>
      </w:pPr>
      <w:r w:rsidRPr="00D61D98">
        <w:rPr>
          <w:rFonts w:asciiTheme="majorHAnsi" w:hAnsiTheme="majorHAnsi" w:cstheme="majorHAnsi"/>
          <w:lang w:val="sv-SE"/>
        </w:rPr>
        <w:t xml:space="preserve">a) </w:t>
      </w:r>
      <w:r w:rsidRPr="00D61D98">
        <w:rPr>
          <w:rFonts w:asciiTheme="majorHAnsi" w:hAnsiTheme="majorHAnsi" w:cstheme="majorHAnsi"/>
          <w:lang w:val="de-DE"/>
        </w:rPr>
        <w:t>Khi xảy ra tai biến y khoa mà có tranh chấp</w:t>
      </w:r>
      <w:r w:rsidRPr="00D61D98">
        <w:rPr>
          <w:rFonts w:asciiTheme="majorHAnsi" w:hAnsiTheme="majorHAnsi" w:cstheme="majorHAnsi"/>
          <w:lang w:val="vi-VN"/>
        </w:rPr>
        <w:t xml:space="preserve"> cần giải quyết</w:t>
      </w:r>
      <w:r w:rsidRPr="00D61D98">
        <w:rPr>
          <w:rFonts w:asciiTheme="majorHAnsi" w:hAnsiTheme="majorHAnsi" w:cstheme="majorHAnsi"/>
          <w:lang w:val="de-DE"/>
        </w:rPr>
        <w:t>,</w:t>
      </w:r>
      <w:r w:rsidRPr="00D61D98">
        <w:rPr>
          <w:rFonts w:asciiTheme="majorHAnsi" w:hAnsiTheme="majorHAnsi" w:cstheme="majorHAnsi"/>
          <w:lang w:val="vi-VN"/>
        </w:rPr>
        <w:t xml:space="preserve"> theo đề nghị của người bệnh, người đại diện người bệnh</w:t>
      </w:r>
      <w:r w:rsidRPr="00D61D98">
        <w:rPr>
          <w:rFonts w:asciiTheme="majorHAnsi" w:hAnsiTheme="majorHAnsi" w:cstheme="majorHAnsi"/>
          <w:lang w:val="sv-SE"/>
        </w:rPr>
        <w:t>,</w:t>
      </w:r>
      <w:r w:rsidRPr="00D61D98">
        <w:rPr>
          <w:rFonts w:asciiTheme="majorHAnsi" w:hAnsiTheme="majorHAnsi" w:cstheme="majorHAnsi"/>
          <w:lang w:val="vi-VN"/>
        </w:rPr>
        <w:t xml:space="preserve"> người hành nghề </w:t>
      </w:r>
      <w:r w:rsidRPr="00D61D98">
        <w:rPr>
          <w:rFonts w:asciiTheme="majorHAnsi" w:hAnsiTheme="majorHAnsi" w:cstheme="majorHAnsi"/>
          <w:lang w:val="sv-SE"/>
        </w:rPr>
        <w:t>hoặc cơ quan cảnh sát điều tra, tòa án</w:t>
      </w:r>
      <w:r w:rsidRPr="00D61D98">
        <w:rPr>
          <w:rFonts w:asciiTheme="majorHAnsi" w:hAnsiTheme="majorHAnsi" w:cstheme="majorHAnsi"/>
          <w:lang w:val="de-DE"/>
        </w:rPr>
        <w:t xml:space="preserve"> </w:t>
      </w:r>
      <w:r w:rsidRPr="00D61D98">
        <w:rPr>
          <w:rFonts w:asciiTheme="majorHAnsi" w:hAnsiTheme="majorHAnsi" w:cstheme="majorHAnsi"/>
          <w:lang w:val="vi-VN"/>
        </w:rPr>
        <w:t>thì</w:t>
      </w:r>
      <w:r w:rsidRPr="00D61D98">
        <w:rPr>
          <w:rFonts w:asciiTheme="majorHAnsi" w:hAnsiTheme="majorHAnsi" w:cstheme="majorHAnsi"/>
          <w:lang w:val="de-DE"/>
        </w:rPr>
        <w:t xml:space="preserve"> cơ sở có văn bản đề nghị Cục Quân y - </w:t>
      </w:r>
      <w:r w:rsidRPr="00D61D98">
        <w:rPr>
          <w:rFonts w:asciiTheme="majorHAnsi" w:hAnsiTheme="majorHAnsi" w:cstheme="majorHAnsi"/>
          <w:lang w:val="sv-SE"/>
        </w:rPr>
        <w:t>Bộ Quốc phòng, Cục Y tế - Bộ Công an</w:t>
      </w:r>
      <w:r w:rsidRPr="00D61D98">
        <w:rPr>
          <w:rFonts w:asciiTheme="majorHAnsi" w:hAnsiTheme="majorHAnsi" w:cstheme="majorHAnsi"/>
          <w:lang w:val="de-DE"/>
        </w:rPr>
        <w:t xml:space="preserve"> thành lập hội đồng chuyên môn để giải quyết</w:t>
      </w:r>
      <w:r w:rsidR="00901AF8" w:rsidRPr="00D61D98">
        <w:rPr>
          <w:rFonts w:asciiTheme="majorHAnsi" w:hAnsiTheme="majorHAnsi" w:cstheme="majorHAnsi"/>
          <w:lang w:val="de-DE"/>
        </w:rPr>
        <w:t xml:space="preserve"> và gửi kèm theo hồ sơ liên quan đến tranh chấp</w:t>
      </w:r>
      <w:r w:rsidRPr="00D61D98">
        <w:rPr>
          <w:rFonts w:asciiTheme="majorHAnsi" w:hAnsiTheme="majorHAnsi" w:cstheme="majorHAnsi"/>
          <w:lang w:val="de-DE"/>
        </w:rPr>
        <w:t>;</w:t>
      </w:r>
    </w:p>
    <w:p w14:paraId="7932C373" w14:textId="224FB16A" w:rsidR="00442EBB" w:rsidRPr="00D17C60" w:rsidRDefault="00442EBB" w:rsidP="00490A8C">
      <w:pPr>
        <w:pStyle w:val="ListParagraph"/>
        <w:spacing w:before="120" w:after="120" w:line="340" w:lineRule="exact"/>
        <w:ind w:left="0" w:firstLine="567"/>
        <w:contextualSpacing w:val="0"/>
        <w:jc w:val="both"/>
        <w:rPr>
          <w:rFonts w:asciiTheme="majorHAnsi" w:hAnsiTheme="majorHAnsi" w:cstheme="majorHAnsi"/>
          <w:spacing w:val="-4"/>
          <w:lang w:val="de-DE"/>
        </w:rPr>
      </w:pPr>
      <w:r w:rsidRPr="00D17C60">
        <w:rPr>
          <w:rFonts w:asciiTheme="majorHAnsi" w:hAnsiTheme="majorHAnsi" w:cstheme="majorHAnsi"/>
          <w:spacing w:val="-4"/>
          <w:lang w:val="de-DE"/>
        </w:rPr>
        <w:t>b) Trường hợp các bên có tranh chấp khi không nhất trí với kết luận của hội đồng chuyên môn quy định tại điểm a Khoản này thì có văn bản đề nghị Bộ Y tế thành lập hội đồng chuyên môn để giải quyết</w:t>
      </w:r>
      <w:r w:rsidR="00901AF8" w:rsidRPr="00D17C60">
        <w:rPr>
          <w:rFonts w:asciiTheme="majorHAnsi" w:hAnsiTheme="majorHAnsi" w:cstheme="majorHAnsi"/>
          <w:spacing w:val="-4"/>
          <w:lang w:val="de-DE"/>
        </w:rPr>
        <w:t xml:space="preserve"> và gửi kèm theo hồ sơ liên quan đến tranh chấp</w:t>
      </w:r>
      <w:r w:rsidRPr="00D17C60">
        <w:rPr>
          <w:rFonts w:asciiTheme="majorHAnsi" w:hAnsiTheme="majorHAnsi" w:cstheme="majorHAnsi"/>
          <w:spacing w:val="-4"/>
          <w:lang w:val="de-DE"/>
        </w:rPr>
        <w:t>. Kết luận của hội đồng chuyên môn của Bộ Y tế là kết luận cuối cùng;</w:t>
      </w:r>
    </w:p>
    <w:p w14:paraId="2B810100" w14:textId="77777777" w:rsidR="00442EBB" w:rsidRPr="00D61D98" w:rsidRDefault="00442EBB" w:rsidP="00490A8C">
      <w:pPr>
        <w:pStyle w:val="ListParagraph"/>
        <w:spacing w:before="120" w:after="120" w:line="34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c) Trường hợp các bên có tranh chấp khi không nhất trí với kết luận của hội đồng chuyên môn quy định của Bộ Y tế thì các bên khởi kiện tại tòa án.</w:t>
      </w:r>
    </w:p>
    <w:p w14:paraId="0F1017F9" w14:textId="77777777" w:rsidR="00442EBB" w:rsidRPr="00D61D98" w:rsidRDefault="00442EBB" w:rsidP="00490A8C">
      <w:pPr>
        <w:pStyle w:val="BodyTextIndent2"/>
        <w:spacing w:before="120" w:line="340" w:lineRule="exact"/>
        <w:ind w:left="0" w:firstLine="567"/>
        <w:jc w:val="both"/>
        <w:rPr>
          <w:rFonts w:asciiTheme="majorHAnsi" w:hAnsiTheme="majorHAnsi" w:cstheme="majorHAnsi"/>
          <w:lang w:val="sv-SE"/>
        </w:rPr>
      </w:pPr>
      <w:r w:rsidRPr="00D61D98">
        <w:rPr>
          <w:rFonts w:asciiTheme="majorHAnsi" w:hAnsiTheme="majorHAnsi" w:cstheme="majorHAnsi"/>
          <w:lang w:val="sv-SE"/>
        </w:rPr>
        <w:t>5.</w:t>
      </w:r>
      <w:r w:rsidRPr="00D61D98">
        <w:rPr>
          <w:rFonts w:asciiTheme="majorHAnsi" w:hAnsiTheme="majorHAnsi" w:cstheme="majorHAnsi"/>
          <w:lang w:val="vi-VN"/>
        </w:rPr>
        <w:t xml:space="preserve"> </w:t>
      </w:r>
      <w:r w:rsidRPr="00D61D98">
        <w:rPr>
          <w:rFonts w:asciiTheme="majorHAnsi" w:hAnsiTheme="majorHAnsi" w:cstheme="majorHAnsi"/>
          <w:lang w:val="sv-SE"/>
        </w:rPr>
        <w:t>Trình tự</w:t>
      </w:r>
      <w:r w:rsidRPr="00D61D98">
        <w:rPr>
          <w:rFonts w:asciiTheme="majorHAnsi" w:hAnsiTheme="majorHAnsi" w:cstheme="majorHAnsi"/>
          <w:lang w:val="vi-VN"/>
        </w:rPr>
        <w:t xml:space="preserve"> giải quyết tranh chấp</w:t>
      </w:r>
      <w:r w:rsidRPr="00D61D98">
        <w:rPr>
          <w:rFonts w:asciiTheme="majorHAnsi" w:hAnsiTheme="majorHAnsi" w:cstheme="majorHAnsi"/>
          <w:lang w:val="sv-SE"/>
        </w:rPr>
        <w:t xml:space="preserve"> đối với trường hợp bệnh viện thuộc thẩm quyền quản lý của Bộ Y tế: </w:t>
      </w:r>
    </w:p>
    <w:p w14:paraId="77745D0E" w14:textId="77777777" w:rsidR="00442EBB" w:rsidRPr="00D61D98" w:rsidRDefault="00442EBB" w:rsidP="00490A8C">
      <w:pPr>
        <w:pStyle w:val="ListParagraph"/>
        <w:spacing w:before="120" w:after="120" w:line="34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a</w:t>
      </w:r>
      <w:r w:rsidRPr="00D61D98">
        <w:rPr>
          <w:rFonts w:asciiTheme="majorHAnsi" w:hAnsiTheme="majorHAnsi" w:cstheme="majorHAnsi"/>
          <w:lang w:val="vi-VN"/>
        </w:rPr>
        <w:t xml:space="preserve">) </w:t>
      </w:r>
      <w:r w:rsidRPr="00D61D98">
        <w:rPr>
          <w:rFonts w:asciiTheme="majorHAnsi" w:hAnsiTheme="majorHAnsi" w:cstheme="majorHAnsi"/>
          <w:lang w:val="de-DE"/>
        </w:rPr>
        <w:t>Khi xảy ra tai biến y khoa mà có tranh chấp</w:t>
      </w:r>
      <w:r w:rsidRPr="00D61D98">
        <w:rPr>
          <w:rFonts w:asciiTheme="majorHAnsi" w:hAnsiTheme="majorHAnsi" w:cstheme="majorHAnsi"/>
          <w:lang w:val="vi-VN"/>
        </w:rPr>
        <w:t xml:space="preserve"> cần giải quyết</w:t>
      </w:r>
      <w:r w:rsidRPr="00D61D98">
        <w:rPr>
          <w:rFonts w:asciiTheme="majorHAnsi" w:hAnsiTheme="majorHAnsi" w:cstheme="majorHAnsi"/>
          <w:lang w:val="de-DE"/>
        </w:rPr>
        <w:t>,</w:t>
      </w:r>
      <w:r w:rsidRPr="00D61D98">
        <w:rPr>
          <w:rFonts w:asciiTheme="majorHAnsi" w:hAnsiTheme="majorHAnsi" w:cstheme="majorHAnsi"/>
          <w:lang w:val="vi-VN"/>
        </w:rPr>
        <w:t xml:space="preserve"> theo đề nghị của người bệnh, người đại diện người bệnh</w:t>
      </w:r>
      <w:r w:rsidRPr="00D61D98">
        <w:rPr>
          <w:rFonts w:asciiTheme="majorHAnsi" w:hAnsiTheme="majorHAnsi" w:cstheme="majorHAnsi"/>
          <w:lang w:val="sv-SE"/>
        </w:rPr>
        <w:t>,</w:t>
      </w:r>
      <w:r w:rsidRPr="00D61D98">
        <w:rPr>
          <w:rFonts w:asciiTheme="majorHAnsi" w:hAnsiTheme="majorHAnsi" w:cstheme="majorHAnsi"/>
          <w:lang w:val="vi-VN"/>
        </w:rPr>
        <w:t xml:space="preserve"> người hành nghề </w:t>
      </w:r>
      <w:r w:rsidRPr="00D61D98">
        <w:rPr>
          <w:rFonts w:asciiTheme="majorHAnsi" w:hAnsiTheme="majorHAnsi" w:cstheme="majorHAnsi"/>
          <w:lang w:val="sv-SE"/>
        </w:rPr>
        <w:t>hoặc cơ quan cảnh sát điều tra, tòa án</w:t>
      </w:r>
      <w:r w:rsidRPr="00D61D98">
        <w:rPr>
          <w:rFonts w:asciiTheme="majorHAnsi" w:hAnsiTheme="majorHAnsi" w:cstheme="majorHAnsi"/>
          <w:lang w:val="de-DE"/>
        </w:rPr>
        <w:t xml:space="preserve"> </w:t>
      </w:r>
      <w:r w:rsidRPr="00D61D98">
        <w:rPr>
          <w:rFonts w:asciiTheme="majorHAnsi" w:hAnsiTheme="majorHAnsi" w:cstheme="majorHAnsi"/>
          <w:lang w:val="vi-VN"/>
        </w:rPr>
        <w:t>thì</w:t>
      </w:r>
      <w:r w:rsidRPr="00D61D98">
        <w:rPr>
          <w:rFonts w:asciiTheme="majorHAnsi" w:hAnsiTheme="majorHAnsi" w:cstheme="majorHAnsi"/>
          <w:lang w:val="de-DE"/>
        </w:rPr>
        <w:t xml:space="preserve"> bệnh viện tự thành lập hội đồng chuyên môn theo quy định tại khoản 1 Điều 101 của Luật Khám bệnh, chữa bệnh (gọi là hội đồng chuyên môn cấp cơ sở); </w:t>
      </w:r>
    </w:p>
    <w:p w14:paraId="4622EBBB" w14:textId="37098009" w:rsidR="00442EBB" w:rsidRPr="00D17C60" w:rsidRDefault="00442EBB" w:rsidP="00490A8C">
      <w:pPr>
        <w:pStyle w:val="ListParagraph"/>
        <w:spacing w:before="120" w:after="120" w:line="340" w:lineRule="exact"/>
        <w:ind w:left="0" w:firstLine="567"/>
        <w:contextualSpacing w:val="0"/>
        <w:jc w:val="both"/>
        <w:rPr>
          <w:rFonts w:asciiTheme="majorHAnsi" w:hAnsiTheme="majorHAnsi" w:cstheme="majorHAnsi"/>
          <w:spacing w:val="-4"/>
          <w:lang w:val="de-DE"/>
        </w:rPr>
      </w:pPr>
      <w:r w:rsidRPr="00D17C60">
        <w:rPr>
          <w:rFonts w:asciiTheme="majorHAnsi" w:hAnsiTheme="majorHAnsi" w:cstheme="majorHAnsi"/>
          <w:spacing w:val="-4"/>
          <w:lang w:val="de-DE"/>
        </w:rPr>
        <w:t xml:space="preserve">b) Trường hợp các bên có tranh chấp khi không nhất trí với kết luận của hội đồng chuyên môn quy định tại điểm a Khoản này thì có văn bản đề nghị Bộ Y tế </w:t>
      </w:r>
      <w:r w:rsidRPr="00D17C60">
        <w:rPr>
          <w:rFonts w:asciiTheme="majorHAnsi" w:hAnsiTheme="majorHAnsi" w:cstheme="majorHAnsi"/>
          <w:spacing w:val="-4"/>
          <w:lang w:val="de-DE"/>
        </w:rPr>
        <w:lastRenderedPageBreak/>
        <w:t>thành lập hội đồng chuyên môn để giải quyết</w:t>
      </w:r>
      <w:r w:rsidR="00901AF8" w:rsidRPr="00D17C60">
        <w:rPr>
          <w:rFonts w:asciiTheme="majorHAnsi" w:hAnsiTheme="majorHAnsi" w:cstheme="majorHAnsi"/>
          <w:spacing w:val="-4"/>
          <w:lang w:val="de-DE"/>
        </w:rPr>
        <w:t xml:space="preserve"> và gửi kèm theo hồ sơ liên quan đến tranh chấp</w:t>
      </w:r>
      <w:r w:rsidRPr="00D17C60">
        <w:rPr>
          <w:rFonts w:asciiTheme="majorHAnsi" w:hAnsiTheme="majorHAnsi" w:cstheme="majorHAnsi"/>
          <w:spacing w:val="-4"/>
          <w:lang w:val="de-DE"/>
        </w:rPr>
        <w:t>. Kết luận của hội đồng chuyên môn của Bộ Y tế là kết luận cuối cùng;</w:t>
      </w:r>
    </w:p>
    <w:p w14:paraId="44BA3256" w14:textId="77777777" w:rsidR="00442EBB" w:rsidRPr="00D61D98" w:rsidRDefault="00442EBB" w:rsidP="00490A8C">
      <w:pPr>
        <w:pStyle w:val="ListParagraph"/>
        <w:spacing w:before="120" w:after="120" w:line="34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c) Trường hợp các bên có tranh chấp khi không nhất trí với kết luận của hội đồng chuyên môn quy định của Bộ Y tế thì các bên khởi kiện tại tòa án.</w:t>
      </w:r>
    </w:p>
    <w:p w14:paraId="3629D912" w14:textId="77777777" w:rsidR="00442EBB" w:rsidRPr="00D61D98" w:rsidRDefault="00442EBB" w:rsidP="00490A8C">
      <w:pPr>
        <w:pStyle w:val="BodyTextIndent2"/>
        <w:spacing w:before="120" w:line="340" w:lineRule="exact"/>
        <w:ind w:left="0" w:firstLine="567"/>
        <w:jc w:val="both"/>
        <w:rPr>
          <w:rFonts w:asciiTheme="majorHAnsi" w:hAnsiTheme="majorHAnsi" w:cstheme="majorHAnsi"/>
          <w:lang w:val="sv-SE"/>
        </w:rPr>
      </w:pPr>
      <w:r w:rsidRPr="00D61D98">
        <w:rPr>
          <w:rFonts w:asciiTheme="majorHAnsi" w:hAnsiTheme="majorHAnsi" w:cstheme="majorHAnsi"/>
          <w:lang w:val="sv-SE"/>
        </w:rPr>
        <w:t>6.</w:t>
      </w:r>
      <w:r w:rsidRPr="00D61D98">
        <w:rPr>
          <w:rFonts w:asciiTheme="majorHAnsi" w:hAnsiTheme="majorHAnsi" w:cstheme="majorHAnsi"/>
          <w:lang w:val="vi-VN"/>
        </w:rPr>
        <w:t xml:space="preserve"> </w:t>
      </w:r>
      <w:r w:rsidRPr="00D61D98">
        <w:rPr>
          <w:rFonts w:asciiTheme="majorHAnsi" w:hAnsiTheme="majorHAnsi" w:cstheme="majorHAnsi"/>
          <w:lang w:val="sv-SE"/>
        </w:rPr>
        <w:t>Trình tự</w:t>
      </w:r>
      <w:r w:rsidRPr="00D61D98">
        <w:rPr>
          <w:rFonts w:asciiTheme="majorHAnsi" w:hAnsiTheme="majorHAnsi" w:cstheme="majorHAnsi"/>
          <w:lang w:val="vi-VN"/>
        </w:rPr>
        <w:t xml:space="preserve"> giải quyết tranh chấp</w:t>
      </w:r>
      <w:r w:rsidRPr="00D61D98">
        <w:rPr>
          <w:rFonts w:asciiTheme="majorHAnsi" w:hAnsiTheme="majorHAnsi" w:cstheme="majorHAnsi"/>
          <w:lang w:val="sv-SE"/>
        </w:rPr>
        <w:t xml:space="preserve"> đối với trường hợp cơ sở khám bệnh, chữa bệnh thuộc thẩm quyền quản lý của Bộ Y tế nhưng không phải là hình thức bệnh viện: </w:t>
      </w:r>
    </w:p>
    <w:p w14:paraId="7E795A7B" w14:textId="42BE81FE" w:rsidR="00442EBB" w:rsidRPr="00D61D98" w:rsidRDefault="00442EBB" w:rsidP="00490A8C">
      <w:pPr>
        <w:pStyle w:val="ListParagraph"/>
        <w:spacing w:before="120" w:after="120" w:line="34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sv-SE"/>
        </w:rPr>
        <w:t xml:space="preserve">a) </w:t>
      </w:r>
      <w:r w:rsidRPr="00D61D98">
        <w:rPr>
          <w:rFonts w:asciiTheme="majorHAnsi" w:hAnsiTheme="majorHAnsi" w:cstheme="majorHAnsi"/>
          <w:lang w:val="de-DE"/>
        </w:rPr>
        <w:t>Khi xảy ra tai biến y khoa mà có tranh chấp</w:t>
      </w:r>
      <w:r w:rsidRPr="00D61D98">
        <w:rPr>
          <w:rFonts w:asciiTheme="majorHAnsi" w:hAnsiTheme="majorHAnsi" w:cstheme="majorHAnsi"/>
          <w:lang w:val="vi-VN"/>
        </w:rPr>
        <w:t xml:space="preserve"> cần giải quyết</w:t>
      </w:r>
      <w:r w:rsidRPr="00D61D98">
        <w:rPr>
          <w:rFonts w:asciiTheme="majorHAnsi" w:hAnsiTheme="majorHAnsi" w:cstheme="majorHAnsi"/>
          <w:lang w:val="de-DE"/>
        </w:rPr>
        <w:t>,</w:t>
      </w:r>
      <w:r w:rsidRPr="00D61D98">
        <w:rPr>
          <w:rFonts w:asciiTheme="majorHAnsi" w:hAnsiTheme="majorHAnsi" w:cstheme="majorHAnsi"/>
          <w:lang w:val="vi-VN"/>
        </w:rPr>
        <w:t xml:space="preserve"> theo đề nghị của người bệnh, người đại diện người bệnh</w:t>
      </w:r>
      <w:r w:rsidRPr="00D61D98">
        <w:rPr>
          <w:rFonts w:asciiTheme="majorHAnsi" w:hAnsiTheme="majorHAnsi" w:cstheme="majorHAnsi"/>
          <w:lang w:val="sv-SE"/>
        </w:rPr>
        <w:t>,</w:t>
      </w:r>
      <w:r w:rsidRPr="00D61D98">
        <w:rPr>
          <w:rFonts w:asciiTheme="majorHAnsi" w:hAnsiTheme="majorHAnsi" w:cstheme="majorHAnsi"/>
          <w:lang w:val="vi-VN"/>
        </w:rPr>
        <w:t xml:space="preserve"> người hành nghề </w:t>
      </w:r>
      <w:r w:rsidRPr="00D61D98">
        <w:rPr>
          <w:rFonts w:asciiTheme="majorHAnsi" w:hAnsiTheme="majorHAnsi" w:cstheme="majorHAnsi"/>
          <w:lang w:val="sv-SE"/>
        </w:rPr>
        <w:t>hoặc cơ quan cảnh sát điều tra, tòa án</w:t>
      </w:r>
      <w:r w:rsidRPr="00D61D98">
        <w:rPr>
          <w:rFonts w:asciiTheme="majorHAnsi" w:hAnsiTheme="majorHAnsi" w:cstheme="majorHAnsi"/>
          <w:lang w:val="de-DE"/>
        </w:rPr>
        <w:t xml:space="preserve"> </w:t>
      </w:r>
      <w:r w:rsidRPr="00D61D98">
        <w:rPr>
          <w:rFonts w:asciiTheme="majorHAnsi" w:hAnsiTheme="majorHAnsi" w:cstheme="majorHAnsi"/>
          <w:lang w:val="vi-VN"/>
        </w:rPr>
        <w:t>thì</w:t>
      </w:r>
      <w:r w:rsidRPr="00D61D98">
        <w:rPr>
          <w:rFonts w:asciiTheme="majorHAnsi" w:hAnsiTheme="majorHAnsi" w:cstheme="majorHAnsi"/>
          <w:lang w:val="de-DE"/>
        </w:rPr>
        <w:t xml:space="preserve"> cơ sở có văn bản đề nghị Bộ Y tế thành lập hội đồng chuyên môn để giải quyết</w:t>
      </w:r>
      <w:r w:rsidR="00901AF8" w:rsidRPr="00D61D98">
        <w:rPr>
          <w:rFonts w:asciiTheme="majorHAnsi" w:hAnsiTheme="majorHAnsi" w:cstheme="majorHAnsi"/>
          <w:lang w:val="de-DE"/>
        </w:rPr>
        <w:t xml:space="preserve"> và gửi kèm theo hồ sơ liên quan đến tranh chấp</w:t>
      </w:r>
      <w:r w:rsidRPr="00D61D98">
        <w:rPr>
          <w:rFonts w:asciiTheme="majorHAnsi" w:hAnsiTheme="majorHAnsi" w:cstheme="majorHAnsi"/>
          <w:lang w:val="de-DE"/>
        </w:rPr>
        <w:t>. Kết luận của hội đồng chuyên môn của Bộ Y tế là kết luận cuối cùng;</w:t>
      </w:r>
    </w:p>
    <w:p w14:paraId="109123D0" w14:textId="77777777" w:rsidR="00442EBB" w:rsidRPr="00D61D98" w:rsidRDefault="00442EBB" w:rsidP="00490A8C">
      <w:pPr>
        <w:pStyle w:val="ListParagraph"/>
        <w:spacing w:before="120" w:after="120" w:line="34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b) Trường hợp các bên có tranh chấp khi không nhất trí với kết luận của hội đồng chuyên môn quy định của Bộ Y tế thì các bên khởi kiện tại tòa án.</w:t>
      </w:r>
    </w:p>
    <w:bookmarkEnd w:id="22"/>
    <w:p w14:paraId="260BCADE" w14:textId="6B25BCCD" w:rsidR="00725C3A" w:rsidRPr="00D61D98" w:rsidRDefault="0036758D" w:rsidP="00D17C60">
      <w:pPr>
        <w:spacing w:before="360" w:after="360" w:line="360" w:lineRule="exact"/>
        <w:jc w:val="center"/>
        <w:outlineLvl w:val="0"/>
        <w:rPr>
          <w:rFonts w:asciiTheme="majorHAnsi" w:hAnsiTheme="majorHAnsi" w:cstheme="majorHAnsi"/>
          <w:b/>
          <w:lang w:val="sv-SE"/>
        </w:rPr>
      </w:pPr>
      <w:r w:rsidRPr="00D61D98">
        <w:rPr>
          <w:rFonts w:asciiTheme="majorHAnsi" w:hAnsiTheme="majorHAnsi" w:cstheme="majorHAnsi"/>
          <w:b/>
          <w:lang w:val="sv-SE"/>
        </w:rPr>
        <w:t>Chương X</w:t>
      </w:r>
      <w:r w:rsidR="002250B7" w:rsidRPr="00D61D98">
        <w:rPr>
          <w:rFonts w:asciiTheme="majorHAnsi" w:hAnsiTheme="majorHAnsi" w:cstheme="majorHAnsi"/>
          <w:b/>
          <w:lang w:val="sv-SE"/>
        </w:rPr>
        <w:br/>
      </w:r>
      <w:r w:rsidR="00725C3A" w:rsidRPr="00D61D98">
        <w:rPr>
          <w:rFonts w:asciiTheme="majorHAnsi" w:hAnsiTheme="majorHAnsi" w:cstheme="majorHAnsi"/>
          <w:b/>
          <w:lang w:val="sv-SE"/>
        </w:rPr>
        <w:t>HỒ SƠ BỆNH ÁN</w:t>
      </w:r>
    </w:p>
    <w:p w14:paraId="723C0A4A" w14:textId="77777777" w:rsidR="00AB39C0" w:rsidRPr="00D61D98" w:rsidRDefault="00AB39C0" w:rsidP="00D17C60">
      <w:pPr>
        <w:pStyle w:val="BodyTextIndent2"/>
        <w:tabs>
          <w:tab w:val="left" w:pos="567"/>
        </w:tabs>
        <w:spacing w:before="120" w:line="320" w:lineRule="exact"/>
        <w:ind w:left="0" w:firstLine="567"/>
        <w:jc w:val="both"/>
        <w:outlineLvl w:val="1"/>
        <w:rPr>
          <w:rFonts w:asciiTheme="majorHAnsi" w:hAnsiTheme="majorHAnsi" w:cstheme="majorHAnsi"/>
          <w:b/>
          <w:lang w:val="sv-SE"/>
        </w:rPr>
      </w:pPr>
      <w:r w:rsidRPr="00D61D98">
        <w:rPr>
          <w:rFonts w:asciiTheme="majorHAnsi" w:hAnsiTheme="majorHAnsi" w:cstheme="majorHAnsi"/>
          <w:b/>
          <w:lang w:val="sv-SE"/>
        </w:rPr>
        <w:t>Điều 51. Các bệnh án, mẫu giấy, phiếu y sử dụng trong hồ sơ bệnh án</w:t>
      </w:r>
    </w:p>
    <w:p w14:paraId="0463B2F2" w14:textId="1F2F37A4" w:rsidR="00AB39C0" w:rsidRPr="00D61D98" w:rsidRDefault="00AB39C0" w:rsidP="00D17C60">
      <w:pPr>
        <w:pStyle w:val="ListParagraph"/>
        <w:spacing w:before="120" w:after="120" w:line="320" w:lineRule="exact"/>
        <w:ind w:left="0" w:firstLine="567"/>
        <w:contextualSpacing w:val="0"/>
        <w:jc w:val="both"/>
        <w:rPr>
          <w:rFonts w:asciiTheme="majorHAnsi" w:hAnsiTheme="majorHAnsi" w:cstheme="majorHAnsi"/>
          <w:spacing w:val="4"/>
          <w:lang w:val="de-DE"/>
        </w:rPr>
      </w:pPr>
      <w:r w:rsidRPr="00D61D98">
        <w:rPr>
          <w:rFonts w:asciiTheme="majorHAnsi" w:hAnsiTheme="majorHAnsi" w:cstheme="majorHAnsi"/>
          <w:spacing w:val="4"/>
          <w:lang w:val="de-DE"/>
        </w:rPr>
        <w:t xml:space="preserve">1. Ban hành kèm theo Thông tư này </w:t>
      </w:r>
      <w:r w:rsidR="00B201A8" w:rsidRPr="00D61D98">
        <w:rPr>
          <w:rFonts w:asciiTheme="majorHAnsi" w:hAnsiTheme="majorHAnsi" w:cstheme="majorHAnsi"/>
          <w:spacing w:val="4"/>
          <w:lang w:val="de-DE"/>
        </w:rPr>
        <w:t>82</w:t>
      </w:r>
      <w:r w:rsidRPr="00D61D98">
        <w:rPr>
          <w:rFonts w:asciiTheme="majorHAnsi" w:hAnsiTheme="majorHAnsi" w:cstheme="majorHAnsi"/>
          <w:spacing w:val="4"/>
          <w:lang w:val="de-DE"/>
        </w:rPr>
        <w:t xml:space="preserve"> mẫu bệnh án, mẫu giấy, phiếu y bao gồm:</w:t>
      </w:r>
    </w:p>
    <w:p w14:paraId="7FD49D57" w14:textId="77777777" w:rsidR="00AB39C0" w:rsidRPr="00D61D98" w:rsidRDefault="00AB39C0" w:rsidP="00D17C60">
      <w:pPr>
        <w:pStyle w:val="ListParagraph"/>
        <w:spacing w:before="120" w:after="120" w:line="32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 xml:space="preserve">a) Các mẫu bệnh án theo mẫu quy định tại Phụ lục số XXVIII ban hành kèm theo Thông tư này; </w:t>
      </w:r>
    </w:p>
    <w:p w14:paraId="1AA511FC" w14:textId="77777777" w:rsidR="00AB39C0" w:rsidRPr="00D61D98" w:rsidRDefault="00AB39C0" w:rsidP="00D17C60">
      <w:pPr>
        <w:pStyle w:val="ListParagraph"/>
        <w:spacing w:before="120" w:after="120" w:line="32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b) Các mẫu giấy, phiếu y theo mẫu quy định tại Phụ lục số XXIX ban hành kèm theo Thông tư này;</w:t>
      </w:r>
    </w:p>
    <w:p w14:paraId="49AFC24B" w14:textId="77777777" w:rsidR="00AB39C0" w:rsidRPr="00D17C60" w:rsidRDefault="00AB39C0" w:rsidP="00D61D98">
      <w:pPr>
        <w:pStyle w:val="BodyTextIndent2"/>
        <w:tabs>
          <w:tab w:val="left" w:pos="567"/>
        </w:tabs>
        <w:spacing w:before="120" w:line="360" w:lineRule="exact"/>
        <w:ind w:left="0" w:firstLine="567"/>
        <w:jc w:val="both"/>
        <w:outlineLvl w:val="1"/>
        <w:rPr>
          <w:rFonts w:asciiTheme="majorHAnsi" w:hAnsiTheme="majorHAnsi" w:cstheme="majorHAnsi"/>
          <w:b/>
          <w:lang w:val="sv-SE"/>
        </w:rPr>
      </w:pPr>
      <w:r w:rsidRPr="00D17C60">
        <w:rPr>
          <w:rFonts w:asciiTheme="majorHAnsi" w:hAnsiTheme="majorHAnsi" w:cstheme="majorHAnsi"/>
          <w:b/>
          <w:lang w:val="sv-SE"/>
        </w:rPr>
        <w:t>Điều 52. Quy định về sử dụng hồ sơ bệnh án, ghi chép hồ sơ bệnh án</w:t>
      </w:r>
    </w:p>
    <w:p w14:paraId="76BD979A" w14:textId="77777777" w:rsidR="00AB39C0" w:rsidRPr="00D61D98" w:rsidRDefault="00AB39C0" w:rsidP="00D61D98">
      <w:pPr>
        <w:pStyle w:val="ListParagraph"/>
        <w:spacing w:before="120" w:after="120" w:line="36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1. Quy định về sử dụng hồ sơ bệnh án:</w:t>
      </w:r>
    </w:p>
    <w:p w14:paraId="626DDF69" w14:textId="77777777" w:rsidR="00AB39C0" w:rsidRPr="00D61D98" w:rsidRDefault="00AB39C0" w:rsidP="00D61D98">
      <w:pPr>
        <w:pStyle w:val="ListParagraph"/>
        <w:spacing w:before="120" w:after="120" w:line="36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 xml:space="preserve">a) Cơ sở khám bệnh, chữa bệnh sử dụng hồ sơ bệnh án theo hình thức bệnh án giấy hoặc bệnh án điện tử. </w:t>
      </w:r>
    </w:p>
    <w:p w14:paraId="2C20B1B6" w14:textId="77777777" w:rsidR="00AB39C0" w:rsidRPr="00D61D98" w:rsidRDefault="00AB39C0" w:rsidP="00D61D98">
      <w:pPr>
        <w:pStyle w:val="ListParagraph"/>
        <w:spacing w:before="120" w:after="120" w:line="36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b) Đối với cơ sở khám bệnh, chữa bệnh áp dụng bệnh án điện tử phải bảo đảm có đầy đủ nội dung các trường thông tin của hồ sơ bệnh án.</w:t>
      </w:r>
    </w:p>
    <w:p w14:paraId="7D4E628A" w14:textId="77777777" w:rsidR="00AB39C0" w:rsidRPr="00D61D98" w:rsidRDefault="00AB39C0" w:rsidP="00D61D98">
      <w:pPr>
        <w:pStyle w:val="ListParagraph"/>
        <w:spacing w:before="120" w:after="120" w:line="36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2. Quy định về ghi chép hồ sơ bệnh án:</w:t>
      </w:r>
    </w:p>
    <w:p w14:paraId="00FAB08C" w14:textId="77777777" w:rsidR="00B201A8" w:rsidRPr="00D61D98" w:rsidRDefault="00B201A8" w:rsidP="00D61D98">
      <w:pPr>
        <w:pStyle w:val="ListParagraph"/>
        <w:spacing w:before="120" w:after="120" w:line="36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a) Ghi chép chính xác, trung thực, đầy đủ các thông tin trong hồ sơ bệnh án, kết quả khám bệnh, cận lâm sàng, thăm dò chức năng, quá trình chẩn đoán, điều trị, chăm sóc và những thông tin khác có liên quan trong quá trình chữa bệnh của người bệnh tại cơ sở khám bệnh, chữa bệnh;</w:t>
      </w:r>
    </w:p>
    <w:p w14:paraId="2C538982" w14:textId="77777777" w:rsidR="00B201A8" w:rsidRPr="00D61D98" w:rsidRDefault="00B201A8" w:rsidP="00D61D98">
      <w:pPr>
        <w:pStyle w:val="ListParagraph"/>
        <w:spacing w:before="120" w:after="120" w:line="36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lastRenderedPageBreak/>
        <w:t>b) Việc ghi chép phải tuân thủ các nội dung, hướng dẫn chuyên môn đã được ban hành;</w:t>
      </w:r>
    </w:p>
    <w:p w14:paraId="1BCEFEDF" w14:textId="77777777" w:rsidR="00B201A8" w:rsidRPr="00D61D98" w:rsidRDefault="00B201A8" w:rsidP="00D61D98">
      <w:pPr>
        <w:pStyle w:val="ListParagraph"/>
        <w:spacing w:before="120" w:after="120" w:line="360" w:lineRule="exact"/>
        <w:ind w:left="0" w:firstLine="567"/>
        <w:contextualSpacing w:val="0"/>
        <w:jc w:val="both"/>
        <w:rPr>
          <w:rFonts w:asciiTheme="majorHAnsi" w:hAnsiTheme="majorHAnsi" w:cstheme="majorHAnsi"/>
          <w:lang w:val="de-DE"/>
        </w:rPr>
      </w:pPr>
      <w:r w:rsidRPr="00D61D98">
        <w:rPr>
          <w:rFonts w:asciiTheme="majorHAnsi" w:hAnsiTheme="majorHAnsi" w:cstheme="majorHAnsi"/>
          <w:lang w:val="de-DE"/>
        </w:rPr>
        <w:t>c) Sử dụng các từ ngữ rõ ràng, khoa học, trình bày dễ hiểu, dễ đọc. Không được sử dụng chữ viết tắt trong các tài liệu cung cấp cho người bệnh bao gồm: bản tóm tắt hồ sơ bệnh án, tài liệu bàn giao cho cơ sở khám bệnh, chữa bệnh khác, giấy chuyển tuyến khám bệnh, chữa bệnh bảo hiểm y tế, giấy hẹn khám lại. Đối với các chữ viết tắt phải theo danh sách ký hiệu, chữ viết tắt được dùng trong hồ sơ bệnh án đã được xây dựng, ban hành sử dụng thống nhất tại cơ sở khám bệnh, chữa bệnh;</w:t>
      </w:r>
    </w:p>
    <w:p w14:paraId="5BF887DF" w14:textId="6F146A4B" w:rsidR="00FF7743" w:rsidRPr="00D61D98" w:rsidRDefault="00B201A8" w:rsidP="00D61D98">
      <w:pPr>
        <w:pStyle w:val="ListParagraph"/>
        <w:spacing w:before="120" w:after="120" w:line="360" w:lineRule="exact"/>
        <w:ind w:left="0" w:firstLine="567"/>
        <w:contextualSpacing w:val="0"/>
        <w:jc w:val="both"/>
        <w:rPr>
          <w:rFonts w:asciiTheme="majorHAnsi" w:hAnsiTheme="majorHAnsi" w:cstheme="majorHAnsi"/>
          <w:spacing w:val="-4"/>
          <w:lang w:val="de-DE"/>
        </w:rPr>
      </w:pPr>
      <w:r w:rsidRPr="00D61D98">
        <w:rPr>
          <w:rFonts w:asciiTheme="majorHAnsi" w:hAnsiTheme="majorHAnsi" w:cstheme="majorHAnsi"/>
          <w:spacing w:val="-4"/>
          <w:lang w:val="de-DE"/>
        </w:rPr>
        <w:t>d) Thông tin trong hồ sơ bệnh án cần thể hiện rõ thời gian và người ghi chép.</w:t>
      </w:r>
    </w:p>
    <w:p w14:paraId="1F7A46B2" w14:textId="65517311" w:rsidR="00B07763" w:rsidRPr="00D61D98" w:rsidRDefault="00D157C3" w:rsidP="00D17C60">
      <w:pPr>
        <w:spacing w:before="360" w:after="360" w:line="360" w:lineRule="exact"/>
        <w:jc w:val="center"/>
        <w:outlineLvl w:val="0"/>
        <w:rPr>
          <w:rFonts w:asciiTheme="majorHAnsi" w:hAnsiTheme="majorHAnsi" w:cstheme="majorHAnsi"/>
          <w:b/>
          <w:lang w:val="nl-NL"/>
        </w:rPr>
      </w:pPr>
      <w:r w:rsidRPr="00D61D98">
        <w:rPr>
          <w:rFonts w:asciiTheme="majorHAnsi" w:hAnsiTheme="majorHAnsi" w:cstheme="majorHAnsi"/>
          <w:b/>
          <w:lang w:val="sv-SE"/>
        </w:rPr>
        <w:t>Chương X</w:t>
      </w:r>
      <w:r w:rsidR="005352DE" w:rsidRPr="00D61D98">
        <w:rPr>
          <w:rFonts w:asciiTheme="majorHAnsi" w:hAnsiTheme="majorHAnsi" w:cstheme="majorHAnsi"/>
          <w:b/>
          <w:lang w:val="sv-SE"/>
        </w:rPr>
        <w:t>I</w:t>
      </w:r>
      <w:r w:rsidR="002250B7" w:rsidRPr="00D61D98">
        <w:rPr>
          <w:rFonts w:asciiTheme="majorHAnsi" w:hAnsiTheme="majorHAnsi" w:cstheme="majorHAnsi"/>
          <w:b/>
          <w:lang w:val="sv-SE"/>
        </w:rPr>
        <w:br/>
      </w:r>
      <w:r w:rsidR="00B07763" w:rsidRPr="00D61D98">
        <w:rPr>
          <w:rFonts w:asciiTheme="majorHAnsi" w:hAnsiTheme="majorHAnsi" w:cstheme="majorHAnsi"/>
          <w:b/>
          <w:lang w:val="nl-NL"/>
        </w:rPr>
        <w:t>ĐIỀU KHOẢN THI HÀNH</w:t>
      </w:r>
    </w:p>
    <w:p w14:paraId="4AC47905" w14:textId="33CFABF4" w:rsidR="002408FC" w:rsidRPr="00D61D98" w:rsidRDefault="002408FC" w:rsidP="00D61D98">
      <w:pPr>
        <w:spacing w:before="120" w:after="120" w:line="360" w:lineRule="exact"/>
        <w:ind w:firstLine="567"/>
        <w:jc w:val="both"/>
        <w:outlineLvl w:val="1"/>
        <w:rPr>
          <w:rFonts w:asciiTheme="majorHAnsi" w:eastAsia="Calibri" w:hAnsiTheme="majorHAnsi" w:cstheme="majorHAnsi"/>
          <w:b/>
          <w:bCs/>
          <w:lang w:val="sv-SE"/>
        </w:rPr>
      </w:pPr>
      <w:bookmarkStart w:id="23" w:name="BM8"/>
      <w:bookmarkStart w:id="24" w:name="BM16"/>
      <w:bookmarkEnd w:id="23"/>
      <w:bookmarkEnd w:id="24"/>
      <w:r w:rsidRPr="00D61D98">
        <w:rPr>
          <w:rFonts w:asciiTheme="majorHAnsi" w:eastAsia="Calibri" w:hAnsiTheme="majorHAnsi" w:cstheme="majorHAnsi"/>
          <w:b/>
          <w:bCs/>
          <w:lang w:val="sv-SE"/>
        </w:rPr>
        <w:t xml:space="preserve">Điều </w:t>
      </w:r>
      <w:r w:rsidR="00D321ED" w:rsidRPr="00D61D98">
        <w:rPr>
          <w:rFonts w:asciiTheme="majorHAnsi" w:eastAsia="Calibri" w:hAnsiTheme="majorHAnsi" w:cstheme="majorHAnsi"/>
          <w:b/>
          <w:bCs/>
          <w:lang w:val="sv-SE"/>
        </w:rPr>
        <w:t>53</w:t>
      </w:r>
      <w:r w:rsidRPr="00D61D98">
        <w:rPr>
          <w:rFonts w:asciiTheme="majorHAnsi" w:eastAsia="Calibri" w:hAnsiTheme="majorHAnsi" w:cstheme="majorHAnsi"/>
          <w:b/>
          <w:bCs/>
          <w:lang w:val="sv-SE"/>
        </w:rPr>
        <w:t>. Hiệu lực thi hành</w:t>
      </w:r>
    </w:p>
    <w:p w14:paraId="6E6385D0" w14:textId="77777777" w:rsidR="002408FC" w:rsidRPr="00D61D98" w:rsidRDefault="002408FC" w:rsidP="00D61D98">
      <w:pPr>
        <w:spacing w:before="120" w:after="120" w:line="360" w:lineRule="exact"/>
        <w:ind w:firstLine="567"/>
        <w:jc w:val="both"/>
        <w:rPr>
          <w:rFonts w:asciiTheme="majorHAnsi" w:eastAsia="Calibri" w:hAnsiTheme="majorHAnsi" w:cstheme="majorHAnsi"/>
          <w:lang w:val="vi-VN"/>
        </w:rPr>
      </w:pPr>
      <w:r w:rsidRPr="00D61D98">
        <w:rPr>
          <w:rFonts w:asciiTheme="majorHAnsi" w:hAnsiTheme="majorHAnsi" w:cstheme="majorHAnsi"/>
          <w:lang w:val="sv-SE"/>
        </w:rPr>
        <w:t xml:space="preserve">1. </w:t>
      </w:r>
      <w:r w:rsidRPr="00D61D98">
        <w:rPr>
          <w:rFonts w:asciiTheme="majorHAnsi" w:eastAsia="Calibri" w:hAnsiTheme="majorHAnsi" w:cstheme="majorHAnsi"/>
          <w:lang w:val="nl-NL"/>
        </w:rPr>
        <w:t xml:space="preserve">Thông tư này có hiệu lực thi hành kể từ ngày </w:t>
      </w:r>
      <w:r w:rsidRPr="00D61D98">
        <w:rPr>
          <w:rFonts w:asciiTheme="majorHAnsi" w:eastAsia="Calibri" w:hAnsiTheme="majorHAnsi" w:cstheme="majorHAnsi"/>
          <w:lang w:val="vi-VN"/>
        </w:rPr>
        <w:t>01 tháng 01 năm 2024.</w:t>
      </w:r>
    </w:p>
    <w:p w14:paraId="463E737D" w14:textId="20202295" w:rsidR="00D04841" w:rsidRPr="00D61D98" w:rsidRDefault="002408FC" w:rsidP="00D61D98">
      <w:pPr>
        <w:spacing w:before="120" w:after="120" w:line="360" w:lineRule="exact"/>
        <w:ind w:firstLine="567"/>
        <w:jc w:val="both"/>
        <w:rPr>
          <w:rFonts w:asciiTheme="majorHAnsi" w:eastAsia="Calibri" w:hAnsiTheme="majorHAnsi" w:cstheme="majorHAnsi"/>
          <w:spacing w:val="4"/>
          <w:lang w:val="vi-VN"/>
        </w:rPr>
      </w:pPr>
      <w:r w:rsidRPr="00D61D98">
        <w:rPr>
          <w:rFonts w:asciiTheme="majorHAnsi" w:hAnsiTheme="majorHAnsi" w:cstheme="majorHAnsi"/>
          <w:spacing w:val="4"/>
          <w:lang w:val="vi-VN"/>
        </w:rPr>
        <w:t xml:space="preserve">2. Các </w:t>
      </w:r>
      <w:r w:rsidR="00A95F26" w:rsidRPr="00D61D98">
        <w:rPr>
          <w:rFonts w:asciiTheme="majorHAnsi" w:hAnsiTheme="majorHAnsi" w:cstheme="majorHAnsi"/>
          <w:spacing w:val="4"/>
          <w:lang w:val="vi-VN"/>
        </w:rPr>
        <w:t xml:space="preserve">văn bản </w:t>
      </w:r>
      <w:r w:rsidRPr="00D61D98">
        <w:rPr>
          <w:rFonts w:asciiTheme="majorHAnsi" w:hAnsiTheme="majorHAnsi" w:cstheme="majorHAnsi"/>
          <w:spacing w:val="4"/>
          <w:lang w:val="vi-VN"/>
        </w:rPr>
        <w:t>sau đây hết hiệu lực kể từ ngày Thông tư này có hiệu lực thi hành:</w:t>
      </w:r>
    </w:p>
    <w:p w14:paraId="122DC747" w14:textId="601813D6" w:rsidR="00D04841" w:rsidRPr="00D61D98" w:rsidRDefault="00D04841" w:rsidP="00D61D98">
      <w:pPr>
        <w:spacing w:before="120" w:after="120" w:line="36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 xml:space="preserve">a) </w:t>
      </w:r>
      <w:r w:rsidR="002408FC" w:rsidRPr="00D61D98">
        <w:rPr>
          <w:rFonts w:asciiTheme="majorHAnsi" w:eastAsia="Calibri" w:hAnsiTheme="majorHAnsi" w:cstheme="majorHAnsi"/>
          <w:lang w:val="nl-NL"/>
        </w:rPr>
        <w:t>Thông tư số 35/2019/TT-BYT ngày 30</w:t>
      </w:r>
      <w:r w:rsidR="00A95F26" w:rsidRPr="00D61D98">
        <w:rPr>
          <w:rFonts w:asciiTheme="majorHAnsi" w:eastAsia="Calibri" w:hAnsiTheme="majorHAnsi" w:cstheme="majorHAnsi"/>
          <w:lang w:val="vi-VN"/>
        </w:rPr>
        <w:t xml:space="preserve"> tháng </w:t>
      </w:r>
      <w:r w:rsidR="00A95F26" w:rsidRPr="00D61D98">
        <w:rPr>
          <w:rFonts w:asciiTheme="majorHAnsi" w:eastAsia="Calibri" w:hAnsiTheme="majorHAnsi" w:cstheme="majorHAnsi"/>
          <w:lang w:val="nl-NL"/>
        </w:rPr>
        <w:t>12</w:t>
      </w:r>
      <w:r w:rsidR="00A95F26" w:rsidRPr="00D61D98">
        <w:rPr>
          <w:rFonts w:asciiTheme="majorHAnsi" w:eastAsia="Calibri" w:hAnsiTheme="majorHAnsi" w:cstheme="majorHAnsi"/>
          <w:lang w:val="vi-VN"/>
        </w:rPr>
        <w:t xml:space="preserve"> năm </w:t>
      </w:r>
      <w:r w:rsidR="002408FC" w:rsidRPr="00D61D98">
        <w:rPr>
          <w:rFonts w:asciiTheme="majorHAnsi" w:eastAsia="Calibri" w:hAnsiTheme="majorHAnsi" w:cstheme="majorHAnsi"/>
          <w:lang w:val="nl-NL"/>
        </w:rPr>
        <w:t xml:space="preserve">2019 của Bộ trưởng Bộ Y tế quy định phạm vi hoạt động chuyên môn đối với người hành nghề khám bệnh, chữa </w:t>
      </w:r>
      <w:r w:rsidRPr="00D61D98">
        <w:rPr>
          <w:rFonts w:asciiTheme="majorHAnsi" w:eastAsia="Calibri" w:hAnsiTheme="majorHAnsi" w:cstheme="majorHAnsi"/>
          <w:lang w:val="nl-NL"/>
        </w:rPr>
        <w:t>bệnh</w:t>
      </w:r>
      <w:r w:rsidRPr="00D61D98">
        <w:rPr>
          <w:rFonts w:asciiTheme="majorHAnsi" w:eastAsia="Calibri" w:hAnsiTheme="majorHAnsi" w:cstheme="majorHAnsi"/>
          <w:lang w:val="vi-VN"/>
        </w:rPr>
        <w:t>;</w:t>
      </w:r>
    </w:p>
    <w:p w14:paraId="640AE9F8" w14:textId="34A9756F" w:rsidR="00D04841" w:rsidRPr="00D61D98" w:rsidRDefault="00D04841" w:rsidP="008243DE">
      <w:pPr>
        <w:spacing w:before="120" w:after="120" w:line="40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 xml:space="preserve">b) </w:t>
      </w:r>
      <w:r w:rsidR="002408FC" w:rsidRPr="00D61D98">
        <w:rPr>
          <w:rFonts w:asciiTheme="majorHAnsi" w:eastAsia="Calibri" w:hAnsiTheme="majorHAnsi" w:cstheme="majorHAnsi"/>
          <w:lang w:val="nl-NL"/>
        </w:rPr>
        <w:t>Thông tư số 55/2015/TT-BYT ngày 29</w:t>
      </w:r>
      <w:r w:rsidR="00A95F26" w:rsidRPr="00D61D98">
        <w:rPr>
          <w:rFonts w:asciiTheme="majorHAnsi" w:eastAsia="Calibri" w:hAnsiTheme="majorHAnsi" w:cstheme="majorHAnsi"/>
          <w:lang w:val="vi-VN"/>
        </w:rPr>
        <w:t xml:space="preserve"> tháng </w:t>
      </w:r>
      <w:r w:rsidR="002408FC" w:rsidRPr="00D61D98">
        <w:rPr>
          <w:rFonts w:asciiTheme="majorHAnsi" w:eastAsia="Calibri" w:hAnsiTheme="majorHAnsi" w:cstheme="majorHAnsi"/>
          <w:lang w:val="nl-NL"/>
        </w:rPr>
        <w:t>12</w:t>
      </w:r>
      <w:r w:rsidR="00A95F26" w:rsidRPr="00D61D98">
        <w:rPr>
          <w:rFonts w:asciiTheme="majorHAnsi" w:eastAsia="Calibri" w:hAnsiTheme="majorHAnsi" w:cstheme="majorHAnsi"/>
          <w:lang w:val="vi-VN"/>
        </w:rPr>
        <w:t xml:space="preserve"> năm </w:t>
      </w:r>
      <w:r w:rsidR="002408FC" w:rsidRPr="00D61D98">
        <w:rPr>
          <w:rFonts w:asciiTheme="majorHAnsi" w:eastAsia="Calibri" w:hAnsiTheme="majorHAnsi" w:cstheme="majorHAnsi"/>
          <w:lang w:val="nl-NL"/>
        </w:rPr>
        <w:t xml:space="preserve">2015 của </w:t>
      </w:r>
      <w:r w:rsidR="00184F86" w:rsidRPr="00D61D98">
        <w:rPr>
          <w:rFonts w:asciiTheme="majorHAnsi" w:eastAsia="Calibri" w:hAnsiTheme="majorHAnsi" w:cstheme="majorHAnsi"/>
          <w:lang w:val="nl-NL"/>
        </w:rPr>
        <w:t xml:space="preserve">Bộ trưởng </w:t>
      </w:r>
      <w:r w:rsidR="002408FC" w:rsidRPr="00D61D98">
        <w:rPr>
          <w:rFonts w:asciiTheme="majorHAnsi" w:eastAsia="Calibri" w:hAnsiTheme="majorHAnsi" w:cstheme="majorHAnsi"/>
          <w:lang w:val="nl-NL"/>
        </w:rPr>
        <w:t xml:space="preserve">Bộ Y tế quy định về công nhận nghiên cứu thử nghiệm lâm sàng kỹ thuật mới, phương pháp mới trong khám bệnh, chữa </w:t>
      </w:r>
      <w:r w:rsidRPr="00D61D98">
        <w:rPr>
          <w:rFonts w:asciiTheme="majorHAnsi" w:eastAsia="Calibri" w:hAnsiTheme="majorHAnsi" w:cstheme="majorHAnsi"/>
          <w:lang w:val="nl-NL"/>
        </w:rPr>
        <w:t>bệnh</w:t>
      </w:r>
      <w:r w:rsidRPr="00D61D98">
        <w:rPr>
          <w:rFonts w:asciiTheme="majorHAnsi" w:eastAsia="Calibri" w:hAnsiTheme="majorHAnsi" w:cstheme="majorHAnsi"/>
          <w:lang w:val="vi-VN"/>
        </w:rPr>
        <w:t>;</w:t>
      </w:r>
    </w:p>
    <w:p w14:paraId="1FE800CA" w14:textId="19CDE350" w:rsidR="00D04841" w:rsidRPr="00D61D98" w:rsidRDefault="00D04841" w:rsidP="008243DE">
      <w:pPr>
        <w:spacing w:before="120" w:after="120" w:line="40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 xml:space="preserve">c) </w:t>
      </w:r>
      <w:r w:rsidR="002408FC" w:rsidRPr="00D61D98">
        <w:rPr>
          <w:rFonts w:asciiTheme="majorHAnsi" w:hAnsiTheme="majorHAnsi" w:cstheme="majorHAnsi"/>
          <w:lang w:val="vi-VN"/>
        </w:rPr>
        <w:t>Thông tư số 14/2013/TT-BYT ngày 06</w:t>
      </w:r>
      <w:r w:rsidR="00A95F26" w:rsidRPr="00D61D98">
        <w:rPr>
          <w:rFonts w:asciiTheme="majorHAnsi" w:hAnsiTheme="majorHAnsi" w:cstheme="majorHAnsi"/>
          <w:lang w:val="vi-VN"/>
        </w:rPr>
        <w:t xml:space="preserve"> tháng </w:t>
      </w:r>
      <w:r w:rsidR="002408FC" w:rsidRPr="00D61D98">
        <w:rPr>
          <w:rFonts w:asciiTheme="majorHAnsi" w:hAnsiTheme="majorHAnsi" w:cstheme="majorHAnsi"/>
          <w:lang w:val="vi-VN"/>
        </w:rPr>
        <w:t>5</w:t>
      </w:r>
      <w:r w:rsidR="00A95F26" w:rsidRPr="00D61D98">
        <w:rPr>
          <w:rFonts w:asciiTheme="majorHAnsi" w:hAnsiTheme="majorHAnsi" w:cstheme="majorHAnsi"/>
          <w:lang w:val="vi-VN"/>
        </w:rPr>
        <w:t xml:space="preserve"> năm </w:t>
      </w:r>
      <w:r w:rsidR="002408FC" w:rsidRPr="00D61D98">
        <w:rPr>
          <w:rFonts w:asciiTheme="majorHAnsi" w:hAnsiTheme="majorHAnsi" w:cstheme="majorHAnsi"/>
          <w:lang w:val="vi-VN"/>
        </w:rPr>
        <w:t xml:space="preserve">2013 của </w:t>
      </w:r>
      <w:r w:rsidR="00184F86" w:rsidRPr="00D61D98">
        <w:rPr>
          <w:rFonts w:asciiTheme="majorHAnsi" w:hAnsiTheme="majorHAnsi" w:cstheme="majorHAnsi"/>
          <w:lang w:val="vi-VN"/>
        </w:rPr>
        <w:t xml:space="preserve">Bộ trưởng </w:t>
      </w:r>
      <w:r w:rsidR="002408FC" w:rsidRPr="00D61D98">
        <w:rPr>
          <w:rFonts w:asciiTheme="majorHAnsi" w:hAnsiTheme="majorHAnsi" w:cstheme="majorHAnsi"/>
          <w:lang w:val="vi-VN"/>
        </w:rPr>
        <w:t>Bộ Y tế về “Hướng dẫn khám sức khỏe”;</w:t>
      </w:r>
    </w:p>
    <w:p w14:paraId="71D4ADCC" w14:textId="41729F8E" w:rsidR="00D04841" w:rsidRPr="00D61D98" w:rsidRDefault="00D04841" w:rsidP="008243DE">
      <w:pPr>
        <w:spacing w:before="120" w:after="120" w:line="40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 xml:space="preserve">d) </w:t>
      </w:r>
      <w:r w:rsidR="002408FC" w:rsidRPr="00D61D98">
        <w:rPr>
          <w:rFonts w:asciiTheme="majorHAnsi" w:hAnsiTheme="majorHAnsi" w:cstheme="majorHAnsi"/>
          <w:lang w:val="vi-VN"/>
        </w:rPr>
        <w:t>Thông tư số 09/2023/TT-BYT ngày 05</w:t>
      </w:r>
      <w:r w:rsidR="00A95F26" w:rsidRPr="00D61D98">
        <w:rPr>
          <w:rFonts w:asciiTheme="majorHAnsi" w:hAnsiTheme="majorHAnsi" w:cstheme="majorHAnsi"/>
          <w:lang w:val="vi-VN"/>
        </w:rPr>
        <w:t xml:space="preserve"> tháng </w:t>
      </w:r>
      <w:r w:rsidR="002408FC" w:rsidRPr="00D61D98">
        <w:rPr>
          <w:rFonts w:asciiTheme="majorHAnsi" w:hAnsiTheme="majorHAnsi" w:cstheme="majorHAnsi"/>
          <w:lang w:val="vi-VN"/>
        </w:rPr>
        <w:t>5</w:t>
      </w:r>
      <w:r w:rsidR="00A95F26" w:rsidRPr="00D61D98">
        <w:rPr>
          <w:rFonts w:asciiTheme="majorHAnsi" w:hAnsiTheme="majorHAnsi" w:cstheme="majorHAnsi"/>
          <w:lang w:val="vi-VN"/>
        </w:rPr>
        <w:t xml:space="preserve"> năm </w:t>
      </w:r>
      <w:r w:rsidR="002408FC" w:rsidRPr="00D61D98">
        <w:rPr>
          <w:rFonts w:asciiTheme="majorHAnsi" w:hAnsiTheme="majorHAnsi" w:cstheme="majorHAnsi"/>
          <w:lang w:val="vi-VN"/>
        </w:rPr>
        <w:t xml:space="preserve">2023 của </w:t>
      </w:r>
      <w:r w:rsidR="00184F86" w:rsidRPr="00D61D98">
        <w:rPr>
          <w:rFonts w:asciiTheme="majorHAnsi" w:hAnsiTheme="majorHAnsi" w:cstheme="majorHAnsi"/>
          <w:lang w:val="vi-VN"/>
        </w:rPr>
        <w:t xml:space="preserve">Bộ trưởng </w:t>
      </w:r>
      <w:r w:rsidR="002408FC" w:rsidRPr="00D61D98">
        <w:rPr>
          <w:rFonts w:asciiTheme="majorHAnsi" w:hAnsiTheme="majorHAnsi" w:cstheme="majorHAnsi"/>
          <w:lang w:val="vi-VN"/>
        </w:rPr>
        <w:t>Bộ Y tế “Sửa đổi, bổ sung một số điều của Thông tư số 14/2013/TT-BYT ngày 06</w:t>
      </w:r>
      <w:r w:rsidR="00A95F26" w:rsidRPr="00D61D98">
        <w:rPr>
          <w:rFonts w:asciiTheme="majorHAnsi" w:hAnsiTheme="majorHAnsi" w:cstheme="majorHAnsi"/>
          <w:lang w:val="vi-VN"/>
        </w:rPr>
        <w:t xml:space="preserve"> tháng </w:t>
      </w:r>
      <w:r w:rsidR="002408FC" w:rsidRPr="00D61D98">
        <w:rPr>
          <w:rFonts w:asciiTheme="majorHAnsi" w:hAnsiTheme="majorHAnsi" w:cstheme="majorHAnsi"/>
          <w:lang w:val="vi-VN"/>
        </w:rPr>
        <w:t>5</w:t>
      </w:r>
      <w:r w:rsidR="00A95F26" w:rsidRPr="00D61D98">
        <w:rPr>
          <w:rFonts w:asciiTheme="majorHAnsi" w:hAnsiTheme="majorHAnsi" w:cstheme="majorHAnsi"/>
          <w:lang w:val="vi-VN"/>
        </w:rPr>
        <w:t xml:space="preserve"> năm </w:t>
      </w:r>
      <w:r w:rsidR="002408FC" w:rsidRPr="00D61D98">
        <w:rPr>
          <w:rFonts w:asciiTheme="majorHAnsi" w:hAnsiTheme="majorHAnsi" w:cstheme="majorHAnsi"/>
          <w:lang w:val="vi-VN"/>
        </w:rPr>
        <w:t xml:space="preserve">2013 của </w:t>
      </w:r>
      <w:r w:rsidR="00184F86" w:rsidRPr="00D61D98">
        <w:rPr>
          <w:rFonts w:asciiTheme="majorHAnsi" w:hAnsiTheme="majorHAnsi" w:cstheme="majorHAnsi"/>
          <w:lang w:val="vi-VN"/>
        </w:rPr>
        <w:t xml:space="preserve">Bộ trưởng </w:t>
      </w:r>
      <w:r w:rsidR="002408FC" w:rsidRPr="00D61D98">
        <w:rPr>
          <w:rFonts w:asciiTheme="majorHAnsi" w:hAnsiTheme="majorHAnsi" w:cstheme="majorHAnsi"/>
          <w:lang w:val="vi-VN"/>
        </w:rPr>
        <w:t xml:space="preserve">Bộ Y tế về “Hướng dẫn khám sức khỏe”; </w:t>
      </w:r>
    </w:p>
    <w:p w14:paraId="70329714" w14:textId="00C3385D" w:rsidR="00D04841" w:rsidRPr="00D61D98" w:rsidRDefault="00D04841" w:rsidP="008243DE">
      <w:pPr>
        <w:spacing w:before="120" w:after="120" w:line="400" w:lineRule="exact"/>
        <w:ind w:firstLine="567"/>
        <w:jc w:val="both"/>
        <w:rPr>
          <w:rFonts w:asciiTheme="majorHAnsi" w:hAnsiTheme="majorHAnsi" w:cstheme="majorHAnsi"/>
          <w:spacing w:val="-2"/>
          <w:lang w:val="vi-VN"/>
        </w:rPr>
      </w:pPr>
      <w:r w:rsidRPr="00D61D98">
        <w:rPr>
          <w:rFonts w:asciiTheme="majorHAnsi" w:eastAsia="Calibri" w:hAnsiTheme="majorHAnsi" w:cstheme="majorHAnsi"/>
          <w:spacing w:val="-2"/>
          <w:lang w:val="vi-VN"/>
        </w:rPr>
        <w:t xml:space="preserve">đ) </w:t>
      </w:r>
      <w:r w:rsidR="003719ED" w:rsidRPr="00D61D98">
        <w:rPr>
          <w:rFonts w:asciiTheme="majorHAnsi" w:eastAsia="Calibri" w:hAnsiTheme="majorHAnsi" w:cstheme="majorHAnsi"/>
          <w:spacing w:val="-2"/>
          <w:lang w:val="vi-VN"/>
        </w:rPr>
        <w:t xml:space="preserve">Quy chế thường trực tại khoản 1 Phần IV </w:t>
      </w:r>
      <w:r w:rsidR="002408FC" w:rsidRPr="00D61D98">
        <w:rPr>
          <w:rFonts w:asciiTheme="majorHAnsi" w:hAnsiTheme="majorHAnsi" w:cstheme="majorHAnsi"/>
          <w:spacing w:val="-2"/>
          <w:lang w:val="vi-VN"/>
        </w:rPr>
        <w:t>Quyết định số 1895/1997/QĐ-BYT</w:t>
      </w:r>
      <w:r w:rsidR="00B41145" w:rsidRPr="00D61D98">
        <w:rPr>
          <w:rFonts w:asciiTheme="majorHAnsi" w:hAnsiTheme="majorHAnsi" w:cstheme="majorHAnsi"/>
          <w:spacing w:val="-2"/>
          <w:lang w:val="vi-VN"/>
        </w:rPr>
        <w:t xml:space="preserve"> ngày 19 tháng 09 năm 1997 </w:t>
      </w:r>
      <w:bookmarkStart w:id="25" w:name="loai_1_name"/>
      <w:r w:rsidR="00B41145" w:rsidRPr="00D61D98">
        <w:rPr>
          <w:rFonts w:asciiTheme="majorHAnsi" w:hAnsiTheme="majorHAnsi" w:cstheme="majorHAnsi"/>
          <w:spacing w:val="-2"/>
          <w:lang w:val="vi-VN"/>
        </w:rPr>
        <w:t xml:space="preserve">về việc ban hành quy chế bệnh </w:t>
      </w:r>
      <w:bookmarkEnd w:id="25"/>
      <w:r w:rsidRPr="00D61D98">
        <w:rPr>
          <w:rFonts w:asciiTheme="majorHAnsi" w:hAnsiTheme="majorHAnsi" w:cstheme="majorHAnsi"/>
          <w:spacing w:val="-2"/>
          <w:lang w:val="vi-VN"/>
        </w:rPr>
        <w:t>viện;</w:t>
      </w:r>
    </w:p>
    <w:p w14:paraId="401D515D" w14:textId="56DEA3B2" w:rsidR="00D04841" w:rsidRPr="00D61D98" w:rsidRDefault="00D04841" w:rsidP="008243DE">
      <w:pPr>
        <w:spacing w:before="120" w:after="120" w:line="40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 xml:space="preserve">e) </w:t>
      </w:r>
      <w:r w:rsidR="00CB6291" w:rsidRPr="00D61D98">
        <w:rPr>
          <w:rFonts w:asciiTheme="majorHAnsi" w:hAnsiTheme="majorHAnsi" w:cstheme="majorHAnsi"/>
          <w:lang w:val="vi-VN"/>
        </w:rPr>
        <w:t>Quyết định số 4069/2001/QĐ-BYT ngày 28</w:t>
      </w:r>
      <w:r w:rsidR="00A95F26" w:rsidRPr="00D61D98">
        <w:rPr>
          <w:rFonts w:asciiTheme="majorHAnsi" w:hAnsiTheme="majorHAnsi" w:cstheme="majorHAnsi"/>
          <w:lang w:val="vi-VN"/>
        </w:rPr>
        <w:t xml:space="preserve"> tháng </w:t>
      </w:r>
      <w:r w:rsidR="00CB6291" w:rsidRPr="00D61D98">
        <w:rPr>
          <w:rFonts w:asciiTheme="majorHAnsi" w:hAnsiTheme="majorHAnsi" w:cstheme="majorHAnsi"/>
          <w:lang w:val="vi-VN"/>
        </w:rPr>
        <w:t>9</w:t>
      </w:r>
      <w:r w:rsidR="00A95F26" w:rsidRPr="00D61D98">
        <w:rPr>
          <w:rFonts w:asciiTheme="majorHAnsi" w:hAnsiTheme="majorHAnsi" w:cstheme="majorHAnsi"/>
          <w:lang w:val="vi-VN"/>
        </w:rPr>
        <w:t xml:space="preserve"> năm </w:t>
      </w:r>
      <w:r w:rsidR="00CB6291" w:rsidRPr="00D61D98">
        <w:rPr>
          <w:rFonts w:asciiTheme="majorHAnsi" w:hAnsiTheme="majorHAnsi" w:cstheme="majorHAnsi"/>
          <w:lang w:val="vi-VN"/>
        </w:rPr>
        <w:t xml:space="preserve">2001 của Bộ trưởng Bộ Y tế về Mẫu hồ sơ, bệnh </w:t>
      </w:r>
      <w:r w:rsidRPr="00D61D98">
        <w:rPr>
          <w:rFonts w:asciiTheme="majorHAnsi" w:hAnsiTheme="majorHAnsi" w:cstheme="majorHAnsi"/>
          <w:lang w:val="vi-VN"/>
        </w:rPr>
        <w:t>án;</w:t>
      </w:r>
      <w:r w:rsidR="00CB6291" w:rsidRPr="00D61D98">
        <w:rPr>
          <w:rFonts w:asciiTheme="majorHAnsi" w:hAnsiTheme="majorHAnsi" w:cstheme="majorHAnsi"/>
          <w:lang w:val="vi-VN"/>
        </w:rPr>
        <w:t xml:space="preserve"> </w:t>
      </w:r>
    </w:p>
    <w:p w14:paraId="0D4B8988" w14:textId="712BEF68" w:rsidR="00D04841" w:rsidRPr="00D61D98" w:rsidRDefault="00CB6291" w:rsidP="008243DE">
      <w:pPr>
        <w:spacing w:before="120" w:after="120" w:line="400" w:lineRule="exact"/>
        <w:ind w:firstLine="567"/>
        <w:jc w:val="both"/>
        <w:rPr>
          <w:rFonts w:asciiTheme="majorHAnsi" w:eastAsia="Calibri" w:hAnsiTheme="majorHAnsi" w:cstheme="majorHAnsi"/>
          <w:lang w:val="vi-VN"/>
        </w:rPr>
      </w:pPr>
      <w:r w:rsidRPr="00D61D98">
        <w:rPr>
          <w:rFonts w:asciiTheme="majorHAnsi" w:hAnsiTheme="majorHAnsi" w:cstheme="majorHAnsi"/>
          <w:lang w:val="vi-VN"/>
        </w:rPr>
        <w:lastRenderedPageBreak/>
        <w:t>g) Mẫu bản tóm tắt hồ sơ bệnh án (CV-01) thay thế “Mẫu bản tóm tắt hồ sơ bệnh án” tại Phụ lục 4 ban hành kèm theo Thông tư số 18/2022/TT-BYT ngày 31</w:t>
      </w:r>
      <w:r w:rsidR="00A95F26" w:rsidRPr="00D61D98">
        <w:rPr>
          <w:rFonts w:asciiTheme="majorHAnsi" w:hAnsiTheme="majorHAnsi" w:cstheme="majorHAnsi"/>
          <w:lang w:val="vi-VN"/>
        </w:rPr>
        <w:t xml:space="preserve"> tháng </w:t>
      </w:r>
      <w:r w:rsidRPr="00D61D98">
        <w:rPr>
          <w:rFonts w:asciiTheme="majorHAnsi" w:hAnsiTheme="majorHAnsi" w:cstheme="majorHAnsi"/>
          <w:lang w:val="vi-VN"/>
        </w:rPr>
        <w:t>12</w:t>
      </w:r>
      <w:r w:rsidR="00A95F26" w:rsidRPr="00D61D98">
        <w:rPr>
          <w:rFonts w:asciiTheme="majorHAnsi" w:hAnsiTheme="majorHAnsi" w:cstheme="majorHAnsi"/>
          <w:lang w:val="vi-VN"/>
        </w:rPr>
        <w:t xml:space="preserve"> năm </w:t>
      </w:r>
      <w:r w:rsidRPr="00D61D98">
        <w:rPr>
          <w:rFonts w:asciiTheme="majorHAnsi" w:hAnsiTheme="majorHAnsi" w:cstheme="majorHAnsi"/>
          <w:lang w:val="vi-VN"/>
        </w:rPr>
        <w:t xml:space="preserve">2022 của Bộ trưởng Bộ Y tế về việc sửa đổi, bổ sung một số điều của Thông tư </w:t>
      </w:r>
      <w:r w:rsidR="007F4C66" w:rsidRPr="00D61D98">
        <w:rPr>
          <w:rFonts w:asciiTheme="majorHAnsi" w:hAnsiTheme="majorHAnsi" w:cstheme="majorHAnsi"/>
          <w:lang w:val="vi-VN"/>
        </w:rPr>
        <w:t xml:space="preserve">số </w:t>
      </w:r>
      <w:r w:rsidRPr="00D61D98">
        <w:rPr>
          <w:rFonts w:asciiTheme="majorHAnsi" w:hAnsiTheme="majorHAnsi" w:cstheme="majorHAnsi"/>
          <w:lang w:val="vi-VN"/>
        </w:rPr>
        <w:t>56/2017/TT-BYT ngày 29</w:t>
      </w:r>
      <w:r w:rsidR="00A95F26" w:rsidRPr="00D61D98">
        <w:rPr>
          <w:rFonts w:asciiTheme="majorHAnsi" w:hAnsiTheme="majorHAnsi" w:cstheme="majorHAnsi"/>
          <w:lang w:val="vi-VN"/>
        </w:rPr>
        <w:t xml:space="preserve"> tháng </w:t>
      </w:r>
      <w:r w:rsidRPr="00D61D98">
        <w:rPr>
          <w:rFonts w:asciiTheme="majorHAnsi" w:hAnsiTheme="majorHAnsi" w:cstheme="majorHAnsi"/>
          <w:lang w:val="vi-VN"/>
        </w:rPr>
        <w:t>12</w:t>
      </w:r>
      <w:r w:rsidR="00A95F26" w:rsidRPr="00D61D98">
        <w:rPr>
          <w:rFonts w:asciiTheme="majorHAnsi" w:hAnsiTheme="majorHAnsi" w:cstheme="majorHAnsi"/>
          <w:lang w:val="vi-VN"/>
        </w:rPr>
        <w:t xml:space="preserve"> năm </w:t>
      </w:r>
      <w:r w:rsidRPr="00D61D98">
        <w:rPr>
          <w:rFonts w:asciiTheme="majorHAnsi" w:hAnsiTheme="majorHAnsi" w:cstheme="majorHAnsi"/>
          <w:lang w:val="vi-VN"/>
        </w:rPr>
        <w:t xml:space="preserve">2017 của Bộ trưởng Bộ Y tế quy định chi tiết thi hành Luật Bảo hiểm xã hội và Luật An toàn vệ sinh lao động thuộc lĩnh vực y tế; </w:t>
      </w:r>
    </w:p>
    <w:p w14:paraId="4ACF44B7" w14:textId="70212CC3" w:rsidR="00D04841" w:rsidRPr="00D61D98" w:rsidRDefault="00CB6291" w:rsidP="008243DE">
      <w:pPr>
        <w:spacing w:before="120" w:after="120" w:line="400" w:lineRule="exact"/>
        <w:ind w:firstLine="567"/>
        <w:jc w:val="both"/>
        <w:rPr>
          <w:rFonts w:asciiTheme="majorHAnsi" w:hAnsiTheme="majorHAnsi" w:cstheme="majorHAnsi"/>
          <w:lang w:val="vi-VN"/>
        </w:rPr>
      </w:pPr>
      <w:r w:rsidRPr="00D61D98">
        <w:rPr>
          <w:rFonts w:asciiTheme="majorHAnsi" w:hAnsiTheme="majorHAnsi" w:cstheme="majorHAnsi"/>
          <w:spacing w:val="2"/>
          <w:lang w:val="vi-VN"/>
        </w:rPr>
        <w:t xml:space="preserve">h) </w:t>
      </w:r>
      <w:r w:rsidRPr="00D61D98">
        <w:rPr>
          <w:rFonts w:asciiTheme="majorHAnsi" w:hAnsiTheme="majorHAnsi" w:cstheme="majorHAnsi"/>
          <w:lang w:val="vi-VN"/>
        </w:rPr>
        <w:t>Quyết định số 1941/QĐ-BYT ngày 22</w:t>
      </w:r>
      <w:r w:rsidR="00A95F26" w:rsidRPr="00D61D98">
        <w:rPr>
          <w:rFonts w:asciiTheme="majorHAnsi" w:hAnsiTheme="majorHAnsi" w:cstheme="majorHAnsi"/>
          <w:lang w:val="vi-VN"/>
        </w:rPr>
        <w:t xml:space="preserve"> tháng </w:t>
      </w:r>
      <w:r w:rsidRPr="00D61D98">
        <w:rPr>
          <w:rFonts w:asciiTheme="majorHAnsi" w:hAnsiTheme="majorHAnsi" w:cstheme="majorHAnsi"/>
          <w:lang w:val="vi-VN"/>
        </w:rPr>
        <w:t>5</w:t>
      </w:r>
      <w:r w:rsidR="00A95F26" w:rsidRPr="00D61D98">
        <w:rPr>
          <w:rFonts w:asciiTheme="majorHAnsi" w:hAnsiTheme="majorHAnsi" w:cstheme="majorHAnsi"/>
          <w:lang w:val="vi-VN"/>
        </w:rPr>
        <w:t xml:space="preserve"> năm </w:t>
      </w:r>
      <w:r w:rsidRPr="00D61D98">
        <w:rPr>
          <w:rFonts w:asciiTheme="majorHAnsi" w:hAnsiTheme="majorHAnsi" w:cstheme="majorHAnsi"/>
          <w:lang w:val="vi-VN"/>
        </w:rPr>
        <w:t xml:space="preserve">2019 của Bộ trưởng Bộ Y tế ban hành mẫu bệnh án y học cổ truyền sử dụng trong các cơ sở khám bệnh, chữa bệnh y học cổ </w:t>
      </w:r>
      <w:r w:rsidR="00D04841" w:rsidRPr="00D61D98">
        <w:rPr>
          <w:rFonts w:asciiTheme="majorHAnsi" w:hAnsiTheme="majorHAnsi" w:cstheme="majorHAnsi"/>
          <w:lang w:val="vi-VN"/>
        </w:rPr>
        <w:t>truyền;</w:t>
      </w:r>
    </w:p>
    <w:p w14:paraId="5909C584" w14:textId="1A09713F" w:rsidR="00090992" w:rsidRPr="00D61D98" w:rsidRDefault="00C9122A" w:rsidP="008243DE">
      <w:pPr>
        <w:spacing w:before="120" w:after="120" w:line="400" w:lineRule="exact"/>
        <w:ind w:firstLine="567"/>
        <w:jc w:val="both"/>
        <w:rPr>
          <w:rFonts w:asciiTheme="majorHAnsi" w:hAnsiTheme="majorHAnsi" w:cstheme="majorHAnsi"/>
          <w:lang w:val="vi-VN"/>
        </w:rPr>
      </w:pPr>
      <w:r w:rsidRPr="0066203D">
        <w:rPr>
          <w:rFonts w:asciiTheme="majorHAnsi" w:hAnsiTheme="majorHAnsi" w:cstheme="majorHAnsi"/>
          <w:lang w:val="vi-VN"/>
        </w:rPr>
        <w:t>i</w:t>
      </w:r>
      <w:r w:rsidR="002408FC" w:rsidRPr="00D61D98">
        <w:rPr>
          <w:rFonts w:asciiTheme="majorHAnsi" w:hAnsiTheme="majorHAnsi" w:cstheme="majorHAnsi"/>
          <w:lang w:val="vi-VN"/>
        </w:rPr>
        <w:t xml:space="preserve">) </w:t>
      </w:r>
      <w:r w:rsidR="00090992" w:rsidRPr="00D61D98">
        <w:rPr>
          <w:rFonts w:asciiTheme="majorHAnsi" w:hAnsiTheme="majorHAnsi" w:cstheme="majorHAnsi"/>
          <w:lang w:val="vi-VN"/>
        </w:rPr>
        <w:t>Quyết định số 3730/QĐ-BYT ngày 05 tháng 8 năm 2021 của Bộ trưởng Bộ Y tế về việc ban hành ban hành sửa đổi, bổ sung mẫu hồ sơ bệnh án phục hồi chức năng và một số mẫu phiếu Phục hồi chức năng;</w:t>
      </w:r>
    </w:p>
    <w:p w14:paraId="489698FC" w14:textId="73FB7277" w:rsidR="00705827" w:rsidRPr="00D61D98" w:rsidRDefault="00C9122A" w:rsidP="008243DE">
      <w:pPr>
        <w:spacing w:before="120" w:after="120" w:line="400" w:lineRule="exact"/>
        <w:ind w:firstLine="567"/>
        <w:jc w:val="both"/>
        <w:rPr>
          <w:rFonts w:asciiTheme="majorHAnsi" w:hAnsiTheme="majorHAnsi" w:cstheme="majorHAnsi"/>
          <w:lang w:val="vi-VN"/>
        </w:rPr>
      </w:pPr>
      <w:r w:rsidRPr="0066203D">
        <w:rPr>
          <w:rFonts w:asciiTheme="majorHAnsi" w:hAnsiTheme="majorHAnsi" w:cstheme="majorHAnsi"/>
          <w:lang w:val="vi-VN"/>
        </w:rPr>
        <w:t>k</w:t>
      </w:r>
      <w:r w:rsidR="00090992" w:rsidRPr="00D61D98">
        <w:rPr>
          <w:rFonts w:asciiTheme="majorHAnsi" w:hAnsiTheme="majorHAnsi" w:cstheme="majorHAnsi"/>
          <w:lang w:val="vi-VN"/>
        </w:rPr>
        <w:t xml:space="preserve">) </w:t>
      </w:r>
      <w:r w:rsidR="00705827" w:rsidRPr="00D61D98">
        <w:rPr>
          <w:rFonts w:asciiTheme="majorHAnsi" w:hAnsiTheme="majorHAnsi" w:cstheme="majorHAnsi"/>
          <w:lang w:val="vi-VN"/>
        </w:rPr>
        <w:t>Thông tư số 41/2011/TT-BYT ngày 14 tháng 11 năm 2011 của Bộ trưởng Bộ Y tế hướng dẫn cấp chứng chỉ hành nghề đối với người hành nghề và cấp giấy phép hoạt động đối với cơ sở khám bệnh, chữa bệnh</w:t>
      </w:r>
      <w:r w:rsidR="00FB7FCD" w:rsidRPr="00D61D98">
        <w:rPr>
          <w:rFonts w:asciiTheme="majorHAnsi" w:hAnsiTheme="majorHAnsi" w:cstheme="majorHAnsi"/>
          <w:lang w:val="vi-VN"/>
        </w:rPr>
        <w:t>;</w:t>
      </w:r>
    </w:p>
    <w:p w14:paraId="34684334" w14:textId="469D0414" w:rsidR="00705827" w:rsidRPr="00D61D98" w:rsidRDefault="00C9122A" w:rsidP="008243DE">
      <w:pPr>
        <w:spacing w:before="120" w:after="120" w:line="400" w:lineRule="exact"/>
        <w:ind w:firstLine="567"/>
        <w:jc w:val="both"/>
        <w:rPr>
          <w:rFonts w:asciiTheme="majorHAnsi" w:hAnsiTheme="majorHAnsi" w:cstheme="majorHAnsi"/>
          <w:lang w:val="vi-VN"/>
        </w:rPr>
      </w:pPr>
      <w:r w:rsidRPr="0066203D">
        <w:rPr>
          <w:rFonts w:asciiTheme="majorHAnsi" w:hAnsiTheme="majorHAnsi" w:cstheme="majorHAnsi"/>
          <w:lang w:val="vi-VN"/>
        </w:rPr>
        <w:t>l</w:t>
      </w:r>
      <w:r w:rsidR="00705827" w:rsidRPr="00D61D98">
        <w:rPr>
          <w:rFonts w:asciiTheme="majorHAnsi" w:hAnsiTheme="majorHAnsi" w:cstheme="majorHAnsi"/>
          <w:lang w:val="vi-VN"/>
        </w:rPr>
        <w:t>) Thông tư số 41/2015/TT-BYT ngày 16 tháng 11 năm 2015 của Bộ trưởng Bộ Y tế sửa đổi, bổ sung một số điều của Thông tư số </w:t>
      </w:r>
      <w:hyperlink r:id="rId9" w:tgtFrame="_blank" w:tooltip="Thông tư 41/2011/TT-BYT" w:history="1">
        <w:r w:rsidR="00705827" w:rsidRPr="00D61D98">
          <w:rPr>
            <w:rFonts w:asciiTheme="majorHAnsi" w:hAnsiTheme="majorHAnsi" w:cstheme="majorHAnsi"/>
            <w:lang w:val="vi-VN"/>
          </w:rPr>
          <w:t>41/2011/</w:t>
        </w:r>
        <w:r w:rsidR="00FB7FCD" w:rsidRPr="00D61D98">
          <w:rPr>
            <w:rFonts w:asciiTheme="majorHAnsi" w:hAnsiTheme="majorHAnsi" w:cstheme="majorHAnsi"/>
            <w:lang w:val="vi-VN"/>
          </w:rPr>
          <w:t>TT</w:t>
        </w:r>
        <w:r w:rsidR="00705827" w:rsidRPr="00D61D98">
          <w:rPr>
            <w:rFonts w:asciiTheme="majorHAnsi" w:hAnsiTheme="majorHAnsi" w:cstheme="majorHAnsi"/>
            <w:lang w:val="vi-VN"/>
          </w:rPr>
          <w:t>-</w:t>
        </w:r>
      </w:hyperlink>
      <w:r w:rsidR="00FB7FCD" w:rsidRPr="00D61D98">
        <w:rPr>
          <w:rFonts w:asciiTheme="majorHAnsi" w:hAnsiTheme="majorHAnsi" w:cstheme="majorHAnsi"/>
          <w:lang w:val="vi-VN"/>
        </w:rPr>
        <w:t>BYT</w:t>
      </w:r>
      <w:r w:rsidR="00705827" w:rsidRPr="00D61D98">
        <w:rPr>
          <w:rFonts w:asciiTheme="majorHAnsi" w:hAnsiTheme="majorHAnsi" w:cstheme="majorHAnsi"/>
          <w:lang w:val="vi-VN"/>
        </w:rPr>
        <w:t> ngày 14</w:t>
      </w:r>
      <w:r w:rsidR="00FB7FCD" w:rsidRPr="00D61D98">
        <w:rPr>
          <w:rFonts w:asciiTheme="majorHAnsi" w:hAnsiTheme="majorHAnsi" w:cstheme="majorHAnsi"/>
          <w:lang w:val="vi-VN"/>
        </w:rPr>
        <w:t xml:space="preserve"> tháng </w:t>
      </w:r>
      <w:r w:rsidR="00705827" w:rsidRPr="00D61D98">
        <w:rPr>
          <w:rFonts w:asciiTheme="majorHAnsi" w:hAnsiTheme="majorHAnsi" w:cstheme="majorHAnsi"/>
          <w:lang w:val="vi-VN"/>
        </w:rPr>
        <w:t>11</w:t>
      </w:r>
      <w:r w:rsidR="00FB7FCD" w:rsidRPr="00D61D98">
        <w:rPr>
          <w:rFonts w:asciiTheme="majorHAnsi" w:hAnsiTheme="majorHAnsi" w:cstheme="majorHAnsi"/>
          <w:lang w:val="vi-VN"/>
        </w:rPr>
        <w:t xml:space="preserve"> năm </w:t>
      </w:r>
      <w:r w:rsidR="00705827" w:rsidRPr="00D61D98">
        <w:rPr>
          <w:rFonts w:asciiTheme="majorHAnsi" w:hAnsiTheme="majorHAnsi" w:cstheme="majorHAnsi"/>
          <w:lang w:val="vi-VN"/>
        </w:rPr>
        <w:t>2011 của Bộ trưởng Bộ Y tế hướng dẫn cấp chứng chỉ hành nghề đối với người hành nghề và cấp giấy phép hoạt động đối với cơ sở khám bệnh, chữa bệnh</w:t>
      </w:r>
      <w:r w:rsidR="00FB7FCD" w:rsidRPr="00D61D98">
        <w:rPr>
          <w:rFonts w:asciiTheme="majorHAnsi" w:hAnsiTheme="majorHAnsi" w:cstheme="majorHAnsi"/>
          <w:lang w:val="vi-VN"/>
        </w:rPr>
        <w:t>;</w:t>
      </w:r>
    </w:p>
    <w:p w14:paraId="2EEFCBC8" w14:textId="20B29419" w:rsidR="006F6BD2" w:rsidRPr="00D61D98" w:rsidRDefault="00C9122A" w:rsidP="008243DE">
      <w:pPr>
        <w:spacing w:before="120" w:after="120" w:line="400" w:lineRule="exact"/>
        <w:ind w:firstLine="567"/>
        <w:jc w:val="both"/>
        <w:rPr>
          <w:rFonts w:asciiTheme="majorHAnsi" w:hAnsiTheme="majorHAnsi" w:cstheme="majorHAnsi"/>
          <w:lang w:val="vi-VN"/>
        </w:rPr>
      </w:pPr>
      <w:r w:rsidRPr="0066203D">
        <w:rPr>
          <w:rFonts w:asciiTheme="majorHAnsi" w:hAnsiTheme="majorHAnsi" w:cstheme="majorHAnsi"/>
          <w:lang w:val="vi-VN"/>
        </w:rPr>
        <w:t>m</w:t>
      </w:r>
      <w:r w:rsidR="00705827" w:rsidRPr="00D61D98">
        <w:rPr>
          <w:rFonts w:asciiTheme="majorHAnsi" w:hAnsiTheme="majorHAnsi" w:cstheme="majorHAnsi"/>
          <w:lang w:val="vi-VN"/>
        </w:rPr>
        <w:t xml:space="preserve">) </w:t>
      </w:r>
      <w:r w:rsidR="00C74FD1" w:rsidRPr="00D61D98">
        <w:rPr>
          <w:rFonts w:asciiTheme="majorHAnsi" w:hAnsiTheme="majorHAnsi" w:cstheme="majorHAnsi"/>
          <w:lang w:val="vi-VN"/>
        </w:rPr>
        <w:t xml:space="preserve">Các quy định về cập nhật kiến thức y khoa liên tục trong khám bệnh, chữa bệnh tại Thông tư số 22/2013/TT-BYT ngày </w:t>
      </w:r>
      <w:r w:rsidR="00705827" w:rsidRPr="00D61D98">
        <w:rPr>
          <w:rFonts w:asciiTheme="majorHAnsi" w:hAnsiTheme="majorHAnsi" w:cstheme="majorHAnsi"/>
          <w:lang w:val="vi-VN"/>
        </w:rPr>
        <w:t>0</w:t>
      </w:r>
      <w:r w:rsidR="00C74FD1" w:rsidRPr="00D61D98">
        <w:rPr>
          <w:rFonts w:asciiTheme="majorHAnsi" w:hAnsiTheme="majorHAnsi" w:cstheme="majorHAnsi"/>
          <w:lang w:val="vi-VN"/>
        </w:rPr>
        <w:t xml:space="preserve">9 tháng 8 năm 2013 của Bộ trưởng Bộ Y tế hướng dẫn việc đào tạo liên tục cho cán bộ y tế được sửa đổi, bổ sung tại Thông tư số 26/2020/TT-BYT ngày 28 tháng 12 năm 2020 của Bộ trưởng Bộ Y tế sửa đổi, bổ sung một số điều của Thông tư số 22/2013/TT-BYT ngày </w:t>
      </w:r>
      <w:r w:rsidR="00357A9A" w:rsidRPr="00D61D98">
        <w:rPr>
          <w:rFonts w:asciiTheme="majorHAnsi" w:hAnsiTheme="majorHAnsi" w:cstheme="majorHAnsi"/>
          <w:lang w:val="vi-VN"/>
        </w:rPr>
        <w:t>0</w:t>
      </w:r>
      <w:r w:rsidR="00C74FD1" w:rsidRPr="00D61D98">
        <w:rPr>
          <w:rFonts w:asciiTheme="majorHAnsi" w:hAnsiTheme="majorHAnsi" w:cstheme="majorHAnsi"/>
          <w:lang w:val="vi-VN"/>
        </w:rPr>
        <w:t>9 tháng 8 năm 2013 của Bộ trưởng Bộ Y tế hướng dẫn việc đào tạo liên tục cho cán bộ y tế</w:t>
      </w:r>
      <w:r w:rsidR="002408FC" w:rsidRPr="00D61D98">
        <w:rPr>
          <w:rFonts w:asciiTheme="majorHAnsi" w:hAnsiTheme="majorHAnsi" w:cstheme="majorHAnsi"/>
          <w:lang w:val="vi-VN"/>
        </w:rPr>
        <w:t>.</w:t>
      </w:r>
      <w:r w:rsidR="006F6BD2" w:rsidRPr="00D61D98">
        <w:rPr>
          <w:rFonts w:asciiTheme="majorHAnsi" w:hAnsiTheme="majorHAnsi" w:cstheme="majorHAnsi"/>
          <w:lang w:val="vi-VN"/>
        </w:rPr>
        <w:t xml:space="preserve"> </w:t>
      </w:r>
    </w:p>
    <w:p w14:paraId="67211023" w14:textId="2E0DBD32" w:rsidR="002408FC" w:rsidRPr="00D61D98" w:rsidRDefault="002408FC" w:rsidP="00D17C60">
      <w:pPr>
        <w:spacing w:before="160" w:after="160" w:line="380" w:lineRule="exact"/>
        <w:ind w:firstLine="567"/>
        <w:jc w:val="both"/>
        <w:outlineLvl w:val="1"/>
        <w:rPr>
          <w:rFonts w:asciiTheme="majorHAnsi" w:eastAsia="Calibri" w:hAnsiTheme="majorHAnsi" w:cstheme="majorHAnsi"/>
          <w:lang w:val="nl-NL"/>
        </w:rPr>
      </w:pPr>
      <w:r w:rsidRPr="00D61D98">
        <w:rPr>
          <w:rFonts w:asciiTheme="majorHAnsi" w:hAnsiTheme="majorHAnsi" w:cstheme="majorHAnsi"/>
          <w:b/>
          <w:bCs/>
          <w:lang w:val="nl-NL"/>
        </w:rPr>
        <w:t xml:space="preserve">Điều </w:t>
      </w:r>
      <w:r w:rsidR="004E7B99" w:rsidRPr="00D61D98">
        <w:rPr>
          <w:rFonts w:asciiTheme="majorHAnsi" w:hAnsiTheme="majorHAnsi" w:cstheme="majorHAnsi"/>
          <w:b/>
          <w:bCs/>
          <w:lang w:val="nl-NL"/>
        </w:rPr>
        <w:t>54</w:t>
      </w:r>
      <w:r w:rsidRPr="00D61D98">
        <w:rPr>
          <w:rFonts w:asciiTheme="majorHAnsi" w:hAnsiTheme="majorHAnsi" w:cstheme="majorHAnsi"/>
          <w:b/>
          <w:bCs/>
          <w:lang w:val="nl-NL"/>
        </w:rPr>
        <w:t>. Điều khoản tham chiếu</w:t>
      </w:r>
    </w:p>
    <w:p w14:paraId="7A74F8E3" w14:textId="77777777" w:rsidR="002408FC" w:rsidRPr="00D61D98" w:rsidRDefault="002408FC" w:rsidP="00D17C60">
      <w:pPr>
        <w:spacing w:before="160" w:after="160" w:line="380" w:lineRule="exact"/>
        <w:ind w:firstLine="567"/>
        <w:jc w:val="both"/>
        <w:rPr>
          <w:rFonts w:asciiTheme="majorHAnsi" w:eastAsia="Calibri" w:hAnsiTheme="majorHAnsi" w:cstheme="majorHAnsi"/>
          <w:lang w:val="nl-NL"/>
        </w:rPr>
      </w:pPr>
      <w:r w:rsidRPr="00D61D98">
        <w:rPr>
          <w:rFonts w:asciiTheme="majorHAnsi" w:eastAsia="Calibri" w:hAnsiTheme="majorHAnsi" w:cstheme="majorHAnsi"/>
          <w:lang w:val="nl-NL"/>
        </w:rPr>
        <w:t>Trường hợp các văn bản dẫn chiếu trong Thông tư này được thay thế, sửa đổi, bổ sung thì áp dụng theo các văn bản đã được thay thế, sửa đổi, bổ sung.</w:t>
      </w:r>
    </w:p>
    <w:p w14:paraId="747D0510" w14:textId="42BFE3FB" w:rsidR="002408FC" w:rsidRPr="00D61D98" w:rsidRDefault="002408FC" w:rsidP="00D17C60">
      <w:pPr>
        <w:spacing w:before="160" w:after="160" w:line="380" w:lineRule="exact"/>
        <w:ind w:firstLine="567"/>
        <w:jc w:val="both"/>
        <w:outlineLvl w:val="1"/>
        <w:rPr>
          <w:rFonts w:asciiTheme="majorHAnsi" w:eastAsia="Calibri" w:hAnsiTheme="majorHAnsi" w:cstheme="majorHAnsi"/>
          <w:b/>
          <w:bCs/>
          <w:lang w:val="nl-NL"/>
        </w:rPr>
      </w:pPr>
      <w:r w:rsidRPr="00D61D98">
        <w:rPr>
          <w:rFonts w:asciiTheme="majorHAnsi" w:eastAsia="Calibri" w:hAnsiTheme="majorHAnsi" w:cstheme="majorHAnsi"/>
          <w:b/>
          <w:bCs/>
          <w:lang w:val="nl-NL"/>
        </w:rPr>
        <w:t xml:space="preserve">Điều </w:t>
      </w:r>
      <w:r w:rsidR="00D321ED" w:rsidRPr="00D61D98">
        <w:rPr>
          <w:rFonts w:asciiTheme="majorHAnsi" w:eastAsia="Calibri" w:hAnsiTheme="majorHAnsi" w:cstheme="majorHAnsi"/>
          <w:b/>
          <w:bCs/>
          <w:lang w:val="nl-NL"/>
        </w:rPr>
        <w:t>5</w:t>
      </w:r>
      <w:r w:rsidR="004E7B99" w:rsidRPr="00D61D98">
        <w:rPr>
          <w:rFonts w:asciiTheme="majorHAnsi" w:eastAsia="Calibri" w:hAnsiTheme="majorHAnsi" w:cstheme="majorHAnsi"/>
          <w:b/>
          <w:bCs/>
          <w:lang w:val="nl-NL"/>
        </w:rPr>
        <w:t>5</w:t>
      </w:r>
      <w:r w:rsidRPr="00D61D98">
        <w:rPr>
          <w:rFonts w:asciiTheme="majorHAnsi" w:eastAsia="Calibri" w:hAnsiTheme="majorHAnsi" w:cstheme="majorHAnsi"/>
          <w:b/>
          <w:bCs/>
          <w:lang w:val="nl-NL"/>
        </w:rPr>
        <w:t>. Điều khoản chuyển tiếp</w:t>
      </w:r>
    </w:p>
    <w:p w14:paraId="7B382687" w14:textId="750C0611" w:rsidR="002408FC" w:rsidRPr="00D61D98" w:rsidRDefault="002408FC" w:rsidP="00D17C60">
      <w:pPr>
        <w:spacing w:before="160" w:after="160" w:line="380" w:lineRule="exact"/>
        <w:ind w:firstLine="567"/>
        <w:jc w:val="both"/>
        <w:rPr>
          <w:rFonts w:asciiTheme="majorHAnsi" w:eastAsia="Calibri" w:hAnsiTheme="majorHAnsi" w:cstheme="majorHAnsi"/>
          <w:spacing w:val="4"/>
          <w:lang w:val="vi-VN"/>
        </w:rPr>
      </w:pPr>
      <w:r w:rsidRPr="00D61D98">
        <w:rPr>
          <w:rFonts w:asciiTheme="majorHAnsi" w:eastAsia="Calibri" w:hAnsiTheme="majorHAnsi" w:cstheme="majorHAnsi"/>
          <w:spacing w:val="4"/>
          <w:lang w:val="nl-NL"/>
        </w:rPr>
        <w:lastRenderedPageBreak/>
        <w:t xml:space="preserve">1. </w:t>
      </w:r>
      <w:r w:rsidRPr="00D61D98">
        <w:rPr>
          <w:rFonts w:asciiTheme="majorHAnsi" w:eastAsia="Calibri" w:hAnsiTheme="majorHAnsi" w:cstheme="majorHAnsi"/>
          <w:spacing w:val="4"/>
          <w:lang w:val="vi-VN"/>
        </w:rPr>
        <w:t>Trường hợp người hành nghề đã được cấp chứng chỉ hành nghề (sau đây là giấy phép hành nghề) theo quy định tại Luật Khám bệnh, chữa bệnh số 40/2009/QH12 thì phạm vi hành nghề được áp dụng theo quy định tại Thông tư này.</w:t>
      </w:r>
    </w:p>
    <w:p w14:paraId="342B02A7" w14:textId="17C2C5C9" w:rsidR="002408FC" w:rsidRPr="00D61D98" w:rsidRDefault="002408FC" w:rsidP="00D17C60">
      <w:pPr>
        <w:spacing w:before="160" w:after="160" w:line="38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 xml:space="preserve">2. </w:t>
      </w:r>
      <w:r w:rsidRPr="00D61D98">
        <w:rPr>
          <w:rFonts w:asciiTheme="majorHAnsi" w:eastAsia="Calibri" w:hAnsiTheme="majorHAnsi" w:cstheme="majorHAnsi"/>
          <w:bCs/>
          <w:lang w:val="vi-VN"/>
        </w:rPr>
        <w:t xml:space="preserve">Đối với các cơ sở nhận thử đã được cấp Giấy chứng nhận đáp ứng GCP với phạm vi thử thuốc trên lâm sàng (thuốc hóa dược, thuốc dược liệu, thuốc cổ truyền, sinh phẩm, sinh phẩm điều trị), cơ sở nhận thử thực hiện việc rà soát, chuẩn bị các điều </w:t>
      </w:r>
      <w:r w:rsidRPr="00D61D98">
        <w:rPr>
          <w:rFonts w:asciiTheme="majorHAnsi" w:eastAsia="Calibri" w:hAnsiTheme="majorHAnsi" w:cstheme="majorHAnsi"/>
          <w:lang w:val="vi-VN"/>
        </w:rPr>
        <w:t>kiện đáp ứng nguyên tắc, tiêu chuẩn GCP theo quy định tại Thông tư này và gửi hồ sơ theo quy định tại Điều 2</w:t>
      </w:r>
      <w:r w:rsidR="00CA5660" w:rsidRPr="00D61D98">
        <w:rPr>
          <w:rFonts w:asciiTheme="majorHAnsi" w:eastAsia="Calibri" w:hAnsiTheme="majorHAnsi" w:cstheme="majorHAnsi"/>
          <w:lang w:val="vi-VN"/>
        </w:rPr>
        <w:t>0</w:t>
      </w:r>
      <w:r w:rsidRPr="00D61D98">
        <w:rPr>
          <w:rFonts w:asciiTheme="majorHAnsi" w:eastAsia="Calibri" w:hAnsiTheme="majorHAnsi" w:cstheme="majorHAnsi"/>
          <w:lang w:val="vi-VN"/>
        </w:rPr>
        <w:t xml:space="preserve"> Thông tư này đến Cục Khoa học công nghệ và Đào tạo.</w:t>
      </w:r>
    </w:p>
    <w:p w14:paraId="71119303" w14:textId="02C99EEB" w:rsidR="002408FC" w:rsidRPr="00D61D98" w:rsidRDefault="002408FC" w:rsidP="00D17C60">
      <w:pPr>
        <w:spacing w:before="160" w:after="160" w:line="380" w:lineRule="exact"/>
        <w:ind w:firstLine="567"/>
        <w:jc w:val="both"/>
        <w:rPr>
          <w:rFonts w:asciiTheme="majorHAnsi" w:eastAsia="Calibri" w:hAnsiTheme="majorHAnsi" w:cstheme="majorHAnsi"/>
          <w:spacing w:val="2"/>
          <w:lang w:val="vi-VN"/>
        </w:rPr>
      </w:pPr>
      <w:r w:rsidRPr="00D61D98">
        <w:rPr>
          <w:rFonts w:asciiTheme="majorHAnsi" w:eastAsia="Calibri" w:hAnsiTheme="majorHAnsi" w:cstheme="majorHAnsi"/>
          <w:spacing w:val="2"/>
          <w:lang w:val="vi-VN"/>
        </w:rPr>
        <w:t>3. Cục Khoa học công nghệ và Đào tạo có trách nhiệm kiểm tra, đánh giá việc đáp ứng GCP căn cứ vào hồ sơ của cơ sở nhận thử. Trường hợp hồ sơ của cơ sở nhận thử đã đầy đủ và đáp ứng các điều kiện quy định tại Thông tư này, Bộ Y tế giao Cục Khoa học công nghệ và Đào tạo cấp giấy chứng nhận đáp ứng GCP với phạm vi thử kỹ thuật mới, phương pháp mới và/hoặc</w:t>
      </w:r>
      <w:r w:rsidR="005069BD" w:rsidRPr="00D61D98">
        <w:rPr>
          <w:rFonts w:asciiTheme="majorHAnsi" w:eastAsia="Calibri" w:hAnsiTheme="majorHAnsi" w:cstheme="majorHAnsi"/>
          <w:spacing w:val="2"/>
          <w:lang w:val="vi-VN"/>
        </w:rPr>
        <w:t xml:space="preserve"> thử</w:t>
      </w:r>
      <w:r w:rsidRPr="00D61D98">
        <w:rPr>
          <w:rFonts w:asciiTheme="majorHAnsi" w:eastAsia="Calibri" w:hAnsiTheme="majorHAnsi" w:cstheme="majorHAnsi"/>
          <w:spacing w:val="2"/>
          <w:lang w:val="vi-VN"/>
        </w:rPr>
        <w:t xml:space="preserve"> thiết bị y tế</w:t>
      </w:r>
      <w:r w:rsidR="005069BD" w:rsidRPr="00D61D98">
        <w:rPr>
          <w:rFonts w:asciiTheme="majorHAnsi" w:eastAsia="Calibri" w:hAnsiTheme="majorHAnsi" w:cstheme="majorHAnsi"/>
          <w:spacing w:val="2"/>
          <w:lang w:val="vi-VN"/>
        </w:rPr>
        <w:t xml:space="preserve"> trên lâm sàng</w:t>
      </w:r>
      <w:r w:rsidRPr="00D61D98">
        <w:rPr>
          <w:rFonts w:asciiTheme="majorHAnsi" w:eastAsia="Calibri" w:hAnsiTheme="majorHAnsi" w:cstheme="majorHAnsi"/>
          <w:spacing w:val="2"/>
          <w:lang w:val="vi-VN"/>
        </w:rPr>
        <w:t xml:space="preserve"> tương ứng trong thời hạn 20 ngày làm việc, kể từ ngày nhận đủ hồ sơ hợp lệ.</w:t>
      </w:r>
    </w:p>
    <w:p w14:paraId="4A41CBD5" w14:textId="77777777" w:rsidR="002408FC" w:rsidRPr="00D61D98" w:rsidRDefault="002408FC" w:rsidP="00D17C60">
      <w:pPr>
        <w:spacing w:before="160" w:after="160" w:line="38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4. Cục Khoa học công nghệ và Đào tạo thực hiện việc đánh giá thực tế tại cơ sở nhận thử thuộc một trong các trường hợp sau đây:</w:t>
      </w:r>
    </w:p>
    <w:p w14:paraId="59357A07" w14:textId="3F7E23D1" w:rsidR="002408FC" w:rsidRPr="00D61D98" w:rsidRDefault="002408FC" w:rsidP="00D17C60">
      <w:pPr>
        <w:spacing w:before="160" w:after="160" w:line="38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a) Cơ sở nhận thử đề nghị cấp giấy chứng nhận đáp ứng thực hành tốt thử thiết bị y tế</w:t>
      </w:r>
      <w:r w:rsidR="00E03F0A" w:rsidRPr="00D61D98">
        <w:rPr>
          <w:rFonts w:asciiTheme="majorHAnsi" w:eastAsia="Calibri" w:hAnsiTheme="majorHAnsi" w:cstheme="majorHAnsi"/>
          <w:lang w:val="vi-VN"/>
        </w:rPr>
        <w:t xml:space="preserve"> trên lâm sàng</w:t>
      </w:r>
      <w:r w:rsidRPr="00D61D98">
        <w:rPr>
          <w:rFonts w:asciiTheme="majorHAnsi" w:eastAsia="Calibri" w:hAnsiTheme="majorHAnsi" w:cstheme="majorHAnsi"/>
          <w:lang w:val="vi-VN"/>
        </w:rPr>
        <w:t>;</w:t>
      </w:r>
    </w:p>
    <w:p w14:paraId="73973B9A" w14:textId="77777777" w:rsidR="002408FC" w:rsidRPr="00D61D98" w:rsidRDefault="002408FC" w:rsidP="00D17C60">
      <w:pPr>
        <w:spacing w:before="160" w:after="160" w:line="38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b) Các tài liệu minh chứng trong hồ sơ về điều kiện của cơ sở nhận thử chưa đáp ứng theo quy định tại Thông tư này;</w:t>
      </w:r>
    </w:p>
    <w:p w14:paraId="0BD673B7" w14:textId="77777777" w:rsidR="002408FC" w:rsidRPr="00D61D98" w:rsidRDefault="002408FC" w:rsidP="00D17C60">
      <w:pPr>
        <w:spacing w:before="160" w:after="160" w:line="38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c) Hồ sơ có dấu hiệu tẩy xóa, sửa chữa thông tin;</w:t>
      </w:r>
    </w:p>
    <w:p w14:paraId="3D21F531" w14:textId="77777777" w:rsidR="002408FC" w:rsidRPr="00D61D98" w:rsidRDefault="002408FC" w:rsidP="00D17C60">
      <w:pPr>
        <w:spacing w:before="160" w:after="160" w:line="38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 xml:space="preserve">d) Cơ sở nhận thử đã bị cơ quan có thẩm quyền xử phạt vi phạm hành chính liên quan đến thử nghiệm lâm sàng. </w:t>
      </w:r>
    </w:p>
    <w:p w14:paraId="5AC83E1A" w14:textId="77777777" w:rsidR="002408FC" w:rsidRPr="00D61D98" w:rsidRDefault="002408FC" w:rsidP="00D17C60">
      <w:pPr>
        <w:spacing w:before="160" w:after="160" w:line="38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5. Trường hợp thực hiện đánh giá thực tế tại cơ sở nhận thử, việc xử lý kết quả đánh giá được thực hiện tại Điều 23 Thông tư này.</w:t>
      </w:r>
    </w:p>
    <w:p w14:paraId="4F035B76" w14:textId="6A334F03" w:rsidR="002408FC" w:rsidRPr="00D61D98" w:rsidRDefault="002408FC" w:rsidP="00D61D98">
      <w:pPr>
        <w:spacing w:before="40" w:after="40" w:line="360" w:lineRule="exact"/>
        <w:ind w:firstLine="567"/>
        <w:jc w:val="both"/>
        <w:outlineLvl w:val="1"/>
        <w:rPr>
          <w:rFonts w:asciiTheme="majorHAnsi" w:eastAsia="Calibri" w:hAnsiTheme="majorHAnsi" w:cstheme="majorHAnsi"/>
          <w:b/>
          <w:bCs/>
          <w:lang w:val="vi-VN"/>
        </w:rPr>
      </w:pPr>
      <w:r w:rsidRPr="00D61D98">
        <w:rPr>
          <w:rFonts w:asciiTheme="majorHAnsi" w:eastAsia="Calibri" w:hAnsiTheme="majorHAnsi" w:cstheme="majorHAnsi"/>
          <w:b/>
          <w:bCs/>
          <w:lang w:val="vi-VN"/>
        </w:rPr>
        <w:t xml:space="preserve">Điều </w:t>
      </w:r>
      <w:r w:rsidR="00D321ED" w:rsidRPr="00D61D98">
        <w:rPr>
          <w:rFonts w:asciiTheme="majorHAnsi" w:eastAsia="Calibri" w:hAnsiTheme="majorHAnsi" w:cstheme="majorHAnsi"/>
          <w:b/>
          <w:bCs/>
          <w:lang w:val="vi-VN"/>
        </w:rPr>
        <w:t>5</w:t>
      </w:r>
      <w:r w:rsidR="004E7B99" w:rsidRPr="00D61D98">
        <w:rPr>
          <w:rFonts w:asciiTheme="majorHAnsi" w:eastAsia="Calibri" w:hAnsiTheme="majorHAnsi" w:cstheme="majorHAnsi"/>
          <w:b/>
          <w:bCs/>
          <w:lang w:val="vi-VN"/>
        </w:rPr>
        <w:t>6</w:t>
      </w:r>
      <w:r w:rsidRPr="00D61D98">
        <w:rPr>
          <w:rFonts w:asciiTheme="majorHAnsi" w:eastAsia="Calibri" w:hAnsiTheme="majorHAnsi" w:cstheme="majorHAnsi"/>
          <w:b/>
          <w:bCs/>
          <w:lang w:val="vi-VN"/>
        </w:rPr>
        <w:t xml:space="preserve">. Trách nhiệm thi hành </w:t>
      </w:r>
    </w:p>
    <w:p w14:paraId="4ED8ACE9" w14:textId="5EE51477" w:rsidR="002408FC" w:rsidRPr="00D61D98" w:rsidRDefault="002408FC" w:rsidP="00D61D98">
      <w:pPr>
        <w:spacing w:before="40" w:after="40" w:line="36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 xml:space="preserve">1. Chánh Văn phòng Bộ, Cục trưởng </w:t>
      </w:r>
      <w:r w:rsidR="007C2951" w:rsidRPr="00D61D98">
        <w:rPr>
          <w:rFonts w:asciiTheme="majorHAnsi" w:eastAsia="Calibri" w:hAnsiTheme="majorHAnsi" w:cstheme="majorHAnsi"/>
          <w:lang w:val="vi-VN"/>
        </w:rPr>
        <w:t xml:space="preserve">Cục </w:t>
      </w:r>
      <w:r w:rsidRPr="00D61D98">
        <w:rPr>
          <w:rFonts w:asciiTheme="majorHAnsi" w:eastAsia="Calibri" w:hAnsiTheme="majorHAnsi" w:cstheme="majorHAnsi"/>
          <w:lang w:val="vi-VN"/>
        </w:rPr>
        <w:t xml:space="preserve">Quản lý Khám, chữa bệnh, Cục trưởng Cục Khoa học Công nghệ và Đào tạo, Cục trưởng Cục Quản lý Y, Dược cổ truyền, Vụ trưởng các Vụ, Cục trưởng các Cục thuộc Bộ Y tế, Thủ trưởng các cơ quan, đơn vị trực thuộc Bộ, Giám đốc Sở Y tế các tỉnh, thành phố trực </w:t>
      </w:r>
      <w:r w:rsidRPr="00D61D98">
        <w:rPr>
          <w:rFonts w:asciiTheme="majorHAnsi" w:eastAsia="Calibri" w:hAnsiTheme="majorHAnsi" w:cstheme="majorHAnsi"/>
          <w:lang w:val="vi-VN"/>
        </w:rPr>
        <w:lastRenderedPageBreak/>
        <w:t>thuộc Trung ương, Thủ trưởng cơ quan y tế các Bộ, ngành và các cơ quan tổ chức có liên quan chịu trách nhiệm thi hành Thông tư này.</w:t>
      </w:r>
    </w:p>
    <w:p w14:paraId="696E47D3" w14:textId="5895D343" w:rsidR="002408FC" w:rsidRPr="00D61D98" w:rsidRDefault="002408FC" w:rsidP="00D61D98">
      <w:pPr>
        <w:spacing w:before="120" w:after="120" w:line="360" w:lineRule="exact"/>
        <w:ind w:firstLine="567"/>
        <w:jc w:val="both"/>
        <w:rPr>
          <w:rFonts w:asciiTheme="majorHAnsi" w:eastAsia="Calibri" w:hAnsiTheme="majorHAnsi" w:cstheme="majorHAnsi"/>
          <w:lang w:val="vi-VN"/>
        </w:rPr>
      </w:pPr>
      <w:r w:rsidRPr="00D61D98">
        <w:rPr>
          <w:rFonts w:asciiTheme="majorHAnsi" w:eastAsia="Calibri" w:hAnsiTheme="majorHAnsi" w:cstheme="majorHAnsi"/>
          <w:lang w:val="vi-VN"/>
        </w:rPr>
        <w:t xml:space="preserve">Trong quá trình thực hiện, nếu có khó khăn, vướng mắc, đề nghị các cơ quan, tổ chức, cá nhân phản ánh kịp thời về Bộ Y tế (Cục Quản lý Khám, chữa </w:t>
      </w:r>
      <w:bookmarkStart w:id="26" w:name="_GoBack"/>
      <w:bookmarkEnd w:id="26"/>
      <w:r w:rsidRPr="00D61D98">
        <w:rPr>
          <w:rFonts w:asciiTheme="majorHAnsi" w:eastAsia="Calibri" w:hAnsiTheme="majorHAnsi" w:cstheme="majorHAnsi"/>
          <w:lang w:val="vi-VN"/>
        </w:rPr>
        <w:t>bệnh, Cục Khoa học Công nghệ và Đào tạo) để xem xét, giải quyết./.</w:t>
      </w:r>
    </w:p>
    <w:p w14:paraId="22D0C3E7" w14:textId="77777777" w:rsidR="002250B7" w:rsidRPr="00D61D98" w:rsidRDefault="002250B7" w:rsidP="00B045C0">
      <w:pPr>
        <w:tabs>
          <w:tab w:val="left" w:pos="567"/>
          <w:tab w:val="left" w:pos="851"/>
          <w:tab w:val="left" w:pos="1868"/>
          <w:tab w:val="left" w:pos="3840"/>
        </w:tabs>
        <w:spacing w:before="120" w:after="120" w:line="360" w:lineRule="exact"/>
        <w:ind w:firstLine="720"/>
        <w:jc w:val="both"/>
        <w:rPr>
          <w:rFonts w:asciiTheme="majorHAnsi" w:hAnsiTheme="majorHAnsi" w:cstheme="majorHAnsi"/>
          <w:lang w:val="vi-VN"/>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402"/>
      </w:tblGrid>
      <w:tr w:rsidR="002D176E" w:rsidRPr="0066203D" w14:paraId="672F36DD" w14:textId="77777777" w:rsidTr="00B53ABF">
        <w:trPr>
          <w:trHeight w:val="60"/>
        </w:trPr>
        <w:tc>
          <w:tcPr>
            <w:tcW w:w="5387" w:type="dxa"/>
            <w:tcBorders>
              <w:top w:val="nil"/>
              <w:left w:val="nil"/>
              <w:bottom w:val="nil"/>
              <w:right w:val="nil"/>
            </w:tcBorders>
          </w:tcPr>
          <w:p w14:paraId="6BFFF1A6" w14:textId="77777777" w:rsidR="0019318A" w:rsidRPr="00D61D98" w:rsidRDefault="001E7B5E" w:rsidP="004F0D99">
            <w:pPr>
              <w:spacing w:before="120" w:line="288" w:lineRule="auto"/>
              <w:jc w:val="both"/>
              <w:rPr>
                <w:rFonts w:asciiTheme="majorHAnsi" w:hAnsiTheme="majorHAnsi" w:cstheme="majorHAnsi"/>
                <w:b/>
                <w:bCs/>
                <w:i/>
                <w:sz w:val="24"/>
                <w:szCs w:val="24"/>
                <w:lang w:val="sv-SE"/>
              </w:rPr>
            </w:pPr>
            <w:r w:rsidRPr="00D61D98">
              <w:rPr>
                <w:rFonts w:asciiTheme="majorHAnsi" w:hAnsiTheme="majorHAnsi" w:cstheme="majorHAnsi"/>
                <w:b/>
                <w:bCs/>
                <w:i/>
                <w:iCs/>
                <w:sz w:val="24"/>
                <w:szCs w:val="24"/>
                <w:lang w:val="sv-SE"/>
              </w:rPr>
              <w:t>Nơi nhận:</w:t>
            </w:r>
          </w:p>
          <w:p w14:paraId="54E66869" w14:textId="7EBC1EB2" w:rsidR="0019318A" w:rsidRPr="00D61D98" w:rsidRDefault="001E7B5E" w:rsidP="007A0398">
            <w:pPr>
              <w:pStyle w:val="BodyText"/>
              <w:rPr>
                <w:rFonts w:asciiTheme="majorHAnsi" w:hAnsiTheme="majorHAnsi" w:cstheme="majorHAnsi"/>
                <w:bCs/>
                <w:sz w:val="22"/>
                <w:szCs w:val="22"/>
                <w:lang w:val="sv-SE"/>
              </w:rPr>
            </w:pPr>
            <w:r w:rsidRPr="00D61D98">
              <w:rPr>
                <w:rFonts w:asciiTheme="majorHAnsi" w:hAnsiTheme="majorHAnsi" w:cstheme="majorHAnsi"/>
                <w:sz w:val="22"/>
                <w:szCs w:val="22"/>
                <w:lang w:val="sv-SE"/>
              </w:rPr>
              <w:t>- Văn phòng Chính phủ (</w:t>
            </w:r>
            <w:r w:rsidRPr="00D61D98">
              <w:rPr>
                <w:rFonts w:asciiTheme="majorHAnsi" w:hAnsiTheme="majorHAnsi" w:cstheme="majorHAnsi"/>
                <w:bCs/>
                <w:sz w:val="22"/>
                <w:szCs w:val="22"/>
                <w:lang w:val="sv-SE"/>
              </w:rPr>
              <w:t xml:space="preserve">Công báo, Cổng </w:t>
            </w:r>
            <w:r w:rsidR="00A1445B" w:rsidRPr="00D61D98">
              <w:rPr>
                <w:rFonts w:asciiTheme="majorHAnsi" w:hAnsiTheme="majorHAnsi" w:cstheme="majorHAnsi"/>
                <w:bCs/>
                <w:sz w:val="22"/>
                <w:szCs w:val="22"/>
                <w:lang w:val="sv-SE"/>
              </w:rPr>
              <w:t>T</w:t>
            </w:r>
            <w:r w:rsidRPr="00D61D98">
              <w:rPr>
                <w:rFonts w:asciiTheme="majorHAnsi" w:hAnsiTheme="majorHAnsi" w:cstheme="majorHAnsi"/>
                <w:bCs/>
                <w:sz w:val="22"/>
                <w:szCs w:val="22"/>
                <w:lang w:val="sv-SE"/>
              </w:rPr>
              <w:t>hông tin điện tử Chính phủ);</w:t>
            </w:r>
          </w:p>
          <w:p w14:paraId="26406EC5" w14:textId="77777777" w:rsidR="0019318A" w:rsidRPr="00D61D98" w:rsidRDefault="001E7B5E" w:rsidP="007A0398">
            <w:pPr>
              <w:pStyle w:val="BodyText"/>
              <w:rPr>
                <w:rFonts w:asciiTheme="majorHAnsi" w:hAnsiTheme="majorHAnsi" w:cstheme="majorHAnsi"/>
                <w:sz w:val="22"/>
                <w:szCs w:val="22"/>
                <w:lang w:val="sv-SE"/>
              </w:rPr>
            </w:pPr>
            <w:r w:rsidRPr="00D61D98">
              <w:rPr>
                <w:rFonts w:asciiTheme="majorHAnsi" w:hAnsiTheme="majorHAnsi" w:cstheme="majorHAnsi"/>
                <w:sz w:val="22"/>
                <w:szCs w:val="22"/>
                <w:lang w:val="sv-SE"/>
              </w:rPr>
              <w:t>- Bộ Tư p</w:t>
            </w:r>
            <w:r w:rsidR="008A64ED" w:rsidRPr="00D61D98">
              <w:rPr>
                <w:rFonts w:asciiTheme="majorHAnsi" w:hAnsiTheme="majorHAnsi" w:cstheme="majorHAnsi"/>
                <w:sz w:val="22"/>
                <w:szCs w:val="22"/>
                <w:lang w:val="sv-SE"/>
              </w:rPr>
              <w:t>háp (Cục Kiểm tra văn bản QPPL);</w:t>
            </w:r>
          </w:p>
          <w:p w14:paraId="10E64141" w14:textId="4D89D3A6" w:rsidR="0019318A" w:rsidRPr="00D61D98" w:rsidRDefault="005E4108" w:rsidP="007A0398">
            <w:pPr>
              <w:pStyle w:val="BodyText"/>
              <w:rPr>
                <w:rFonts w:asciiTheme="majorHAnsi" w:hAnsiTheme="majorHAnsi" w:cstheme="majorHAnsi"/>
                <w:sz w:val="22"/>
                <w:szCs w:val="22"/>
                <w:lang w:val="sv-SE"/>
              </w:rPr>
            </w:pPr>
            <w:r w:rsidRPr="00D61D98">
              <w:rPr>
                <w:rFonts w:asciiTheme="majorHAnsi" w:hAnsiTheme="majorHAnsi" w:cstheme="majorHAnsi"/>
                <w:sz w:val="22"/>
                <w:szCs w:val="22"/>
                <w:lang w:val="sv-SE"/>
              </w:rPr>
              <w:t>- Bộ trưởng (để báo cáo);</w:t>
            </w:r>
          </w:p>
          <w:p w14:paraId="2E15E13B" w14:textId="783F5D8E" w:rsidR="00A1445B" w:rsidRPr="00D61D98" w:rsidRDefault="00A1445B" w:rsidP="007A0398">
            <w:pPr>
              <w:pStyle w:val="BodyText"/>
              <w:rPr>
                <w:rFonts w:asciiTheme="majorHAnsi" w:hAnsiTheme="majorHAnsi" w:cstheme="majorHAnsi"/>
                <w:sz w:val="22"/>
                <w:szCs w:val="22"/>
                <w:lang w:val="sv-SE"/>
              </w:rPr>
            </w:pPr>
            <w:r w:rsidRPr="00D61D98">
              <w:rPr>
                <w:rFonts w:asciiTheme="majorHAnsi" w:hAnsiTheme="majorHAnsi" w:cstheme="majorHAnsi"/>
                <w:sz w:val="22"/>
                <w:szCs w:val="22"/>
                <w:lang w:val="sv-SE"/>
              </w:rPr>
              <w:t xml:space="preserve">- Các </w:t>
            </w:r>
            <w:r w:rsidR="000A592C">
              <w:rPr>
                <w:rFonts w:asciiTheme="majorHAnsi" w:hAnsiTheme="majorHAnsi" w:cstheme="majorHAnsi"/>
                <w:sz w:val="22"/>
                <w:szCs w:val="22"/>
                <w:lang w:val="sv-SE"/>
              </w:rPr>
              <w:t xml:space="preserve">đồng chí </w:t>
            </w:r>
            <w:r w:rsidRPr="00D61D98">
              <w:rPr>
                <w:rFonts w:asciiTheme="majorHAnsi" w:hAnsiTheme="majorHAnsi" w:cstheme="majorHAnsi"/>
                <w:sz w:val="22"/>
                <w:szCs w:val="22"/>
                <w:lang w:val="sv-SE"/>
              </w:rPr>
              <w:t>Thứ trưởng Bộ Y tế;</w:t>
            </w:r>
          </w:p>
          <w:p w14:paraId="6C620B3D" w14:textId="77777777" w:rsidR="0019318A" w:rsidRPr="00D61D98" w:rsidRDefault="00AB2390" w:rsidP="007A0398">
            <w:pPr>
              <w:pStyle w:val="BodyText"/>
              <w:rPr>
                <w:rFonts w:asciiTheme="majorHAnsi" w:hAnsiTheme="majorHAnsi" w:cstheme="majorHAnsi"/>
                <w:sz w:val="22"/>
                <w:szCs w:val="22"/>
                <w:lang w:val="sv-SE"/>
              </w:rPr>
            </w:pPr>
            <w:r w:rsidRPr="00D61D98">
              <w:rPr>
                <w:rFonts w:asciiTheme="majorHAnsi" w:hAnsiTheme="majorHAnsi" w:cstheme="majorHAnsi"/>
                <w:sz w:val="22"/>
                <w:szCs w:val="22"/>
                <w:lang w:val="sv-SE"/>
              </w:rPr>
              <w:t>- Bảo hiểm xã hội Việt Nam;</w:t>
            </w:r>
          </w:p>
          <w:p w14:paraId="42BA9258" w14:textId="77777777" w:rsidR="0019318A" w:rsidRPr="00D61D98" w:rsidRDefault="001E7B5E" w:rsidP="007A0398">
            <w:pPr>
              <w:pStyle w:val="BodyText"/>
              <w:rPr>
                <w:rFonts w:asciiTheme="majorHAnsi" w:hAnsiTheme="majorHAnsi" w:cstheme="majorHAnsi"/>
                <w:sz w:val="22"/>
                <w:szCs w:val="22"/>
                <w:lang w:val="sv-SE"/>
              </w:rPr>
            </w:pPr>
            <w:r w:rsidRPr="00D61D98">
              <w:rPr>
                <w:rFonts w:asciiTheme="majorHAnsi" w:hAnsiTheme="majorHAnsi" w:cstheme="majorHAnsi"/>
                <w:sz w:val="22"/>
                <w:szCs w:val="22"/>
                <w:lang w:val="sv-SE"/>
              </w:rPr>
              <w:t xml:space="preserve">- Sở Y tế </w:t>
            </w:r>
            <w:r w:rsidR="00F923F2" w:rsidRPr="00D61D98">
              <w:rPr>
                <w:rFonts w:asciiTheme="majorHAnsi" w:hAnsiTheme="majorHAnsi" w:cstheme="majorHAnsi"/>
                <w:sz w:val="22"/>
                <w:szCs w:val="22"/>
                <w:lang w:val="sv-SE"/>
              </w:rPr>
              <w:t xml:space="preserve">các </w:t>
            </w:r>
            <w:r w:rsidRPr="00D61D98">
              <w:rPr>
                <w:rFonts w:asciiTheme="majorHAnsi" w:hAnsiTheme="majorHAnsi" w:cstheme="majorHAnsi"/>
                <w:sz w:val="22"/>
                <w:szCs w:val="22"/>
                <w:lang w:val="sv-SE"/>
              </w:rPr>
              <w:t>tỉnh, thành phố trực thuộc trung ương;</w:t>
            </w:r>
          </w:p>
          <w:p w14:paraId="0A8D189B" w14:textId="77777777" w:rsidR="0019318A" w:rsidRPr="00D61D98" w:rsidRDefault="001E7B5E" w:rsidP="007A0398">
            <w:pPr>
              <w:pStyle w:val="BodyText"/>
              <w:rPr>
                <w:rFonts w:asciiTheme="majorHAnsi" w:hAnsiTheme="majorHAnsi" w:cstheme="majorHAnsi"/>
                <w:sz w:val="22"/>
                <w:szCs w:val="22"/>
                <w:lang w:val="sv-SE"/>
              </w:rPr>
            </w:pPr>
            <w:r w:rsidRPr="00D61D98">
              <w:rPr>
                <w:rFonts w:asciiTheme="majorHAnsi" w:hAnsiTheme="majorHAnsi" w:cstheme="majorHAnsi"/>
                <w:sz w:val="22"/>
                <w:szCs w:val="22"/>
                <w:lang w:val="sv-SE"/>
              </w:rPr>
              <w:t>- Các đơn vị trực thuộc Bộ Y tế;</w:t>
            </w:r>
          </w:p>
          <w:p w14:paraId="61F5B598" w14:textId="72521517" w:rsidR="0019318A" w:rsidRPr="00D61D98" w:rsidRDefault="00DF4D89" w:rsidP="007A0398">
            <w:pPr>
              <w:pStyle w:val="BodyText"/>
              <w:rPr>
                <w:rFonts w:asciiTheme="majorHAnsi" w:hAnsiTheme="majorHAnsi" w:cstheme="majorHAnsi"/>
                <w:sz w:val="22"/>
                <w:szCs w:val="22"/>
                <w:lang w:val="es-ES"/>
              </w:rPr>
            </w:pPr>
            <w:r w:rsidRPr="00D61D98">
              <w:rPr>
                <w:rFonts w:asciiTheme="majorHAnsi" w:hAnsiTheme="majorHAnsi" w:cstheme="majorHAnsi"/>
                <w:sz w:val="22"/>
                <w:szCs w:val="22"/>
                <w:lang w:val="es-ES"/>
              </w:rPr>
              <w:t>- Y tế</w:t>
            </w:r>
            <w:r w:rsidR="00E72C75" w:rsidRPr="00D61D98">
              <w:rPr>
                <w:rFonts w:asciiTheme="majorHAnsi" w:hAnsiTheme="majorHAnsi" w:cstheme="majorHAnsi"/>
                <w:sz w:val="22"/>
                <w:szCs w:val="22"/>
                <w:lang w:val="es-ES"/>
              </w:rPr>
              <w:t xml:space="preserve"> </w:t>
            </w:r>
            <w:r w:rsidRPr="00D61D98">
              <w:rPr>
                <w:rFonts w:asciiTheme="majorHAnsi" w:hAnsiTheme="majorHAnsi" w:cstheme="majorHAnsi"/>
                <w:sz w:val="22"/>
                <w:szCs w:val="22"/>
                <w:lang w:val="es-ES"/>
              </w:rPr>
              <w:t>các</w:t>
            </w:r>
            <w:r w:rsidR="00E72C75" w:rsidRPr="00D61D98">
              <w:rPr>
                <w:rFonts w:asciiTheme="majorHAnsi" w:hAnsiTheme="majorHAnsi" w:cstheme="majorHAnsi"/>
                <w:sz w:val="22"/>
                <w:szCs w:val="22"/>
                <w:lang w:val="es-ES"/>
              </w:rPr>
              <w:t xml:space="preserve"> </w:t>
            </w:r>
            <w:r w:rsidRPr="00D61D98">
              <w:rPr>
                <w:rFonts w:asciiTheme="majorHAnsi" w:hAnsiTheme="majorHAnsi" w:cstheme="majorHAnsi"/>
                <w:sz w:val="22"/>
                <w:szCs w:val="22"/>
                <w:lang w:val="es-ES"/>
              </w:rPr>
              <w:t xml:space="preserve">Bộ, Ngành; </w:t>
            </w:r>
          </w:p>
          <w:p w14:paraId="1AAA37E7" w14:textId="4315525C" w:rsidR="00A1445B" w:rsidRPr="00D61D98" w:rsidRDefault="00A1445B" w:rsidP="007A0398">
            <w:pPr>
              <w:pStyle w:val="BodyText"/>
              <w:rPr>
                <w:rFonts w:asciiTheme="majorHAnsi" w:hAnsiTheme="majorHAnsi" w:cstheme="majorHAnsi"/>
                <w:sz w:val="22"/>
                <w:szCs w:val="22"/>
                <w:lang w:val="es-ES"/>
              </w:rPr>
            </w:pPr>
            <w:r w:rsidRPr="00D61D98">
              <w:rPr>
                <w:rFonts w:asciiTheme="majorHAnsi" w:hAnsiTheme="majorHAnsi" w:cstheme="majorHAnsi"/>
                <w:sz w:val="22"/>
                <w:szCs w:val="22"/>
                <w:lang w:val="es-ES"/>
              </w:rPr>
              <w:t>- Các Vụ, Cục, Văn phòng Bộ, Thanh tra Bộ thuộc Bộ Y tế;</w:t>
            </w:r>
          </w:p>
          <w:p w14:paraId="2A446668" w14:textId="561DF608" w:rsidR="0019318A" w:rsidRPr="00D61D98" w:rsidRDefault="00DF4D89" w:rsidP="007A0398">
            <w:pPr>
              <w:pStyle w:val="BodyText"/>
              <w:rPr>
                <w:rFonts w:asciiTheme="majorHAnsi" w:hAnsiTheme="majorHAnsi" w:cstheme="majorHAnsi"/>
                <w:sz w:val="22"/>
                <w:szCs w:val="22"/>
                <w:lang w:val="es-ES"/>
              </w:rPr>
            </w:pPr>
            <w:r w:rsidRPr="00D61D98">
              <w:rPr>
                <w:rFonts w:asciiTheme="majorHAnsi" w:hAnsiTheme="majorHAnsi" w:cstheme="majorHAnsi"/>
                <w:sz w:val="22"/>
                <w:szCs w:val="22"/>
                <w:lang w:val="es-ES"/>
              </w:rPr>
              <w:t>- Cổng</w:t>
            </w:r>
            <w:r w:rsidR="00E72C75" w:rsidRPr="00D61D98">
              <w:rPr>
                <w:rFonts w:asciiTheme="majorHAnsi" w:hAnsiTheme="majorHAnsi" w:cstheme="majorHAnsi"/>
                <w:sz w:val="22"/>
                <w:szCs w:val="22"/>
                <w:lang w:val="es-ES"/>
              </w:rPr>
              <w:t xml:space="preserve"> </w:t>
            </w:r>
            <w:r w:rsidRPr="00D61D98">
              <w:rPr>
                <w:rFonts w:asciiTheme="majorHAnsi" w:hAnsiTheme="majorHAnsi" w:cstheme="majorHAnsi"/>
                <w:sz w:val="22"/>
                <w:szCs w:val="22"/>
                <w:lang w:val="es-ES"/>
              </w:rPr>
              <w:t>Thông</w:t>
            </w:r>
            <w:r w:rsidR="00E72C75" w:rsidRPr="00D61D98">
              <w:rPr>
                <w:rFonts w:asciiTheme="majorHAnsi" w:hAnsiTheme="majorHAnsi" w:cstheme="majorHAnsi"/>
                <w:sz w:val="22"/>
                <w:szCs w:val="22"/>
                <w:lang w:val="es-ES"/>
              </w:rPr>
              <w:t xml:space="preserve"> </w:t>
            </w:r>
            <w:r w:rsidRPr="00D61D98">
              <w:rPr>
                <w:rFonts w:asciiTheme="majorHAnsi" w:hAnsiTheme="majorHAnsi" w:cstheme="majorHAnsi"/>
                <w:sz w:val="22"/>
                <w:szCs w:val="22"/>
                <w:lang w:val="es-ES"/>
              </w:rPr>
              <w:t>tin</w:t>
            </w:r>
            <w:r w:rsidR="00E72C75" w:rsidRPr="00D61D98">
              <w:rPr>
                <w:rFonts w:asciiTheme="majorHAnsi" w:hAnsiTheme="majorHAnsi" w:cstheme="majorHAnsi"/>
                <w:sz w:val="22"/>
                <w:szCs w:val="22"/>
                <w:lang w:val="es-ES"/>
              </w:rPr>
              <w:t xml:space="preserve"> </w:t>
            </w:r>
            <w:r w:rsidRPr="00D61D98">
              <w:rPr>
                <w:rFonts w:asciiTheme="majorHAnsi" w:hAnsiTheme="majorHAnsi" w:cstheme="majorHAnsi"/>
                <w:sz w:val="22"/>
                <w:szCs w:val="22"/>
                <w:lang w:val="es-ES"/>
              </w:rPr>
              <w:t>điện</w:t>
            </w:r>
            <w:r w:rsidR="00E72C75" w:rsidRPr="00D61D98">
              <w:rPr>
                <w:rFonts w:asciiTheme="majorHAnsi" w:hAnsiTheme="majorHAnsi" w:cstheme="majorHAnsi"/>
                <w:sz w:val="22"/>
                <w:szCs w:val="22"/>
                <w:lang w:val="es-ES"/>
              </w:rPr>
              <w:t xml:space="preserve"> </w:t>
            </w:r>
            <w:r w:rsidRPr="00D61D98">
              <w:rPr>
                <w:rFonts w:asciiTheme="majorHAnsi" w:hAnsiTheme="majorHAnsi" w:cstheme="majorHAnsi"/>
                <w:sz w:val="22"/>
                <w:szCs w:val="22"/>
                <w:lang w:val="es-ES"/>
              </w:rPr>
              <w:t>tử</w:t>
            </w:r>
            <w:r w:rsidR="00E72C75" w:rsidRPr="00D61D98">
              <w:rPr>
                <w:rFonts w:asciiTheme="majorHAnsi" w:hAnsiTheme="majorHAnsi" w:cstheme="majorHAnsi"/>
                <w:sz w:val="22"/>
                <w:szCs w:val="22"/>
                <w:lang w:val="es-ES"/>
              </w:rPr>
              <w:t xml:space="preserve"> </w:t>
            </w:r>
            <w:r w:rsidRPr="00D61D98">
              <w:rPr>
                <w:rFonts w:asciiTheme="majorHAnsi" w:hAnsiTheme="majorHAnsi" w:cstheme="majorHAnsi"/>
                <w:sz w:val="22"/>
                <w:szCs w:val="22"/>
                <w:lang w:val="es-ES"/>
              </w:rPr>
              <w:t xml:space="preserve">Bộ Y tế; </w:t>
            </w:r>
          </w:p>
          <w:p w14:paraId="1D19639F" w14:textId="19E520FB" w:rsidR="0019318A" w:rsidRPr="00D61D98" w:rsidRDefault="001E7B5E" w:rsidP="007A0398">
            <w:pPr>
              <w:pStyle w:val="BodyText"/>
              <w:rPr>
                <w:rFonts w:asciiTheme="majorHAnsi" w:hAnsiTheme="majorHAnsi" w:cstheme="majorHAnsi"/>
                <w:sz w:val="22"/>
                <w:szCs w:val="22"/>
                <w:lang w:val="pt-BR"/>
              </w:rPr>
            </w:pPr>
            <w:r w:rsidRPr="00D61D98">
              <w:rPr>
                <w:rFonts w:asciiTheme="majorHAnsi" w:hAnsiTheme="majorHAnsi" w:cstheme="majorHAnsi"/>
                <w:sz w:val="22"/>
                <w:szCs w:val="22"/>
                <w:lang w:val="pt-BR"/>
              </w:rPr>
              <w:t>- Lưu: VT</w:t>
            </w:r>
            <w:r w:rsidR="00A1445B" w:rsidRPr="00D61D98">
              <w:rPr>
                <w:rFonts w:asciiTheme="majorHAnsi" w:hAnsiTheme="majorHAnsi" w:cstheme="majorHAnsi"/>
                <w:sz w:val="22"/>
                <w:szCs w:val="22"/>
                <w:lang w:val="pt-BR"/>
              </w:rPr>
              <w:t>, KCB</w:t>
            </w:r>
            <w:r w:rsidRPr="00D61D98">
              <w:rPr>
                <w:rFonts w:asciiTheme="majorHAnsi" w:hAnsiTheme="majorHAnsi" w:cstheme="majorHAnsi"/>
                <w:sz w:val="22"/>
                <w:szCs w:val="22"/>
                <w:lang w:val="pt-BR"/>
              </w:rPr>
              <w:t>, PC.</w:t>
            </w:r>
            <w:r w:rsidR="007E551E" w:rsidRPr="00D61D98">
              <w:rPr>
                <w:rFonts w:asciiTheme="majorHAnsi" w:hAnsiTheme="majorHAnsi" w:cstheme="majorHAnsi"/>
                <w:sz w:val="22"/>
                <w:szCs w:val="22"/>
                <w:lang w:val="pt-BR"/>
              </w:rPr>
              <w:t xml:space="preserve">     </w:t>
            </w:r>
          </w:p>
          <w:p w14:paraId="720F9B4F" w14:textId="77777777" w:rsidR="0019318A" w:rsidRPr="00D61D98" w:rsidRDefault="0019318A" w:rsidP="004F0D99">
            <w:pPr>
              <w:spacing w:before="120" w:line="288" w:lineRule="auto"/>
              <w:jc w:val="both"/>
              <w:rPr>
                <w:rFonts w:asciiTheme="majorHAnsi" w:hAnsiTheme="majorHAnsi" w:cstheme="majorHAnsi"/>
                <w:lang w:val="pt-BR"/>
              </w:rPr>
            </w:pPr>
          </w:p>
        </w:tc>
        <w:tc>
          <w:tcPr>
            <w:tcW w:w="3402" w:type="dxa"/>
            <w:tcBorders>
              <w:top w:val="nil"/>
              <w:left w:val="nil"/>
              <w:bottom w:val="nil"/>
              <w:right w:val="nil"/>
            </w:tcBorders>
          </w:tcPr>
          <w:p w14:paraId="5BC609A7" w14:textId="7D9A1BD7" w:rsidR="0019318A" w:rsidRPr="00D61D98" w:rsidRDefault="00D17C60" w:rsidP="00D17C60">
            <w:pPr>
              <w:spacing w:before="240" w:after="120" w:line="300" w:lineRule="exact"/>
              <w:jc w:val="center"/>
              <w:rPr>
                <w:rFonts w:asciiTheme="majorHAnsi" w:hAnsiTheme="majorHAnsi" w:cstheme="majorHAnsi"/>
                <w:b/>
                <w:bCs/>
                <w:lang w:val="pt-BR"/>
              </w:rPr>
            </w:pPr>
            <w:r>
              <w:rPr>
                <w:rFonts w:asciiTheme="majorHAnsi" w:hAnsiTheme="majorHAnsi" w:cstheme="majorHAnsi"/>
                <w:b/>
                <w:bCs/>
                <w:lang w:val="pt-BR"/>
              </w:rPr>
              <w:t xml:space="preserve">KT. </w:t>
            </w:r>
            <w:r w:rsidR="001E7B5E" w:rsidRPr="00D61D98">
              <w:rPr>
                <w:rFonts w:asciiTheme="majorHAnsi" w:hAnsiTheme="majorHAnsi" w:cstheme="majorHAnsi"/>
                <w:b/>
                <w:bCs/>
                <w:lang w:val="pt-BR"/>
              </w:rPr>
              <w:t>BỘ TRƯỞN</w:t>
            </w:r>
            <w:r>
              <w:rPr>
                <w:rFonts w:asciiTheme="majorHAnsi" w:hAnsiTheme="majorHAnsi" w:cstheme="majorHAnsi"/>
                <w:b/>
                <w:bCs/>
                <w:lang w:val="pt-BR"/>
              </w:rPr>
              <w:t>G</w:t>
            </w:r>
          </w:p>
          <w:p w14:paraId="6274A794" w14:textId="1BF14213" w:rsidR="001138DD" w:rsidRPr="00D61D98" w:rsidRDefault="00D17C60" w:rsidP="00D17C60">
            <w:pPr>
              <w:spacing w:before="120" w:after="120"/>
              <w:jc w:val="center"/>
              <w:rPr>
                <w:rFonts w:asciiTheme="majorHAnsi" w:hAnsiTheme="majorHAnsi" w:cstheme="majorHAnsi"/>
                <w:b/>
                <w:bCs/>
                <w:lang w:val="pt-BR"/>
              </w:rPr>
            </w:pPr>
            <w:r>
              <w:rPr>
                <w:rFonts w:asciiTheme="majorHAnsi" w:hAnsiTheme="majorHAnsi" w:cstheme="majorHAnsi"/>
                <w:b/>
                <w:bCs/>
                <w:lang w:val="pt-BR"/>
              </w:rPr>
              <w:t>THỨ TRƯỞNG</w:t>
            </w:r>
          </w:p>
          <w:p w14:paraId="47AE6115" w14:textId="77777777" w:rsidR="008A216B" w:rsidRPr="00D61D98" w:rsidRDefault="008A216B" w:rsidP="004F0D99">
            <w:pPr>
              <w:spacing w:before="120" w:line="288" w:lineRule="auto"/>
              <w:jc w:val="center"/>
              <w:rPr>
                <w:rFonts w:asciiTheme="majorHAnsi" w:hAnsiTheme="majorHAnsi" w:cstheme="majorHAnsi"/>
                <w:b/>
                <w:bCs/>
                <w:lang w:val="pt-BR"/>
              </w:rPr>
            </w:pPr>
          </w:p>
          <w:p w14:paraId="139BB60F" w14:textId="77777777" w:rsidR="008A216B" w:rsidRDefault="008A216B" w:rsidP="004F0D99">
            <w:pPr>
              <w:spacing w:before="120" w:line="288" w:lineRule="auto"/>
              <w:jc w:val="center"/>
              <w:rPr>
                <w:rFonts w:asciiTheme="majorHAnsi" w:hAnsiTheme="majorHAnsi" w:cstheme="majorHAnsi"/>
                <w:b/>
                <w:bCs/>
                <w:lang w:val="pt-BR"/>
              </w:rPr>
            </w:pPr>
          </w:p>
          <w:p w14:paraId="0E350892" w14:textId="77777777" w:rsidR="00D17C60" w:rsidRPr="00D61D98" w:rsidRDefault="00D17C60" w:rsidP="004F0D99">
            <w:pPr>
              <w:spacing w:before="120" w:line="288" w:lineRule="auto"/>
              <w:jc w:val="center"/>
              <w:rPr>
                <w:rFonts w:asciiTheme="majorHAnsi" w:hAnsiTheme="majorHAnsi" w:cstheme="majorHAnsi"/>
                <w:b/>
                <w:bCs/>
                <w:lang w:val="pt-BR"/>
              </w:rPr>
            </w:pPr>
          </w:p>
          <w:p w14:paraId="304DD6DF" w14:textId="11A05C61" w:rsidR="001E7B5E" w:rsidRPr="00D61D98" w:rsidRDefault="00D17C60" w:rsidP="004F0D99">
            <w:pPr>
              <w:spacing w:before="120" w:line="288" w:lineRule="auto"/>
              <w:jc w:val="center"/>
              <w:rPr>
                <w:rFonts w:asciiTheme="majorHAnsi" w:hAnsiTheme="majorHAnsi" w:cstheme="majorHAnsi"/>
                <w:b/>
                <w:bCs/>
                <w:lang w:val="pt-BR"/>
              </w:rPr>
            </w:pPr>
            <w:r>
              <w:rPr>
                <w:rFonts w:asciiTheme="majorHAnsi" w:hAnsiTheme="majorHAnsi" w:cstheme="majorHAnsi"/>
                <w:b/>
                <w:bCs/>
                <w:lang w:val="pt-BR"/>
              </w:rPr>
              <w:t>Trần Văn Thuấn</w:t>
            </w:r>
          </w:p>
          <w:p w14:paraId="353902DA" w14:textId="140D9CF3" w:rsidR="001E7B5E" w:rsidRPr="00D61D98" w:rsidRDefault="001E7B5E" w:rsidP="004F0D99">
            <w:pPr>
              <w:spacing w:before="120" w:line="288" w:lineRule="auto"/>
              <w:jc w:val="center"/>
              <w:rPr>
                <w:rFonts w:asciiTheme="majorHAnsi" w:hAnsiTheme="majorHAnsi" w:cstheme="majorHAnsi"/>
                <w:b/>
                <w:bCs/>
                <w:lang w:val="pt-BR"/>
              </w:rPr>
            </w:pPr>
          </w:p>
        </w:tc>
      </w:tr>
    </w:tbl>
    <w:p w14:paraId="7C3299DB" w14:textId="77777777" w:rsidR="0001133F" w:rsidRPr="00D61D98" w:rsidRDefault="0001133F" w:rsidP="004F0D99">
      <w:pPr>
        <w:spacing w:before="120" w:line="288" w:lineRule="auto"/>
        <w:rPr>
          <w:rFonts w:asciiTheme="majorHAnsi" w:hAnsiTheme="majorHAnsi" w:cstheme="majorHAnsi"/>
          <w:lang w:val="pt-BR"/>
        </w:rPr>
      </w:pPr>
    </w:p>
    <w:sectPr w:rsidR="0001133F" w:rsidRPr="00D61D98" w:rsidSect="003D36F4">
      <w:headerReference w:type="default" r:id="rId10"/>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6CD4F" w14:textId="77777777" w:rsidR="003B5F33" w:rsidRDefault="003B5F33" w:rsidP="00F6003F">
      <w:r>
        <w:separator/>
      </w:r>
    </w:p>
  </w:endnote>
  <w:endnote w:type="continuationSeparator" w:id="0">
    <w:p w14:paraId="4CAE5D73" w14:textId="77777777" w:rsidR="003B5F33" w:rsidRDefault="003B5F33" w:rsidP="00F6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Arial">
    <w:altName w:val="Calibri"/>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C676" w14:textId="77777777" w:rsidR="003B5F33" w:rsidRDefault="003B5F33" w:rsidP="00F6003F">
      <w:r>
        <w:separator/>
      </w:r>
    </w:p>
  </w:footnote>
  <w:footnote w:type="continuationSeparator" w:id="0">
    <w:p w14:paraId="00654E16" w14:textId="77777777" w:rsidR="003B5F33" w:rsidRDefault="003B5F33" w:rsidP="00F6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110110"/>
      <w:docPartObj>
        <w:docPartGallery w:val="Page Numbers (Top of Page)"/>
        <w:docPartUnique/>
      </w:docPartObj>
    </w:sdtPr>
    <w:sdtEndPr>
      <w:rPr>
        <w:rFonts w:asciiTheme="majorHAnsi" w:hAnsiTheme="majorHAnsi" w:cstheme="majorHAnsi"/>
        <w:noProof/>
        <w:sz w:val="26"/>
        <w:szCs w:val="26"/>
      </w:rPr>
    </w:sdtEndPr>
    <w:sdtContent>
      <w:p w14:paraId="72ECFA91" w14:textId="7B5A0EE4" w:rsidR="004D142B" w:rsidRPr="00E37B80" w:rsidRDefault="004D142B" w:rsidP="00E37B80">
        <w:pPr>
          <w:pStyle w:val="Header"/>
          <w:jc w:val="center"/>
          <w:rPr>
            <w:rFonts w:asciiTheme="majorHAnsi" w:hAnsiTheme="majorHAnsi" w:cstheme="majorHAnsi"/>
            <w:sz w:val="26"/>
            <w:szCs w:val="26"/>
          </w:rPr>
        </w:pPr>
        <w:r w:rsidRPr="00E37B80">
          <w:rPr>
            <w:rFonts w:asciiTheme="majorHAnsi" w:hAnsiTheme="majorHAnsi" w:cstheme="majorHAnsi"/>
            <w:sz w:val="26"/>
            <w:szCs w:val="26"/>
          </w:rPr>
          <w:fldChar w:fldCharType="begin"/>
        </w:r>
        <w:r w:rsidRPr="00E37B80">
          <w:rPr>
            <w:rFonts w:asciiTheme="majorHAnsi" w:hAnsiTheme="majorHAnsi" w:cstheme="majorHAnsi"/>
            <w:sz w:val="26"/>
            <w:szCs w:val="26"/>
          </w:rPr>
          <w:instrText xml:space="preserve"> PAGE   \* MERGEFORMAT </w:instrText>
        </w:r>
        <w:r w:rsidRPr="00E37B80">
          <w:rPr>
            <w:rFonts w:asciiTheme="majorHAnsi" w:hAnsiTheme="majorHAnsi" w:cstheme="majorHAnsi"/>
            <w:sz w:val="26"/>
            <w:szCs w:val="26"/>
          </w:rPr>
          <w:fldChar w:fldCharType="separate"/>
        </w:r>
        <w:r>
          <w:rPr>
            <w:rFonts w:asciiTheme="majorHAnsi" w:hAnsiTheme="majorHAnsi" w:cstheme="majorHAnsi"/>
            <w:noProof/>
            <w:sz w:val="26"/>
            <w:szCs w:val="26"/>
          </w:rPr>
          <w:t>6</w:t>
        </w:r>
        <w:r w:rsidRPr="00E37B80">
          <w:rPr>
            <w:rFonts w:asciiTheme="majorHAnsi" w:hAnsiTheme="majorHAnsi" w:cstheme="majorHAnsi"/>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9E9"/>
    <w:multiLevelType w:val="hybridMultilevel"/>
    <w:tmpl w:val="D0CA8318"/>
    <w:lvl w:ilvl="0" w:tplc="4266C4B6">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 w15:restartNumberingAfterBreak="0">
    <w:nsid w:val="0B057D8A"/>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0E005DB"/>
    <w:multiLevelType w:val="multilevel"/>
    <w:tmpl w:val="D5CEBEC0"/>
    <w:lvl w:ilvl="0">
      <w:start w:val="1"/>
      <w:numFmt w:val="lowerLetter"/>
      <w:lvlText w:val="%1."/>
      <w:lvlJc w:val="left"/>
      <w:rPr>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885958"/>
    <w:multiLevelType w:val="hybridMultilevel"/>
    <w:tmpl w:val="684ED8FC"/>
    <w:lvl w:ilvl="0" w:tplc="9DF4281E">
      <w:start w:val="2"/>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226D6B06"/>
    <w:multiLevelType w:val="multilevel"/>
    <w:tmpl w:val="1598A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D01BA"/>
    <w:multiLevelType w:val="hybridMultilevel"/>
    <w:tmpl w:val="6A8AB2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ectionHeader"/>
      <w:lvlText w:val="%1.%2."/>
      <w:lvlJc w:val="left"/>
      <w:pPr>
        <w:tabs>
          <w:tab w:val="num" w:pos="720"/>
        </w:tabs>
        <w:ind w:left="720" w:hanging="720"/>
      </w:pPr>
      <w:rPr>
        <w:rFonts w:ascii="Arial" w:hAnsi="Arial" w:hint="default"/>
        <w:b/>
        <w:i w:val="0"/>
        <w:color w:val="auto"/>
        <w:sz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4C108F2"/>
    <w:multiLevelType w:val="hybridMultilevel"/>
    <w:tmpl w:val="01E63B96"/>
    <w:lvl w:ilvl="0" w:tplc="B2607D1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51D47A7"/>
    <w:multiLevelType w:val="hybridMultilevel"/>
    <w:tmpl w:val="F318A5BC"/>
    <w:lvl w:ilvl="0" w:tplc="F8D6E95C">
      <w:start w:val="4"/>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386C532E"/>
    <w:multiLevelType w:val="hybridMultilevel"/>
    <w:tmpl w:val="460C96C2"/>
    <w:lvl w:ilvl="0" w:tplc="AA4A6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EE0184"/>
    <w:multiLevelType w:val="hybridMultilevel"/>
    <w:tmpl w:val="84E47DF0"/>
    <w:lvl w:ilvl="0" w:tplc="C2EA030C">
      <w:start w:val="5"/>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B696ED4"/>
    <w:multiLevelType w:val="hybridMultilevel"/>
    <w:tmpl w:val="E610B54A"/>
    <w:lvl w:ilvl="0" w:tplc="6478D53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A0103C"/>
    <w:multiLevelType w:val="hybridMultilevel"/>
    <w:tmpl w:val="0AF835A4"/>
    <w:lvl w:ilvl="0" w:tplc="33F6B79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A60FCD"/>
    <w:multiLevelType w:val="hybridMultilevel"/>
    <w:tmpl w:val="99BC41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2D111B9"/>
    <w:multiLevelType w:val="hybridMultilevel"/>
    <w:tmpl w:val="2364118A"/>
    <w:lvl w:ilvl="0" w:tplc="18EC62F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463F0FEA"/>
    <w:multiLevelType w:val="hybridMultilevel"/>
    <w:tmpl w:val="0B564C30"/>
    <w:lvl w:ilvl="0" w:tplc="1F6CF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E423D5"/>
    <w:multiLevelType w:val="hybridMultilevel"/>
    <w:tmpl w:val="A8C060CA"/>
    <w:lvl w:ilvl="0" w:tplc="BF2EF354">
      <w:start w:val="5"/>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4EF0C52"/>
    <w:multiLevelType w:val="hybridMultilevel"/>
    <w:tmpl w:val="7CE25A32"/>
    <w:lvl w:ilvl="0" w:tplc="0409000F">
      <w:start w:val="1"/>
      <w:numFmt w:val="decimal"/>
      <w:lvlText w:val="%1."/>
      <w:lvlJc w:val="left"/>
      <w:pPr>
        <w:ind w:left="720" w:hanging="360"/>
      </w:pPr>
    </w:lvl>
    <w:lvl w:ilvl="1" w:tplc="B42475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600F0"/>
    <w:multiLevelType w:val="hybridMultilevel"/>
    <w:tmpl w:val="4C12ABA8"/>
    <w:lvl w:ilvl="0" w:tplc="D6BC9A26">
      <w:start w:val="4"/>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558171A7"/>
    <w:multiLevelType w:val="multilevel"/>
    <w:tmpl w:val="B5667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C95C5C"/>
    <w:multiLevelType w:val="hybridMultilevel"/>
    <w:tmpl w:val="63D090D4"/>
    <w:lvl w:ilvl="0" w:tplc="0409000F">
      <w:start w:val="1"/>
      <w:numFmt w:val="decimal"/>
      <w:lvlText w:val="%1."/>
      <w:lvlJc w:val="left"/>
      <w:pPr>
        <w:ind w:left="720" w:hanging="360"/>
      </w:pPr>
    </w:lvl>
    <w:lvl w:ilvl="1" w:tplc="BED80A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06204"/>
    <w:multiLevelType w:val="hybridMultilevel"/>
    <w:tmpl w:val="C1962C88"/>
    <w:lvl w:ilvl="0" w:tplc="D938E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A8072D"/>
    <w:multiLevelType w:val="hybridMultilevel"/>
    <w:tmpl w:val="5014A4A6"/>
    <w:lvl w:ilvl="0" w:tplc="0409000F">
      <w:start w:val="1"/>
      <w:numFmt w:val="decimal"/>
      <w:lvlText w:val="%1."/>
      <w:lvlJc w:val="left"/>
      <w:pPr>
        <w:ind w:left="1287" w:hanging="360"/>
      </w:pPr>
    </w:lvl>
    <w:lvl w:ilvl="1" w:tplc="FC40A894">
      <w:start w:val="1"/>
      <w:numFmt w:val="lowerRoman"/>
      <w:lvlText w:val="%2)"/>
      <w:lvlJc w:val="left"/>
      <w:pPr>
        <w:ind w:left="2367" w:hanging="72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9106459"/>
    <w:multiLevelType w:val="hybridMultilevel"/>
    <w:tmpl w:val="016E3A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273A0"/>
    <w:multiLevelType w:val="hybridMultilevel"/>
    <w:tmpl w:val="94EEDC08"/>
    <w:lvl w:ilvl="0" w:tplc="85A6C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B872BF"/>
    <w:multiLevelType w:val="hybridMultilevel"/>
    <w:tmpl w:val="60AC1A1E"/>
    <w:lvl w:ilvl="0" w:tplc="933CF056">
      <w:start w:val="1"/>
      <w:numFmt w:val="decimal"/>
      <w:suff w:val="space"/>
      <w:lvlText w:val="%1."/>
      <w:lvlJc w:val="left"/>
      <w:pPr>
        <w:ind w:left="1211"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1576E70"/>
    <w:multiLevelType w:val="hybridMultilevel"/>
    <w:tmpl w:val="C5F86DE4"/>
    <w:lvl w:ilvl="0" w:tplc="FFFFFFFF">
      <w:start w:val="1"/>
      <w:numFmt w:val="lowerLetter"/>
      <w:lvlText w:val="%1)"/>
      <w:lvlJc w:val="left"/>
      <w:pPr>
        <w:ind w:left="1353"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72AB6690"/>
    <w:multiLevelType w:val="hybridMultilevel"/>
    <w:tmpl w:val="7DE67FD2"/>
    <w:lvl w:ilvl="0" w:tplc="8BC68D62">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8" w15:restartNumberingAfterBreak="0">
    <w:nsid w:val="737C23F9"/>
    <w:multiLevelType w:val="hybridMultilevel"/>
    <w:tmpl w:val="6B5E65B8"/>
    <w:lvl w:ilvl="0" w:tplc="7F9CF458">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9" w15:restartNumberingAfterBreak="0">
    <w:nsid w:val="778B50B9"/>
    <w:multiLevelType w:val="hybridMultilevel"/>
    <w:tmpl w:val="AE8EFD60"/>
    <w:lvl w:ilvl="0" w:tplc="3AA0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E32C9D"/>
    <w:multiLevelType w:val="multilevel"/>
    <w:tmpl w:val="76366C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25"/>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19"/>
  </w:num>
  <w:num w:numId="5">
    <w:abstractNumId w:val="2"/>
  </w:num>
  <w:num w:numId="6">
    <w:abstractNumId w:val="4"/>
  </w:num>
  <w:num w:numId="7">
    <w:abstractNumId w:val="7"/>
  </w:num>
  <w:num w:numId="8">
    <w:abstractNumId w:val="0"/>
  </w:num>
  <w:num w:numId="9">
    <w:abstractNumId w:val="14"/>
  </w:num>
  <w:num w:numId="10">
    <w:abstractNumId w:val="12"/>
  </w:num>
  <w:num w:numId="11">
    <w:abstractNumId w:val="23"/>
  </w:num>
  <w:num w:numId="12">
    <w:abstractNumId w:val="26"/>
  </w:num>
  <w:num w:numId="13">
    <w:abstractNumId w:val="1"/>
  </w:num>
  <w:num w:numId="14">
    <w:abstractNumId w:val="6"/>
  </w:num>
  <w:num w:numId="15">
    <w:abstractNumId w:val="5"/>
  </w:num>
  <w:num w:numId="16">
    <w:abstractNumId w:val="28"/>
  </w:num>
  <w:num w:numId="17">
    <w:abstractNumId w:val="8"/>
  </w:num>
  <w:num w:numId="18">
    <w:abstractNumId w:val="18"/>
  </w:num>
  <w:num w:numId="19">
    <w:abstractNumId w:val="10"/>
  </w:num>
  <w:num w:numId="20">
    <w:abstractNumId w:val="16"/>
  </w:num>
  <w:num w:numId="21">
    <w:abstractNumId w:val="11"/>
  </w:num>
  <w:num w:numId="22">
    <w:abstractNumId w:val="21"/>
  </w:num>
  <w:num w:numId="23">
    <w:abstractNumId w:val="3"/>
  </w:num>
  <w:num w:numId="24">
    <w:abstractNumId w:val="15"/>
  </w:num>
  <w:num w:numId="25">
    <w:abstractNumId w:val="27"/>
  </w:num>
  <w:num w:numId="26">
    <w:abstractNumId w:val="20"/>
  </w:num>
  <w:num w:numId="27">
    <w:abstractNumId w:val="17"/>
  </w:num>
  <w:num w:numId="28">
    <w:abstractNumId w:val="22"/>
  </w:num>
  <w:num w:numId="29">
    <w:abstractNumId w:val="24"/>
  </w:num>
  <w:num w:numId="30">
    <w:abstractNumId w:val="9"/>
  </w:num>
  <w:num w:numId="3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5E"/>
    <w:rsid w:val="00000681"/>
    <w:rsid w:val="0000299E"/>
    <w:rsid w:val="000057F9"/>
    <w:rsid w:val="00010724"/>
    <w:rsid w:val="0001133F"/>
    <w:rsid w:val="000128E5"/>
    <w:rsid w:val="0001375A"/>
    <w:rsid w:val="00013C55"/>
    <w:rsid w:val="00021322"/>
    <w:rsid w:val="000222B8"/>
    <w:rsid w:val="00022533"/>
    <w:rsid w:val="00025820"/>
    <w:rsid w:val="00026392"/>
    <w:rsid w:val="00026531"/>
    <w:rsid w:val="0003384A"/>
    <w:rsid w:val="00036CBC"/>
    <w:rsid w:val="00041D85"/>
    <w:rsid w:val="00042FB6"/>
    <w:rsid w:val="0004611D"/>
    <w:rsid w:val="000465AA"/>
    <w:rsid w:val="000516A1"/>
    <w:rsid w:val="00052C83"/>
    <w:rsid w:val="0005427D"/>
    <w:rsid w:val="000563D5"/>
    <w:rsid w:val="00057084"/>
    <w:rsid w:val="000610DC"/>
    <w:rsid w:val="00061627"/>
    <w:rsid w:val="000626F0"/>
    <w:rsid w:val="0006285F"/>
    <w:rsid w:val="000671F6"/>
    <w:rsid w:val="0006791F"/>
    <w:rsid w:val="00072FEB"/>
    <w:rsid w:val="000749C8"/>
    <w:rsid w:val="000768EE"/>
    <w:rsid w:val="00077FC6"/>
    <w:rsid w:val="00080223"/>
    <w:rsid w:val="0008175B"/>
    <w:rsid w:val="00081E57"/>
    <w:rsid w:val="000848D9"/>
    <w:rsid w:val="00090992"/>
    <w:rsid w:val="00091684"/>
    <w:rsid w:val="00091DCF"/>
    <w:rsid w:val="00092B1A"/>
    <w:rsid w:val="00093281"/>
    <w:rsid w:val="00093CFF"/>
    <w:rsid w:val="00093D67"/>
    <w:rsid w:val="000942A9"/>
    <w:rsid w:val="000954FD"/>
    <w:rsid w:val="00095735"/>
    <w:rsid w:val="00096035"/>
    <w:rsid w:val="000A044D"/>
    <w:rsid w:val="000A11DE"/>
    <w:rsid w:val="000A3556"/>
    <w:rsid w:val="000A4A67"/>
    <w:rsid w:val="000A5098"/>
    <w:rsid w:val="000A521B"/>
    <w:rsid w:val="000A592C"/>
    <w:rsid w:val="000A5DBA"/>
    <w:rsid w:val="000A6E83"/>
    <w:rsid w:val="000A7074"/>
    <w:rsid w:val="000B3D89"/>
    <w:rsid w:val="000B44FB"/>
    <w:rsid w:val="000B657D"/>
    <w:rsid w:val="000B68BB"/>
    <w:rsid w:val="000C0FB4"/>
    <w:rsid w:val="000C1676"/>
    <w:rsid w:val="000C1D22"/>
    <w:rsid w:val="000C27A3"/>
    <w:rsid w:val="000C4200"/>
    <w:rsid w:val="000C4301"/>
    <w:rsid w:val="000C784A"/>
    <w:rsid w:val="000D0259"/>
    <w:rsid w:val="000D091C"/>
    <w:rsid w:val="000D0A48"/>
    <w:rsid w:val="000D154F"/>
    <w:rsid w:val="000D1D8C"/>
    <w:rsid w:val="000D2DA9"/>
    <w:rsid w:val="000D2E78"/>
    <w:rsid w:val="000D2EC5"/>
    <w:rsid w:val="000D3804"/>
    <w:rsid w:val="000D43E5"/>
    <w:rsid w:val="000D7263"/>
    <w:rsid w:val="000E431D"/>
    <w:rsid w:val="000E526F"/>
    <w:rsid w:val="000E55BA"/>
    <w:rsid w:val="000F36AB"/>
    <w:rsid w:val="000F5031"/>
    <w:rsid w:val="000F5362"/>
    <w:rsid w:val="000F5385"/>
    <w:rsid w:val="000F5C72"/>
    <w:rsid w:val="000F60E0"/>
    <w:rsid w:val="001043FE"/>
    <w:rsid w:val="0010482E"/>
    <w:rsid w:val="00105521"/>
    <w:rsid w:val="00106A67"/>
    <w:rsid w:val="0010759D"/>
    <w:rsid w:val="001104A9"/>
    <w:rsid w:val="001114C6"/>
    <w:rsid w:val="001115E2"/>
    <w:rsid w:val="001138DD"/>
    <w:rsid w:val="0011651C"/>
    <w:rsid w:val="001207D3"/>
    <w:rsid w:val="00124775"/>
    <w:rsid w:val="001262E2"/>
    <w:rsid w:val="001263A1"/>
    <w:rsid w:val="001267A8"/>
    <w:rsid w:val="0012754F"/>
    <w:rsid w:val="0012791F"/>
    <w:rsid w:val="00131AAD"/>
    <w:rsid w:val="001321F7"/>
    <w:rsid w:val="00135E7D"/>
    <w:rsid w:val="00143379"/>
    <w:rsid w:val="00144734"/>
    <w:rsid w:val="00145F9D"/>
    <w:rsid w:val="0015188A"/>
    <w:rsid w:val="00151F62"/>
    <w:rsid w:val="001524E6"/>
    <w:rsid w:val="001535DB"/>
    <w:rsid w:val="00155047"/>
    <w:rsid w:val="00156E66"/>
    <w:rsid w:val="00161F2C"/>
    <w:rsid w:val="001620B7"/>
    <w:rsid w:val="00163798"/>
    <w:rsid w:val="00164D53"/>
    <w:rsid w:val="00166066"/>
    <w:rsid w:val="00170019"/>
    <w:rsid w:val="00170CFB"/>
    <w:rsid w:val="0017124D"/>
    <w:rsid w:val="001721C5"/>
    <w:rsid w:val="00172311"/>
    <w:rsid w:val="001763C5"/>
    <w:rsid w:val="00182788"/>
    <w:rsid w:val="001849C3"/>
    <w:rsid w:val="00184EF5"/>
    <w:rsid w:val="00184F86"/>
    <w:rsid w:val="00187615"/>
    <w:rsid w:val="00187AED"/>
    <w:rsid w:val="00187B27"/>
    <w:rsid w:val="0019252B"/>
    <w:rsid w:val="0019318A"/>
    <w:rsid w:val="001941DD"/>
    <w:rsid w:val="001949EE"/>
    <w:rsid w:val="001A3F50"/>
    <w:rsid w:val="001A6039"/>
    <w:rsid w:val="001A6A22"/>
    <w:rsid w:val="001A7B8D"/>
    <w:rsid w:val="001B014B"/>
    <w:rsid w:val="001B0D6C"/>
    <w:rsid w:val="001B2957"/>
    <w:rsid w:val="001B341D"/>
    <w:rsid w:val="001B47E2"/>
    <w:rsid w:val="001B560A"/>
    <w:rsid w:val="001C07E2"/>
    <w:rsid w:val="001C1595"/>
    <w:rsid w:val="001C199D"/>
    <w:rsid w:val="001C286C"/>
    <w:rsid w:val="001C2A67"/>
    <w:rsid w:val="001D03DA"/>
    <w:rsid w:val="001D2D85"/>
    <w:rsid w:val="001D497A"/>
    <w:rsid w:val="001D4C5C"/>
    <w:rsid w:val="001D6A78"/>
    <w:rsid w:val="001D7696"/>
    <w:rsid w:val="001E01A8"/>
    <w:rsid w:val="001E1933"/>
    <w:rsid w:val="001E49E9"/>
    <w:rsid w:val="001E52AA"/>
    <w:rsid w:val="001E6D2C"/>
    <w:rsid w:val="001E7B5E"/>
    <w:rsid w:val="001F04A3"/>
    <w:rsid w:val="001F0D04"/>
    <w:rsid w:val="001F374C"/>
    <w:rsid w:val="001F3BBA"/>
    <w:rsid w:val="001F4A70"/>
    <w:rsid w:val="001F5EC0"/>
    <w:rsid w:val="001F71A9"/>
    <w:rsid w:val="00200BE0"/>
    <w:rsid w:val="00201C44"/>
    <w:rsid w:val="00201D34"/>
    <w:rsid w:val="00202319"/>
    <w:rsid w:val="00203660"/>
    <w:rsid w:val="002039DA"/>
    <w:rsid w:val="00204F53"/>
    <w:rsid w:val="002054A3"/>
    <w:rsid w:val="002078AD"/>
    <w:rsid w:val="00212282"/>
    <w:rsid w:val="00212638"/>
    <w:rsid w:val="00213DF0"/>
    <w:rsid w:val="002154D4"/>
    <w:rsid w:val="0021642F"/>
    <w:rsid w:val="00220D45"/>
    <w:rsid w:val="0022402E"/>
    <w:rsid w:val="002250B7"/>
    <w:rsid w:val="002250C6"/>
    <w:rsid w:val="002257A6"/>
    <w:rsid w:val="00225923"/>
    <w:rsid w:val="0022601F"/>
    <w:rsid w:val="0023058A"/>
    <w:rsid w:val="00230845"/>
    <w:rsid w:val="00230E4C"/>
    <w:rsid w:val="0023156C"/>
    <w:rsid w:val="00231A62"/>
    <w:rsid w:val="00232755"/>
    <w:rsid w:val="00233D9E"/>
    <w:rsid w:val="0023589E"/>
    <w:rsid w:val="00236514"/>
    <w:rsid w:val="002408FC"/>
    <w:rsid w:val="002413D4"/>
    <w:rsid w:val="00243A9A"/>
    <w:rsid w:val="002447D8"/>
    <w:rsid w:val="00245689"/>
    <w:rsid w:val="00253D9C"/>
    <w:rsid w:val="0025413A"/>
    <w:rsid w:val="00254145"/>
    <w:rsid w:val="0026095E"/>
    <w:rsid w:val="00261BF2"/>
    <w:rsid w:val="00263339"/>
    <w:rsid w:val="002634BA"/>
    <w:rsid w:val="0026511D"/>
    <w:rsid w:val="002652AD"/>
    <w:rsid w:val="002652B0"/>
    <w:rsid w:val="00265998"/>
    <w:rsid w:val="002702AB"/>
    <w:rsid w:val="002704B9"/>
    <w:rsid w:val="00270D28"/>
    <w:rsid w:val="00272935"/>
    <w:rsid w:val="00273323"/>
    <w:rsid w:val="00274FBD"/>
    <w:rsid w:val="002765A4"/>
    <w:rsid w:val="00277219"/>
    <w:rsid w:val="0027725C"/>
    <w:rsid w:val="00281F94"/>
    <w:rsid w:val="00283A3D"/>
    <w:rsid w:val="00286673"/>
    <w:rsid w:val="0028691A"/>
    <w:rsid w:val="00290B83"/>
    <w:rsid w:val="002933EB"/>
    <w:rsid w:val="00295681"/>
    <w:rsid w:val="00295DB8"/>
    <w:rsid w:val="00296995"/>
    <w:rsid w:val="00297541"/>
    <w:rsid w:val="002A03CE"/>
    <w:rsid w:val="002A2406"/>
    <w:rsid w:val="002A263E"/>
    <w:rsid w:val="002A2EAB"/>
    <w:rsid w:val="002A37C6"/>
    <w:rsid w:val="002A435B"/>
    <w:rsid w:val="002A5860"/>
    <w:rsid w:val="002A79F3"/>
    <w:rsid w:val="002A7AAF"/>
    <w:rsid w:val="002B0F58"/>
    <w:rsid w:val="002B2E07"/>
    <w:rsid w:val="002B2F6B"/>
    <w:rsid w:val="002B376F"/>
    <w:rsid w:val="002B7D6A"/>
    <w:rsid w:val="002C39D7"/>
    <w:rsid w:val="002C5AA6"/>
    <w:rsid w:val="002D070F"/>
    <w:rsid w:val="002D0837"/>
    <w:rsid w:val="002D09B2"/>
    <w:rsid w:val="002D1311"/>
    <w:rsid w:val="002D176E"/>
    <w:rsid w:val="002D2162"/>
    <w:rsid w:val="002D4A70"/>
    <w:rsid w:val="002D56D8"/>
    <w:rsid w:val="002D720D"/>
    <w:rsid w:val="002D75E9"/>
    <w:rsid w:val="002E0CE3"/>
    <w:rsid w:val="002E1F48"/>
    <w:rsid w:val="002E33AE"/>
    <w:rsid w:val="002E38F6"/>
    <w:rsid w:val="002E55D9"/>
    <w:rsid w:val="002E55FF"/>
    <w:rsid w:val="002E65B8"/>
    <w:rsid w:val="002E676B"/>
    <w:rsid w:val="002F15BA"/>
    <w:rsid w:val="002F1711"/>
    <w:rsid w:val="002F2F43"/>
    <w:rsid w:val="002F4883"/>
    <w:rsid w:val="00300627"/>
    <w:rsid w:val="003008D1"/>
    <w:rsid w:val="00302F2D"/>
    <w:rsid w:val="00303A63"/>
    <w:rsid w:val="003047D6"/>
    <w:rsid w:val="00304ED0"/>
    <w:rsid w:val="003059D8"/>
    <w:rsid w:val="00307F6D"/>
    <w:rsid w:val="003108DC"/>
    <w:rsid w:val="00312507"/>
    <w:rsid w:val="00312A8E"/>
    <w:rsid w:val="00313790"/>
    <w:rsid w:val="00314F9A"/>
    <w:rsid w:val="0031668F"/>
    <w:rsid w:val="0032084C"/>
    <w:rsid w:val="0032118C"/>
    <w:rsid w:val="00321AD0"/>
    <w:rsid w:val="003240C0"/>
    <w:rsid w:val="003265B3"/>
    <w:rsid w:val="00327100"/>
    <w:rsid w:val="00327655"/>
    <w:rsid w:val="00331146"/>
    <w:rsid w:val="003331EA"/>
    <w:rsid w:val="00334D03"/>
    <w:rsid w:val="00337D2F"/>
    <w:rsid w:val="00341F42"/>
    <w:rsid w:val="00341F81"/>
    <w:rsid w:val="00344C56"/>
    <w:rsid w:val="0034566C"/>
    <w:rsid w:val="00353572"/>
    <w:rsid w:val="0035465E"/>
    <w:rsid w:val="00354973"/>
    <w:rsid w:val="0035735B"/>
    <w:rsid w:val="00357A9A"/>
    <w:rsid w:val="0036333E"/>
    <w:rsid w:val="00365D7A"/>
    <w:rsid w:val="00367106"/>
    <w:rsid w:val="0036758D"/>
    <w:rsid w:val="00370F8C"/>
    <w:rsid w:val="0037113D"/>
    <w:rsid w:val="003719ED"/>
    <w:rsid w:val="003747AA"/>
    <w:rsid w:val="003747BE"/>
    <w:rsid w:val="00374F10"/>
    <w:rsid w:val="0037592D"/>
    <w:rsid w:val="003761B9"/>
    <w:rsid w:val="0037622B"/>
    <w:rsid w:val="00381249"/>
    <w:rsid w:val="0038291D"/>
    <w:rsid w:val="00383C60"/>
    <w:rsid w:val="00383D37"/>
    <w:rsid w:val="00386824"/>
    <w:rsid w:val="00392D11"/>
    <w:rsid w:val="00393422"/>
    <w:rsid w:val="00393DAA"/>
    <w:rsid w:val="00395F88"/>
    <w:rsid w:val="00395FED"/>
    <w:rsid w:val="00396951"/>
    <w:rsid w:val="00397A10"/>
    <w:rsid w:val="00397A7E"/>
    <w:rsid w:val="003A11AA"/>
    <w:rsid w:val="003A3F0F"/>
    <w:rsid w:val="003A4131"/>
    <w:rsid w:val="003A5CC4"/>
    <w:rsid w:val="003A6FB3"/>
    <w:rsid w:val="003B1800"/>
    <w:rsid w:val="003B42D1"/>
    <w:rsid w:val="003B4CC7"/>
    <w:rsid w:val="003B5F33"/>
    <w:rsid w:val="003B6881"/>
    <w:rsid w:val="003C0EE2"/>
    <w:rsid w:val="003C27D1"/>
    <w:rsid w:val="003C542E"/>
    <w:rsid w:val="003C5E72"/>
    <w:rsid w:val="003C6832"/>
    <w:rsid w:val="003D2310"/>
    <w:rsid w:val="003D28F6"/>
    <w:rsid w:val="003D36F4"/>
    <w:rsid w:val="003D478B"/>
    <w:rsid w:val="003D73A6"/>
    <w:rsid w:val="003D790D"/>
    <w:rsid w:val="003D7B3E"/>
    <w:rsid w:val="003E290F"/>
    <w:rsid w:val="003E2E52"/>
    <w:rsid w:val="003E32F3"/>
    <w:rsid w:val="003E4401"/>
    <w:rsid w:val="003E51B7"/>
    <w:rsid w:val="003E51EE"/>
    <w:rsid w:val="003E5E44"/>
    <w:rsid w:val="003E5F8B"/>
    <w:rsid w:val="003E671E"/>
    <w:rsid w:val="003F0D16"/>
    <w:rsid w:val="003F1000"/>
    <w:rsid w:val="003F1597"/>
    <w:rsid w:val="003F510B"/>
    <w:rsid w:val="003F51B6"/>
    <w:rsid w:val="003F5370"/>
    <w:rsid w:val="003F6299"/>
    <w:rsid w:val="003F669B"/>
    <w:rsid w:val="003F68F2"/>
    <w:rsid w:val="004003DA"/>
    <w:rsid w:val="00400A77"/>
    <w:rsid w:val="00406289"/>
    <w:rsid w:val="00410ED3"/>
    <w:rsid w:val="004125F9"/>
    <w:rsid w:val="00412FB8"/>
    <w:rsid w:val="004135DB"/>
    <w:rsid w:val="00415114"/>
    <w:rsid w:val="00415442"/>
    <w:rsid w:val="00415923"/>
    <w:rsid w:val="00415B01"/>
    <w:rsid w:val="00415B22"/>
    <w:rsid w:val="00416855"/>
    <w:rsid w:val="004168C4"/>
    <w:rsid w:val="00417465"/>
    <w:rsid w:val="00420255"/>
    <w:rsid w:val="00423D00"/>
    <w:rsid w:val="00423DF2"/>
    <w:rsid w:val="00425617"/>
    <w:rsid w:val="0042666C"/>
    <w:rsid w:val="00436B69"/>
    <w:rsid w:val="00436DD3"/>
    <w:rsid w:val="00437000"/>
    <w:rsid w:val="00440F5F"/>
    <w:rsid w:val="00441D26"/>
    <w:rsid w:val="00442EBB"/>
    <w:rsid w:val="00443BF5"/>
    <w:rsid w:val="004444F8"/>
    <w:rsid w:val="004463DE"/>
    <w:rsid w:val="004501E8"/>
    <w:rsid w:val="0045064F"/>
    <w:rsid w:val="004508B1"/>
    <w:rsid w:val="0045377D"/>
    <w:rsid w:val="004548A1"/>
    <w:rsid w:val="00454FFF"/>
    <w:rsid w:val="004555CA"/>
    <w:rsid w:val="00455C05"/>
    <w:rsid w:val="00455C32"/>
    <w:rsid w:val="00457321"/>
    <w:rsid w:val="00460EA5"/>
    <w:rsid w:val="00461967"/>
    <w:rsid w:val="0046225B"/>
    <w:rsid w:val="00462671"/>
    <w:rsid w:val="004629A7"/>
    <w:rsid w:val="004631B4"/>
    <w:rsid w:val="00463D1C"/>
    <w:rsid w:val="0046406B"/>
    <w:rsid w:val="00465B9F"/>
    <w:rsid w:val="0046676C"/>
    <w:rsid w:val="00467004"/>
    <w:rsid w:val="00467B96"/>
    <w:rsid w:val="00471A14"/>
    <w:rsid w:val="00473A10"/>
    <w:rsid w:val="00474831"/>
    <w:rsid w:val="00474DD0"/>
    <w:rsid w:val="00476005"/>
    <w:rsid w:val="00477111"/>
    <w:rsid w:val="004771AF"/>
    <w:rsid w:val="004775C4"/>
    <w:rsid w:val="00480C24"/>
    <w:rsid w:val="00481D58"/>
    <w:rsid w:val="00483AC3"/>
    <w:rsid w:val="004842BE"/>
    <w:rsid w:val="00484A4F"/>
    <w:rsid w:val="00486A93"/>
    <w:rsid w:val="004871FC"/>
    <w:rsid w:val="00490A8C"/>
    <w:rsid w:val="00490C68"/>
    <w:rsid w:val="00490EB0"/>
    <w:rsid w:val="004913FA"/>
    <w:rsid w:val="0049240E"/>
    <w:rsid w:val="0049269E"/>
    <w:rsid w:val="00492A70"/>
    <w:rsid w:val="00494D33"/>
    <w:rsid w:val="00495084"/>
    <w:rsid w:val="00495A82"/>
    <w:rsid w:val="004A03CB"/>
    <w:rsid w:val="004A0C21"/>
    <w:rsid w:val="004A1B96"/>
    <w:rsid w:val="004A2B76"/>
    <w:rsid w:val="004A3319"/>
    <w:rsid w:val="004A357D"/>
    <w:rsid w:val="004A4F5B"/>
    <w:rsid w:val="004A55F7"/>
    <w:rsid w:val="004A7E70"/>
    <w:rsid w:val="004B0E2B"/>
    <w:rsid w:val="004B22B3"/>
    <w:rsid w:val="004B38F3"/>
    <w:rsid w:val="004B53BD"/>
    <w:rsid w:val="004C5314"/>
    <w:rsid w:val="004C68EB"/>
    <w:rsid w:val="004C6B91"/>
    <w:rsid w:val="004D0426"/>
    <w:rsid w:val="004D0D24"/>
    <w:rsid w:val="004D142B"/>
    <w:rsid w:val="004D1FCF"/>
    <w:rsid w:val="004D2C63"/>
    <w:rsid w:val="004D467E"/>
    <w:rsid w:val="004D4C0D"/>
    <w:rsid w:val="004D52DF"/>
    <w:rsid w:val="004D5B1E"/>
    <w:rsid w:val="004D6A0A"/>
    <w:rsid w:val="004D6DDF"/>
    <w:rsid w:val="004D7059"/>
    <w:rsid w:val="004E01E1"/>
    <w:rsid w:val="004E164B"/>
    <w:rsid w:val="004E1A66"/>
    <w:rsid w:val="004E2C04"/>
    <w:rsid w:val="004E3F53"/>
    <w:rsid w:val="004E5420"/>
    <w:rsid w:val="004E596F"/>
    <w:rsid w:val="004E658E"/>
    <w:rsid w:val="004E7B99"/>
    <w:rsid w:val="004F0D99"/>
    <w:rsid w:val="004F2A5B"/>
    <w:rsid w:val="004F3A8D"/>
    <w:rsid w:val="004F3D42"/>
    <w:rsid w:val="004F586A"/>
    <w:rsid w:val="00500134"/>
    <w:rsid w:val="00501092"/>
    <w:rsid w:val="00501317"/>
    <w:rsid w:val="00503B6D"/>
    <w:rsid w:val="00506477"/>
    <w:rsid w:val="005067C7"/>
    <w:rsid w:val="005069BD"/>
    <w:rsid w:val="005070AA"/>
    <w:rsid w:val="00507CB7"/>
    <w:rsid w:val="00510D85"/>
    <w:rsid w:val="00511909"/>
    <w:rsid w:val="00513794"/>
    <w:rsid w:val="005152EC"/>
    <w:rsid w:val="0052142F"/>
    <w:rsid w:val="005224D2"/>
    <w:rsid w:val="0052283A"/>
    <w:rsid w:val="00522BC1"/>
    <w:rsid w:val="00522EB0"/>
    <w:rsid w:val="00525962"/>
    <w:rsid w:val="00526ACA"/>
    <w:rsid w:val="00527921"/>
    <w:rsid w:val="00534204"/>
    <w:rsid w:val="005352DE"/>
    <w:rsid w:val="005365BF"/>
    <w:rsid w:val="00536668"/>
    <w:rsid w:val="005368D6"/>
    <w:rsid w:val="00542B13"/>
    <w:rsid w:val="00543920"/>
    <w:rsid w:val="00544C9F"/>
    <w:rsid w:val="00544E93"/>
    <w:rsid w:val="005458DC"/>
    <w:rsid w:val="00546773"/>
    <w:rsid w:val="00550A66"/>
    <w:rsid w:val="00550EE7"/>
    <w:rsid w:val="00552910"/>
    <w:rsid w:val="00555217"/>
    <w:rsid w:val="00555F36"/>
    <w:rsid w:val="00556647"/>
    <w:rsid w:val="00556B44"/>
    <w:rsid w:val="005604F7"/>
    <w:rsid w:val="00561DBA"/>
    <w:rsid w:val="0056319C"/>
    <w:rsid w:val="0056325F"/>
    <w:rsid w:val="00565252"/>
    <w:rsid w:val="00565823"/>
    <w:rsid w:val="00565AEA"/>
    <w:rsid w:val="00566F3D"/>
    <w:rsid w:val="00567BE0"/>
    <w:rsid w:val="00567E9E"/>
    <w:rsid w:val="005706C6"/>
    <w:rsid w:val="00570DC3"/>
    <w:rsid w:val="005731CA"/>
    <w:rsid w:val="005743F1"/>
    <w:rsid w:val="0057487A"/>
    <w:rsid w:val="00581031"/>
    <w:rsid w:val="00582616"/>
    <w:rsid w:val="00585519"/>
    <w:rsid w:val="00585B16"/>
    <w:rsid w:val="00586874"/>
    <w:rsid w:val="00586CBB"/>
    <w:rsid w:val="0058715F"/>
    <w:rsid w:val="00590CCC"/>
    <w:rsid w:val="0059153C"/>
    <w:rsid w:val="00595257"/>
    <w:rsid w:val="005962D8"/>
    <w:rsid w:val="00597332"/>
    <w:rsid w:val="005A142D"/>
    <w:rsid w:val="005A273E"/>
    <w:rsid w:val="005A284D"/>
    <w:rsid w:val="005A3A0D"/>
    <w:rsid w:val="005A4552"/>
    <w:rsid w:val="005A6FA7"/>
    <w:rsid w:val="005B155E"/>
    <w:rsid w:val="005B27BB"/>
    <w:rsid w:val="005B6DA5"/>
    <w:rsid w:val="005B7778"/>
    <w:rsid w:val="005C1DB6"/>
    <w:rsid w:val="005C1FA5"/>
    <w:rsid w:val="005C2003"/>
    <w:rsid w:val="005C43BD"/>
    <w:rsid w:val="005C6D2B"/>
    <w:rsid w:val="005D0A76"/>
    <w:rsid w:val="005D2447"/>
    <w:rsid w:val="005D265A"/>
    <w:rsid w:val="005D2E28"/>
    <w:rsid w:val="005D4070"/>
    <w:rsid w:val="005D4D2F"/>
    <w:rsid w:val="005E147E"/>
    <w:rsid w:val="005E4108"/>
    <w:rsid w:val="005E4E3E"/>
    <w:rsid w:val="005E5015"/>
    <w:rsid w:val="005F1345"/>
    <w:rsid w:val="005F210C"/>
    <w:rsid w:val="005F2A19"/>
    <w:rsid w:val="005F58FE"/>
    <w:rsid w:val="005F5E28"/>
    <w:rsid w:val="005F68AC"/>
    <w:rsid w:val="005F7FCB"/>
    <w:rsid w:val="00603841"/>
    <w:rsid w:val="006039A0"/>
    <w:rsid w:val="0060455A"/>
    <w:rsid w:val="00606606"/>
    <w:rsid w:val="0061096E"/>
    <w:rsid w:val="00610FC1"/>
    <w:rsid w:val="00611196"/>
    <w:rsid w:val="00611963"/>
    <w:rsid w:val="00612ADF"/>
    <w:rsid w:val="00613439"/>
    <w:rsid w:val="006146DC"/>
    <w:rsid w:val="00614FB3"/>
    <w:rsid w:val="0061579E"/>
    <w:rsid w:val="0061679F"/>
    <w:rsid w:val="006178CB"/>
    <w:rsid w:val="00620720"/>
    <w:rsid w:val="00621D21"/>
    <w:rsid w:val="00622053"/>
    <w:rsid w:val="00624967"/>
    <w:rsid w:val="00624C1F"/>
    <w:rsid w:val="006260AD"/>
    <w:rsid w:val="00626A0D"/>
    <w:rsid w:val="00627104"/>
    <w:rsid w:val="00637FF2"/>
    <w:rsid w:val="00640540"/>
    <w:rsid w:val="00642540"/>
    <w:rsid w:val="00643F74"/>
    <w:rsid w:val="00644427"/>
    <w:rsid w:val="00644EB0"/>
    <w:rsid w:val="00651A90"/>
    <w:rsid w:val="006566C2"/>
    <w:rsid w:val="00657542"/>
    <w:rsid w:val="00660AD0"/>
    <w:rsid w:val="00660CDD"/>
    <w:rsid w:val="00660FE3"/>
    <w:rsid w:val="00661190"/>
    <w:rsid w:val="0066203D"/>
    <w:rsid w:val="00663C11"/>
    <w:rsid w:val="006655DF"/>
    <w:rsid w:val="006671CF"/>
    <w:rsid w:val="0066796E"/>
    <w:rsid w:val="006711C8"/>
    <w:rsid w:val="00672DFF"/>
    <w:rsid w:val="00673094"/>
    <w:rsid w:val="00673145"/>
    <w:rsid w:val="00675C16"/>
    <w:rsid w:val="00676864"/>
    <w:rsid w:val="00680212"/>
    <w:rsid w:val="006812D8"/>
    <w:rsid w:val="00681BAD"/>
    <w:rsid w:val="006825F3"/>
    <w:rsid w:val="0068362F"/>
    <w:rsid w:val="006845B4"/>
    <w:rsid w:val="00684BF7"/>
    <w:rsid w:val="006864E8"/>
    <w:rsid w:val="006919C0"/>
    <w:rsid w:val="00696164"/>
    <w:rsid w:val="006A143D"/>
    <w:rsid w:val="006A15FD"/>
    <w:rsid w:val="006A25FB"/>
    <w:rsid w:val="006A2942"/>
    <w:rsid w:val="006A2F15"/>
    <w:rsid w:val="006A521F"/>
    <w:rsid w:val="006A5EFA"/>
    <w:rsid w:val="006B2A4E"/>
    <w:rsid w:val="006B2C5E"/>
    <w:rsid w:val="006B3855"/>
    <w:rsid w:val="006B6EC9"/>
    <w:rsid w:val="006C1E17"/>
    <w:rsid w:val="006C3163"/>
    <w:rsid w:val="006C3A4A"/>
    <w:rsid w:val="006C4A5C"/>
    <w:rsid w:val="006C7474"/>
    <w:rsid w:val="006D0A9A"/>
    <w:rsid w:val="006D28DD"/>
    <w:rsid w:val="006D2E6E"/>
    <w:rsid w:val="006D30DF"/>
    <w:rsid w:val="006D3574"/>
    <w:rsid w:val="006D36A2"/>
    <w:rsid w:val="006D3A80"/>
    <w:rsid w:val="006D42D2"/>
    <w:rsid w:val="006E0E94"/>
    <w:rsid w:val="006E20FE"/>
    <w:rsid w:val="006E2100"/>
    <w:rsid w:val="006E2111"/>
    <w:rsid w:val="006E25CF"/>
    <w:rsid w:val="006E40C4"/>
    <w:rsid w:val="006E4709"/>
    <w:rsid w:val="006E5176"/>
    <w:rsid w:val="006E5715"/>
    <w:rsid w:val="006E5B17"/>
    <w:rsid w:val="006E6276"/>
    <w:rsid w:val="006E6537"/>
    <w:rsid w:val="006E7503"/>
    <w:rsid w:val="006E77B2"/>
    <w:rsid w:val="006F0C47"/>
    <w:rsid w:val="006F27CA"/>
    <w:rsid w:val="006F6365"/>
    <w:rsid w:val="006F6581"/>
    <w:rsid w:val="006F6BD2"/>
    <w:rsid w:val="006F6DED"/>
    <w:rsid w:val="006F7A30"/>
    <w:rsid w:val="00702081"/>
    <w:rsid w:val="00703A6A"/>
    <w:rsid w:val="00705827"/>
    <w:rsid w:val="00706857"/>
    <w:rsid w:val="00712132"/>
    <w:rsid w:val="0071238D"/>
    <w:rsid w:val="007125B7"/>
    <w:rsid w:val="0071374C"/>
    <w:rsid w:val="00714B9B"/>
    <w:rsid w:val="007179D6"/>
    <w:rsid w:val="0072146C"/>
    <w:rsid w:val="00721B48"/>
    <w:rsid w:val="00724850"/>
    <w:rsid w:val="007256BC"/>
    <w:rsid w:val="00725C3A"/>
    <w:rsid w:val="0072636D"/>
    <w:rsid w:val="007278E3"/>
    <w:rsid w:val="00730345"/>
    <w:rsid w:val="0073189F"/>
    <w:rsid w:val="00732063"/>
    <w:rsid w:val="00732E1F"/>
    <w:rsid w:val="00734497"/>
    <w:rsid w:val="00736184"/>
    <w:rsid w:val="00741161"/>
    <w:rsid w:val="00742230"/>
    <w:rsid w:val="00745BF6"/>
    <w:rsid w:val="00746034"/>
    <w:rsid w:val="00747991"/>
    <w:rsid w:val="00750055"/>
    <w:rsid w:val="0075082F"/>
    <w:rsid w:val="00750919"/>
    <w:rsid w:val="00750FC7"/>
    <w:rsid w:val="007513C6"/>
    <w:rsid w:val="00753FBA"/>
    <w:rsid w:val="00754205"/>
    <w:rsid w:val="007550AD"/>
    <w:rsid w:val="00756E70"/>
    <w:rsid w:val="007600AF"/>
    <w:rsid w:val="0076136D"/>
    <w:rsid w:val="00762D3A"/>
    <w:rsid w:val="007633CC"/>
    <w:rsid w:val="00763D8D"/>
    <w:rsid w:val="00765271"/>
    <w:rsid w:val="00770EA1"/>
    <w:rsid w:val="007721DE"/>
    <w:rsid w:val="00774B5E"/>
    <w:rsid w:val="00774E95"/>
    <w:rsid w:val="007819DE"/>
    <w:rsid w:val="0078232F"/>
    <w:rsid w:val="007830A9"/>
    <w:rsid w:val="00785348"/>
    <w:rsid w:val="00785BC1"/>
    <w:rsid w:val="00786DD0"/>
    <w:rsid w:val="007875E3"/>
    <w:rsid w:val="00792527"/>
    <w:rsid w:val="00797A8F"/>
    <w:rsid w:val="007A0398"/>
    <w:rsid w:val="007A04E8"/>
    <w:rsid w:val="007A0869"/>
    <w:rsid w:val="007A0B44"/>
    <w:rsid w:val="007A1A1A"/>
    <w:rsid w:val="007A1F1A"/>
    <w:rsid w:val="007A2285"/>
    <w:rsid w:val="007A4B68"/>
    <w:rsid w:val="007A7473"/>
    <w:rsid w:val="007A771C"/>
    <w:rsid w:val="007B1D60"/>
    <w:rsid w:val="007B3F20"/>
    <w:rsid w:val="007B53C6"/>
    <w:rsid w:val="007B757D"/>
    <w:rsid w:val="007C011E"/>
    <w:rsid w:val="007C024B"/>
    <w:rsid w:val="007C2111"/>
    <w:rsid w:val="007C26F6"/>
    <w:rsid w:val="007C2951"/>
    <w:rsid w:val="007C3A3C"/>
    <w:rsid w:val="007C3C56"/>
    <w:rsid w:val="007C3FA3"/>
    <w:rsid w:val="007C66AF"/>
    <w:rsid w:val="007C6A84"/>
    <w:rsid w:val="007C6F67"/>
    <w:rsid w:val="007C70CE"/>
    <w:rsid w:val="007C7109"/>
    <w:rsid w:val="007D161A"/>
    <w:rsid w:val="007D3425"/>
    <w:rsid w:val="007D7919"/>
    <w:rsid w:val="007D792D"/>
    <w:rsid w:val="007E09EB"/>
    <w:rsid w:val="007E30FB"/>
    <w:rsid w:val="007E31BA"/>
    <w:rsid w:val="007E551E"/>
    <w:rsid w:val="007E6ECE"/>
    <w:rsid w:val="007E739F"/>
    <w:rsid w:val="007F3CA8"/>
    <w:rsid w:val="007F3E02"/>
    <w:rsid w:val="007F4169"/>
    <w:rsid w:val="007F4C66"/>
    <w:rsid w:val="007F4EF0"/>
    <w:rsid w:val="007F543B"/>
    <w:rsid w:val="007F695A"/>
    <w:rsid w:val="007F73AF"/>
    <w:rsid w:val="00800545"/>
    <w:rsid w:val="0080197E"/>
    <w:rsid w:val="008021FD"/>
    <w:rsid w:val="00805F7D"/>
    <w:rsid w:val="008100D0"/>
    <w:rsid w:val="0081250A"/>
    <w:rsid w:val="00812E5C"/>
    <w:rsid w:val="00814AA5"/>
    <w:rsid w:val="00816C4E"/>
    <w:rsid w:val="00821AE3"/>
    <w:rsid w:val="0082235C"/>
    <w:rsid w:val="008243DE"/>
    <w:rsid w:val="00825138"/>
    <w:rsid w:val="008261DC"/>
    <w:rsid w:val="00826DAE"/>
    <w:rsid w:val="00827B7B"/>
    <w:rsid w:val="00827F1F"/>
    <w:rsid w:val="00827FD6"/>
    <w:rsid w:val="00831D92"/>
    <w:rsid w:val="00833E76"/>
    <w:rsid w:val="00835ABA"/>
    <w:rsid w:val="00835ECB"/>
    <w:rsid w:val="00841250"/>
    <w:rsid w:val="00841FE1"/>
    <w:rsid w:val="0084308F"/>
    <w:rsid w:val="00843FF1"/>
    <w:rsid w:val="0084614C"/>
    <w:rsid w:val="00852026"/>
    <w:rsid w:val="00852DA4"/>
    <w:rsid w:val="00852E03"/>
    <w:rsid w:val="00853C46"/>
    <w:rsid w:val="00855ACC"/>
    <w:rsid w:val="00856152"/>
    <w:rsid w:val="008606DC"/>
    <w:rsid w:val="008609B5"/>
    <w:rsid w:val="00861C86"/>
    <w:rsid w:val="008628CA"/>
    <w:rsid w:val="008657B5"/>
    <w:rsid w:val="0086581E"/>
    <w:rsid w:val="00867775"/>
    <w:rsid w:val="00871997"/>
    <w:rsid w:val="00873EDC"/>
    <w:rsid w:val="0087538F"/>
    <w:rsid w:val="00875DA5"/>
    <w:rsid w:val="00877A27"/>
    <w:rsid w:val="00880FC3"/>
    <w:rsid w:val="00881A91"/>
    <w:rsid w:val="00885519"/>
    <w:rsid w:val="008869C5"/>
    <w:rsid w:val="00886AE2"/>
    <w:rsid w:val="00887966"/>
    <w:rsid w:val="008907E8"/>
    <w:rsid w:val="00890FC2"/>
    <w:rsid w:val="00891C75"/>
    <w:rsid w:val="00892DEB"/>
    <w:rsid w:val="00895164"/>
    <w:rsid w:val="00895B17"/>
    <w:rsid w:val="00896559"/>
    <w:rsid w:val="00897172"/>
    <w:rsid w:val="008A0387"/>
    <w:rsid w:val="008A09DF"/>
    <w:rsid w:val="008A0AF2"/>
    <w:rsid w:val="008A0F13"/>
    <w:rsid w:val="008A216B"/>
    <w:rsid w:val="008A5DE4"/>
    <w:rsid w:val="008A64ED"/>
    <w:rsid w:val="008A7E6D"/>
    <w:rsid w:val="008B0E80"/>
    <w:rsid w:val="008B256B"/>
    <w:rsid w:val="008B3247"/>
    <w:rsid w:val="008B49DA"/>
    <w:rsid w:val="008B4D53"/>
    <w:rsid w:val="008B616D"/>
    <w:rsid w:val="008C1E60"/>
    <w:rsid w:val="008C2CDE"/>
    <w:rsid w:val="008C3A44"/>
    <w:rsid w:val="008C40BF"/>
    <w:rsid w:val="008C5CEA"/>
    <w:rsid w:val="008C66BE"/>
    <w:rsid w:val="008D153E"/>
    <w:rsid w:val="008D29AF"/>
    <w:rsid w:val="008D2AD9"/>
    <w:rsid w:val="008D39BA"/>
    <w:rsid w:val="008D3FA9"/>
    <w:rsid w:val="008D45BD"/>
    <w:rsid w:val="008D6F79"/>
    <w:rsid w:val="008D7795"/>
    <w:rsid w:val="008D7D8A"/>
    <w:rsid w:val="008E004B"/>
    <w:rsid w:val="008E14F0"/>
    <w:rsid w:val="008E3017"/>
    <w:rsid w:val="008E3478"/>
    <w:rsid w:val="008E34F1"/>
    <w:rsid w:val="008E72AB"/>
    <w:rsid w:val="008E7453"/>
    <w:rsid w:val="008F1835"/>
    <w:rsid w:val="008F2AF6"/>
    <w:rsid w:val="008F2B25"/>
    <w:rsid w:val="008F3548"/>
    <w:rsid w:val="008F64ED"/>
    <w:rsid w:val="008F7DF6"/>
    <w:rsid w:val="00900720"/>
    <w:rsid w:val="00901AF8"/>
    <w:rsid w:val="009026C6"/>
    <w:rsid w:val="00905B17"/>
    <w:rsid w:val="00905F94"/>
    <w:rsid w:val="009139C8"/>
    <w:rsid w:val="009145D4"/>
    <w:rsid w:val="00916E73"/>
    <w:rsid w:val="0092178A"/>
    <w:rsid w:val="0092601A"/>
    <w:rsid w:val="009267AE"/>
    <w:rsid w:val="00933298"/>
    <w:rsid w:val="00935DD0"/>
    <w:rsid w:val="0093709C"/>
    <w:rsid w:val="00941D2C"/>
    <w:rsid w:val="00943A0E"/>
    <w:rsid w:val="00943CD9"/>
    <w:rsid w:val="00944EE4"/>
    <w:rsid w:val="00946739"/>
    <w:rsid w:val="00947615"/>
    <w:rsid w:val="0095124D"/>
    <w:rsid w:val="00951A14"/>
    <w:rsid w:val="00955311"/>
    <w:rsid w:val="00956C9B"/>
    <w:rsid w:val="00960280"/>
    <w:rsid w:val="00960C98"/>
    <w:rsid w:val="00962F98"/>
    <w:rsid w:val="009630DE"/>
    <w:rsid w:val="00963146"/>
    <w:rsid w:val="00963DFD"/>
    <w:rsid w:val="00964C3E"/>
    <w:rsid w:val="00965D4E"/>
    <w:rsid w:val="00965EEA"/>
    <w:rsid w:val="009675F9"/>
    <w:rsid w:val="00970C44"/>
    <w:rsid w:val="00973B54"/>
    <w:rsid w:val="00974119"/>
    <w:rsid w:val="00977666"/>
    <w:rsid w:val="00981551"/>
    <w:rsid w:val="009818E7"/>
    <w:rsid w:val="00982CB8"/>
    <w:rsid w:val="00982F8C"/>
    <w:rsid w:val="00983061"/>
    <w:rsid w:val="009834D3"/>
    <w:rsid w:val="00987148"/>
    <w:rsid w:val="00992DDA"/>
    <w:rsid w:val="00997171"/>
    <w:rsid w:val="009A2230"/>
    <w:rsid w:val="009A2FBA"/>
    <w:rsid w:val="009A3B23"/>
    <w:rsid w:val="009A534D"/>
    <w:rsid w:val="009A5BB0"/>
    <w:rsid w:val="009A6D95"/>
    <w:rsid w:val="009B5FDC"/>
    <w:rsid w:val="009B6308"/>
    <w:rsid w:val="009B6394"/>
    <w:rsid w:val="009B69BA"/>
    <w:rsid w:val="009C0553"/>
    <w:rsid w:val="009C1637"/>
    <w:rsid w:val="009C1870"/>
    <w:rsid w:val="009C1935"/>
    <w:rsid w:val="009C2A7B"/>
    <w:rsid w:val="009C3659"/>
    <w:rsid w:val="009C4F03"/>
    <w:rsid w:val="009C5326"/>
    <w:rsid w:val="009C53C8"/>
    <w:rsid w:val="009C5A37"/>
    <w:rsid w:val="009C5ACE"/>
    <w:rsid w:val="009C6655"/>
    <w:rsid w:val="009C7831"/>
    <w:rsid w:val="009C79CF"/>
    <w:rsid w:val="009D0373"/>
    <w:rsid w:val="009D1E1B"/>
    <w:rsid w:val="009D3952"/>
    <w:rsid w:val="009D5E07"/>
    <w:rsid w:val="009E183F"/>
    <w:rsid w:val="009E2C87"/>
    <w:rsid w:val="009E3887"/>
    <w:rsid w:val="009E673F"/>
    <w:rsid w:val="009E69B1"/>
    <w:rsid w:val="009E70C1"/>
    <w:rsid w:val="009F0A19"/>
    <w:rsid w:val="009F19E6"/>
    <w:rsid w:val="009F31A1"/>
    <w:rsid w:val="009F4477"/>
    <w:rsid w:val="009F635F"/>
    <w:rsid w:val="009F68F4"/>
    <w:rsid w:val="009F6B28"/>
    <w:rsid w:val="00A000BA"/>
    <w:rsid w:val="00A025AA"/>
    <w:rsid w:val="00A056F9"/>
    <w:rsid w:val="00A06CD1"/>
    <w:rsid w:val="00A1164E"/>
    <w:rsid w:val="00A125DC"/>
    <w:rsid w:val="00A12F7D"/>
    <w:rsid w:val="00A1311C"/>
    <w:rsid w:val="00A1445B"/>
    <w:rsid w:val="00A20F72"/>
    <w:rsid w:val="00A233E7"/>
    <w:rsid w:val="00A26BFD"/>
    <w:rsid w:val="00A26CF1"/>
    <w:rsid w:val="00A30E9D"/>
    <w:rsid w:val="00A3273C"/>
    <w:rsid w:val="00A3349B"/>
    <w:rsid w:val="00A33FD1"/>
    <w:rsid w:val="00A344D2"/>
    <w:rsid w:val="00A3474F"/>
    <w:rsid w:val="00A34BAA"/>
    <w:rsid w:val="00A3584C"/>
    <w:rsid w:val="00A360B9"/>
    <w:rsid w:val="00A37A8E"/>
    <w:rsid w:val="00A400AA"/>
    <w:rsid w:val="00A40A6A"/>
    <w:rsid w:val="00A40C72"/>
    <w:rsid w:val="00A41B2A"/>
    <w:rsid w:val="00A42E49"/>
    <w:rsid w:val="00A43CBA"/>
    <w:rsid w:val="00A450CA"/>
    <w:rsid w:val="00A45C46"/>
    <w:rsid w:val="00A4633C"/>
    <w:rsid w:val="00A515B9"/>
    <w:rsid w:val="00A55D48"/>
    <w:rsid w:val="00A567CC"/>
    <w:rsid w:val="00A57573"/>
    <w:rsid w:val="00A60107"/>
    <w:rsid w:val="00A60BA5"/>
    <w:rsid w:val="00A65B3D"/>
    <w:rsid w:val="00A67F1F"/>
    <w:rsid w:val="00A704EA"/>
    <w:rsid w:val="00A71086"/>
    <w:rsid w:val="00A729F3"/>
    <w:rsid w:val="00A75157"/>
    <w:rsid w:val="00A76146"/>
    <w:rsid w:val="00A76DFB"/>
    <w:rsid w:val="00A77F18"/>
    <w:rsid w:val="00A83994"/>
    <w:rsid w:val="00A8514B"/>
    <w:rsid w:val="00A87C57"/>
    <w:rsid w:val="00A900FD"/>
    <w:rsid w:val="00A91762"/>
    <w:rsid w:val="00A918DE"/>
    <w:rsid w:val="00A91942"/>
    <w:rsid w:val="00A91CF3"/>
    <w:rsid w:val="00A937AF"/>
    <w:rsid w:val="00A9459F"/>
    <w:rsid w:val="00A94B12"/>
    <w:rsid w:val="00A95F26"/>
    <w:rsid w:val="00A96BAC"/>
    <w:rsid w:val="00A96D90"/>
    <w:rsid w:val="00A96E92"/>
    <w:rsid w:val="00A97797"/>
    <w:rsid w:val="00AA030B"/>
    <w:rsid w:val="00AA1DF8"/>
    <w:rsid w:val="00AA3378"/>
    <w:rsid w:val="00AA4042"/>
    <w:rsid w:val="00AA43D0"/>
    <w:rsid w:val="00AA4510"/>
    <w:rsid w:val="00AA4538"/>
    <w:rsid w:val="00AA4EA1"/>
    <w:rsid w:val="00AA62D2"/>
    <w:rsid w:val="00AA7D79"/>
    <w:rsid w:val="00AB0C87"/>
    <w:rsid w:val="00AB14CD"/>
    <w:rsid w:val="00AB22FB"/>
    <w:rsid w:val="00AB2390"/>
    <w:rsid w:val="00AB3337"/>
    <w:rsid w:val="00AB39C0"/>
    <w:rsid w:val="00AB45A4"/>
    <w:rsid w:val="00AB765E"/>
    <w:rsid w:val="00AB7F1A"/>
    <w:rsid w:val="00AC10DA"/>
    <w:rsid w:val="00AC167A"/>
    <w:rsid w:val="00AC2AFC"/>
    <w:rsid w:val="00AC4234"/>
    <w:rsid w:val="00AC4741"/>
    <w:rsid w:val="00AC6518"/>
    <w:rsid w:val="00AC6CC8"/>
    <w:rsid w:val="00AC7EC8"/>
    <w:rsid w:val="00AD090D"/>
    <w:rsid w:val="00AD303C"/>
    <w:rsid w:val="00AD3759"/>
    <w:rsid w:val="00AD4839"/>
    <w:rsid w:val="00AD5A97"/>
    <w:rsid w:val="00AE1711"/>
    <w:rsid w:val="00AE3B74"/>
    <w:rsid w:val="00AE4172"/>
    <w:rsid w:val="00AE7A74"/>
    <w:rsid w:val="00AE7DA8"/>
    <w:rsid w:val="00AF17C1"/>
    <w:rsid w:val="00AF1AEC"/>
    <w:rsid w:val="00AF337A"/>
    <w:rsid w:val="00AF4719"/>
    <w:rsid w:val="00AF4828"/>
    <w:rsid w:val="00AF4CA8"/>
    <w:rsid w:val="00AF5189"/>
    <w:rsid w:val="00AF5950"/>
    <w:rsid w:val="00AF68C3"/>
    <w:rsid w:val="00AF7B42"/>
    <w:rsid w:val="00B00565"/>
    <w:rsid w:val="00B02364"/>
    <w:rsid w:val="00B045C0"/>
    <w:rsid w:val="00B06423"/>
    <w:rsid w:val="00B075D6"/>
    <w:rsid w:val="00B07763"/>
    <w:rsid w:val="00B123E8"/>
    <w:rsid w:val="00B152CD"/>
    <w:rsid w:val="00B16138"/>
    <w:rsid w:val="00B201A8"/>
    <w:rsid w:val="00B211B8"/>
    <w:rsid w:val="00B218C5"/>
    <w:rsid w:val="00B2211A"/>
    <w:rsid w:val="00B23093"/>
    <w:rsid w:val="00B24657"/>
    <w:rsid w:val="00B25120"/>
    <w:rsid w:val="00B27D15"/>
    <w:rsid w:val="00B27F7F"/>
    <w:rsid w:val="00B31190"/>
    <w:rsid w:val="00B365EA"/>
    <w:rsid w:val="00B37E1A"/>
    <w:rsid w:val="00B40D76"/>
    <w:rsid w:val="00B41145"/>
    <w:rsid w:val="00B41E9B"/>
    <w:rsid w:val="00B43E1A"/>
    <w:rsid w:val="00B463FF"/>
    <w:rsid w:val="00B466AC"/>
    <w:rsid w:val="00B46828"/>
    <w:rsid w:val="00B50D89"/>
    <w:rsid w:val="00B51239"/>
    <w:rsid w:val="00B52340"/>
    <w:rsid w:val="00B52572"/>
    <w:rsid w:val="00B52A92"/>
    <w:rsid w:val="00B53165"/>
    <w:rsid w:val="00B53ABF"/>
    <w:rsid w:val="00B57279"/>
    <w:rsid w:val="00B572AD"/>
    <w:rsid w:val="00B64A59"/>
    <w:rsid w:val="00B6564D"/>
    <w:rsid w:val="00B670D3"/>
    <w:rsid w:val="00B679F2"/>
    <w:rsid w:val="00B67D61"/>
    <w:rsid w:val="00B67FD3"/>
    <w:rsid w:val="00B708C0"/>
    <w:rsid w:val="00B725C0"/>
    <w:rsid w:val="00B7363D"/>
    <w:rsid w:val="00B73C52"/>
    <w:rsid w:val="00B7464F"/>
    <w:rsid w:val="00B76B92"/>
    <w:rsid w:val="00B817C8"/>
    <w:rsid w:val="00B82F96"/>
    <w:rsid w:val="00B84B2B"/>
    <w:rsid w:val="00B86BE7"/>
    <w:rsid w:val="00B96266"/>
    <w:rsid w:val="00B97349"/>
    <w:rsid w:val="00B9735F"/>
    <w:rsid w:val="00B977B6"/>
    <w:rsid w:val="00BA1F0D"/>
    <w:rsid w:val="00BA26C9"/>
    <w:rsid w:val="00BA3D2F"/>
    <w:rsid w:val="00BA5028"/>
    <w:rsid w:val="00BA506A"/>
    <w:rsid w:val="00BA6A56"/>
    <w:rsid w:val="00BB1B21"/>
    <w:rsid w:val="00BB3FFF"/>
    <w:rsid w:val="00BB4BCC"/>
    <w:rsid w:val="00BB552B"/>
    <w:rsid w:val="00BC02B5"/>
    <w:rsid w:val="00BC06C8"/>
    <w:rsid w:val="00BC0A49"/>
    <w:rsid w:val="00BC23D0"/>
    <w:rsid w:val="00BC32FC"/>
    <w:rsid w:val="00BC42CA"/>
    <w:rsid w:val="00BC46BC"/>
    <w:rsid w:val="00BD0F12"/>
    <w:rsid w:val="00BD1CF6"/>
    <w:rsid w:val="00BD3A0A"/>
    <w:rsid w:val="00BD691C"/>
    <w:rsid w:val="00BD6BF1"/>
    <w:rsid w:val="00BE3BFB"/>
    <w:rsid w:val="00BE4D74"/>
    <w:rsid w:val="00BE60EF"/>
    <w:rsid w:val="00BE6B36"/>
    <w:rsid w:val="00BE7FE1"/>
    <w:rsid w:val="00BF01EC"/>
    <w:rsid w:val="00BF12AA"/>
    <w:rsid w:val="00BF3FD0"/>
    <w:rsid w:val="00BF53F2"/>
    <w:rsid w:val="00BF5EBA"/>
    <w:rsid w:val="00BF6816"/>
    <w:rsid w:val="00C00FC6"/>
    <w:rsid w:val="00C01A75"/>
    <w:rsid w:val="00C01BDA"/>
    <w:rsid w:val="00C02DF7"/>
    <w:rsid w:val="00C02F6A"/>
    <w:rsid w:val="00C031A8"/>
    <w:rsid w:val="00C05CC3"/>
    <w:rsid w:val="00C05E13"/>
    <w:rsid w:val="00C11AB2"/>
    <w:rsid w:val="00C14E4D"/>
    <w:rsid w:val="00C15E62"/>
    <w:rsid w:val="00C17541"/>
    <w:rsid w:val="00C17A7F"/>
    <w:rsid w:val="00C266F2"/>
    <w:rsid w:val="00C26B58"/>
    <w:rsid w:val="00C27025"/>
    <w:rsid w:val="00C30BBF"/>
    <w:rsid w:val="00C313F0"/>
    <w:rsid w:val="00C31D82"/>
    <w:rsid w:val="00C345B7"/>
    <w:rsid w:val="00C34894"/>
    <w:rsid w:val="00C354E3"/>
    <w:rsid w:val="00C36809"/>
    <w:rsid w:val="00C4315F"/>
    <w:rsid w:val="00C43EFD"/>
    <w:rsid w:val="00C447E0"/>
    <w:rsid w:val="00C461AC"/>
    <w:rsid w:val="00C4722E"/>
    <w:rsid w:val="00C50396"/>
    <w:rsid w:val="00C5059B"/>
    <w:rsid w:val="00C512E6"/>
    <w:rsid w:val="00C529A5"/>
    <w:rsid w:val="00C52EA3"/>
    <w:rsid w:val="00C53CD5"/>
    <w:rsid w:val="00C57210"/>
    <w:rsid w:val="00C57DB7"/>
    <w:rsid w:val="00C60162"/>
    <w:rsid w:val="00C6049B"/>
    <w:rsid w:val="00C60C64"/>
    <w:rsid w:val="00C60F60"/>
    <w:rsid w:val="00C629ED"/>
    <w:rsid w:val="00C64443"/>
    <w:rsid w:val="00C64650"/>
    <w:rsid w:val="00C66508"/>
    <w:rsid w:val="00C716C1"/>
    <w:rsid w:val="00C726CF"/>
    <w:rsid w:val="00C72C64"/>
    <w:rsid w:val="00C72ECC"/>
    <w:rsid w:val="00C7369B"/>
    <w:rsid w:val="00C74FD1"/>
    <w:rsid w:val="00C758FB"/>
    <w:rsid w:val="00C75BB7"/>
    <w:rsid w:val="00C77A5A"/>
    <w:rsid w:val="00C81EDB"/>
    <w:rsid w:val="00C82493"/>
    <w:rsid w:val="00C83EDB"/>
    <w:rsid w:val="00C9022C"/>
    <w:rsid w:val="00C90625"/>
    <w:rsid w:val="00C90B43"/>
    <w:rsid w:val="00C91148"/>
    <w:rsid w:val="00C9122A"/>
    <w:rsid w:val="00C91E95"/>
    <w:rsid w:val="00C94D39"/>
    <w:rsid w:val="00C9620C"/>
    <w:rsid w:val="00C96268"/>
    <w:rsid w:val="00CA0DC0"/>
    <w:rsid w:val="00CA4B81"/>
    <w:rsid w:val="00CA5660"/>
    <w:rsid w:val="00CA6007"/>
    <w:rsid w:val="00CA6771"/>
    <w:rsid w:val="00CA73C0"/>
    <w:rsid w:val="00CA7E3A"/>
    <w:rsid w:val="00CB1D36"/>
    <w:rsid w:val="00CB3AD1"/>
    <w:rsid w:val="00CB4030"/>
    <w:rsid w:val="00CB5472"/>
    <w:rsid w:val="00CB6291"/>
    <w:rsid w:val="00CB682F"/>
    <w:rsid w:val="00CB7EFB"/>
    <w:rsid w:val="00CC1FFF"/>
    <w:rsid w:val="00CC273E"/>
    <w:rsid w:val="00CC475C"/>
    <w:rsid w:val="00CC6592"/>
    <w:rsid w:val="00CD2442"/>
    <w:rsid w:val="00CD310C"/>
    <w:rsid w:val="00CD4080"/>
    <w:rsid w:val="00CD5653"/>
    <w:rsid w:val="00CD7A48"/>
    <w:rsid w:val="00CE1D39"/>
    <w:rsid w:val="00CE29DE"/>
    <w:rsid w:val="00CF05F6"/>
    <w:rsid w:val="00CF0E3C"/>
    <w:rsid w:val="00CF3E9E"/>
    <w:rsid w:val="00D000B9"/>
    <w:rsid w:val="00D036F6"/>
    <w:rsid w:val="00D04841"/>
    <w:rsid w:val="00D10806"/>
    <w:rsid w:val="00D10F64"/>
    <w:rsid w:val="00D11AE3"/>
    <w:rsid w:val="00D157C3"/>
    <w:rsid w:val="00D15947"/>
    <w:rsid w:val="00D17103"/>
    <w:rsid w:val="00D17C60"/>
    <w:rsid w:val="00D2021F"/>
    <w:rsid w:val="00D20442"/>
    <w:rsid w:val="00D20DDC"/>
    <w:rsid w:val="00D214B9"/>
    <w:rsid w:val="00D22422"/>
    <w:rsid w:val="00D23BED"/>
    <w:rsid w:val="00D23E4F"/>
    <w:rsid w:val="00D24A88"/>
    <w:rsid w:val="00D27108"/>
    <w:rsid w:val="00D30EB8"/>
    <w:rsid w:val="00D310FC"/>
    <w:rsid w:val="00D31EFF"/>
    <w:rsid w:val="00D321ED"/>
    <w:rsid w:val="00D3427E"/>
    <w:rsid w:val="00D3590A"/>
    <w:rsid w:val="00D36826"/>
    <w:rsid w:val="00D36D60"/>
    <w:rsid w:val="00D37441"/>
    <w:rsid w:val="00D3778B"/>
    <w:rsid w:val="00D37805"/>
    <w:rsid w:val="00D41F44"/>
    <w:rsid w:val="00D46637"/>
    <w:rsid w:val="00D50A6E"/>
    <w:rsid w:val="00D51398"/>
    <w:rsid w:val="00D53101"/>
    <w:rsid w:val="00D5389C"/>
    <w:rsid w:val="00D5472E"/>
    <w:rsid w:val="00D55D99"/>
    <w:rsid w:val="00D60F58"/>
    <w:rsid w:val="00D614CE"/>
    <w:rsid w:val="00D61BDD"/>
    <w:rsid w:val="00D61D98"/>
    <w:rsid w:val="00D6216D"/>
    <w:rsid w:val="00D6429C"/>
    <w:rsid w:val="00D64FE6"/>
    <w:rsid w:val="00D65AA3"/>
    <w:rsid w:val="00D66AEA"/>
    <w:rsid w:val="00D66EB2"/>
    <w:rsid w:val="00D67166"/>
    <w:rsid w:val="00D67796"/>
    <w:rsid w:val="00D70E48"/>
    <w:rsid w:val="00D72958"/>
    <w:rsid w:val="00D73AFD"/>
    <w:rsid w:val="00D75860"/>
    <w:rsid w:val="00D8065C"/>
    <w:rsid w:val="00D80806"/>
    <w:rsid w:val="00D81110"/>
    <w:rsid w:val="00D82192"/>
    <w:rsid w:val="00D83B4C"/>
    <w:rsid w:val="00D84C10"/>
    <w:rsid w:val="00D85A6A"/>
    <w:rsid w:val="00D87B7D"/>
    <w:rsid w:val="00D90A67"/>
    <w:rsid w:val="00D9326F"/>
    <w:rsid w:val="00D93B7C"/>
    <w:rsid w:val="00D955C5"/>
    <w:rsid w:val="00D96B3D"/>
    <w:rsid w:val="00D97357"/>
    <w:rsid w:val="00DA29B3"/>
    <w:rsid w:val="00DA31FB"/>
    <w:rsid w:val="00DA3221"/>
    <w:rsid w:val="00DA3932"/>
    <w:rsid w:val="00DA592A"/>
    <w:rsid w:val="00DB0904"/>
    <w:rsid w:val="00DB265A"/>
    <w:rsid w:val="00DB364F"/>
    <w:rsid w:val="00DB3805"/>
    <w:rsid w:val="00DB3AB7"/>
    <w:rsid w:val="00DB52C8"/>
    <w:rsid w:val="00DB7070"/>
    <w:rsid w:val="00DC0479"/>
    <w:rsid w:val="00DC2E10"/>
    <w:rsid w:val="00DC3625"/>
    <w:rsid w:val="00DC38AC"/>
    <w:rsid w:val="00DC3CFD"/>
    <w:rsid w:val="00DC4E4D"/>
    <w:rsid w:val="00DC5A9F"/>
    <w:rsid w:val="00DD03B6"/>
    <w:rsid w:val="00DD1513"/>
    <w:rsid w:val="00DD223C"/>
    <w:rsid w:val="00DD3F30"/>
    <w:rsid w:val="00DD49C1"/>
    <w:rsid w:val="00DD65BB"/>
    <w:rsid w:val="00DE01B9"/>
    <w:rsid w:val="00DE0598"/>
    <w:rsid w:val="00DE2A50"/>
    <w:rsid w:val="00DE584B"/>
    <w:rsid w:val="00DE61EA"/>
    <w:rsid w:val="00DE643F"/>
    <w:rsid w:val="00DE681A"/>
    <w:rsid w:val="00DF196E"/>
    <w:rsid w:val="00DF2012"/>
    <w:rsid w:val="00DF44AF"/>
    <w:rsid w:val="00DF4D89"/>
    <w:rsid w:val="00E003F6"/>
    <w:rsid w:val="00E00FAF"/>
    <w:rsid w:val="00E03F0A"/>
    <w:rsid w:val="00E0400E"/>
    <w:rsid w:val="00E073A8"/>
    <w:rsid w:val="00E14121"/>
    <w:rsid w:val="00E157DC"/>
    <w:rsid w:val="00E17FF2"/>
    <w:rsid w:val="00E20543"/>
    <w:rsid w:val="00E207A3"/>
    <w:rsid w:val="00E2128D"/>
    <w:rsid w:val="00E24C8B"/>
    <w:rsid w:val="00E264EC"/>
    <w:rsid w:val="00E31AA3"/>
    <w:rsid w:val="00E3214E"/>
    <w:rsid w:val="00E32AFF"/>
    <w:rsid w:val="00E33ED5"/>
    <w:rsid w:val="00E349C8"/>
    <w:rsid w:val="00E36FAB"/>
    <w:rsid w:val="00E37141"/>
    <w:rsid w:val="00E3778E"/>
    <w:rsid w:val="00E37B80"/>
    <w:rsid w:val="00E37BD8"/>
    <w:rsid w:val="00E454D5"/>
    <w:rsid w:val="00E50027"/>
    <w:rsid w:val="00E51A18"/>
    <w:rsid w:val="00E52E57"/>
    <w:rsid w:val="00E52E81"/>
    <w:rsid w:val="00E54559"/>
    <w:rsid w:val="00E5594C"/>
    <w:rsid w:val="00E57D1E"/>
    <w:rsid w:val="00E6022F"/>
    <w:rsid w:val="00E62698"/>
    <w:rsid w:val="00E639BA"/>
    <w:rsid w:val="00E63FA2"/>
    <w:rsid w:val="00E65795"/>
    <w:rsid w:val="00E66A67"/>
    <w:rsid w:val="00E67162"/>
    <w:rsid w:val="00E67660"/>
    <w:rsid w:val="00E67CC3"/>
    <w:rsid w:val="00E72C75"/>
    <w:rsid w:val="00E72D19"/>
    <w:rsid w:val="00E74A6B"/>
    <w:rsid w:val="00E75839"/>
    <w:rsid w:val="00E75D81"/>
    <w:rsid w:val="00E85A5A"/>
    <w:rsid w:val="00E868D2"/>
    <w:rsid w:val="00E87619"/>
    <w:rsid w:val="00E87E16"/>
    <w:rsid w:val="00E87F51"/>
    <w:rsid w:val="00E91ACB"/>
    <w:rsid w:val="00E964C8"/>
    <w:rsid w:val="00E96502"/>
    <w:rsid w:val="00EA051B"/>
    <w:rsid w:val="00EA2117"/>
    <w:rsid w:val="00EA2935"/>
    <w:rsid w:val="00EA4AF0"/>
    <w:rsid w:val="00EA5A4F"/>
    <w:rsid w:val="00EA7581"/>
    <w:rsid w:val="00EA7A08"/>
    <w:rsid w:val="00EB3F12"/>
    <w:rsid w:val="00EB488E"/>
    <w:rsid w:val="00EB4E71"/>
    <w:rsid w:val="00EB5A7C"/>
    <w:rsid w:val="00EB6D08"/>
    <w:rsid w:val="00EC76A2"/>
    <w:rsid w:val="00ED14C3"/>
    <w:rsid w:val="00ED2B78"/>
    <w:rsid w:val="00ED43D9"/>
    <w:rsid w:val="00ED57C1"/>
    <w:rsid w:val="00EE1418"/>
    <w:rsid w:val="00EE1F60"/>
    <w:rsid w:val="00EE2058"/>
    <w:rsid w:val="00EE2629"/>
    <w:rsid w:val="00EE30AF"/>
    <w:rsid w:val="00EE561E"/>
    <w:rsid w:val="00EE5803"/>
    <w:rsid w:val="00EE609B"/>
    <w:rsid w:val="00EE6FF0"/>
    <w:rsid w:val="00EE7E25"/>
    <w:rsid w:val="00EF039C"/>
    <w:rsid w:val="00EF1B4F"/>
    <w:rsid w:val="00EF4050"/>
    <w:rsid w:val="00F001DE"/>
    <w:rsid w:val="00F01E75"/>
    <w:rsid w:val="00F01F16"/>
    <w:rsid w:val="00F02957"/>
    <w:rsid w:val="00F0707A"/>
    <w:rsid w:val="00F072A9"/>
    <w:rsid w:val="00F07EF0"/>
    <w:rsid w:val="00F12199"/>
    <w:rsid w:val="00F13C56"/>
    <w:rsid w:val="00F17B08"/>
    <w:rsid w:val="00F20BDA"/>
    <w:rsid w:val="00F21E91"/>
    <w:rsid w:val="00F23BE9"/>
    <w:rsid w:val="00F25270"/>
    <w:rsid w:val="00F31A8C"/>
    <w:rsid w:val="00F35428"/>
    <w:rsid w:val="00F35A51"/>
    <w:rsid w:val="00F41A57"/>
    <w:rsid w:val="00F4340D"/>
    <w:rsid w:val="00F45374"/>
    <w:rsid w:val="00F4637B"/>
    <w:rsid w:val="00F47270"/>
    <w:rsid w:val="00F5031F"/>
    <w:rsid w:val="00F52945"/>
    <w:rsid w:val="00F53AA3"/>
    <w:rsid w:val="00F53FFB"/>
    <w:rsid w:val="00F5448B"/>
    <w:rsid w:val="00F54CBF"/>
    <w:rsid w:val="00F55657"/>
    <w:rsid w:val="00F57384"/>
    <w:rsid w:val="00F6003F"/>
    <w:rsid w:val="00F62C0E"/>
    <w:rsid w:val="00F65587"/>
    <w:rsid w:val="00F66198"/>
    <w:rsid w:val="00F705A2"/>
    <w:rsid w:val="00F70A91"/>
    <w:rsid w:val="00F72C97"/>
    <w:rsid w:val="00F72DFA"/>
    <w:rsid w:val="00F73844"/>
    <w:rsid w:val="00F74F9F"/>
    <w:rsid w:val="00F774A8"/>
    <w:rsid w:val="00F77F2A"/>
    <w:rsid w:val="00F810C9"/>
    <w:rsid w:val="00F83785"/>
    <w:rsid w:val="00F90777"/>
    <w:rsid w:val="00F923F2"/>
    <w:rsid w:val="00F9485A"/>
    <w:rsid w:val="00F95361"/>
    <w:rsid w:val="00FA134A"/>
    <w:rsid w:val="00FA248E"/>
    <w:rsid w:val="00FA41DC"/>
    <w:rsid w:val="00FB235A"/>
    <w:rsid w:val="00FB3A99"/>
    <w:rsid w:val="00FB4532"/>
    <w:rsid w:val="00FB7B6F"/>
    <w:rsid w:val="00FB7FCD"/>
    <w:rsid w:val="00FC08DC"/>
    <w:rsid w:val="00FC1BFA"/>
    <w:rsid w:val="00FC6EB5"/>
    <w:rsid w:val="00FD012F"/>
    <w:rsid w:val="00FD1ECE"/>
    <w:rsid w:val="00FD4F46"/>
    <w:rsid w:val="00FD5724"/>
    <w:rsid w:val="00FD5E99"/>
    <w:rsid w:val="00FD6D9B"/>
    <w:rsid w:val="00FD6EAD"/>
    <w:rsid w:val="00FD7D67"/>
    <w:rsid w:val="00FE0A2C"/>
    <w:rsid w:val="00FE202E"/>
    <w:rsid w:val="00FE4417"/>
    <w:rsid w:val="00FE7D79"/>
    <w:rsid w:val="00FF15BE"/>
    <w:rsid w:val="00FF34B0"/>
    <w:rsid w:val="00FF6947"/>
    <w:rsid w:val="00FF6E6B"/>
    <w:rsid w:val="00FF774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29591"/>
  <w15:docId w15:val="{86675606-10D1-45DA-B497-1218A726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B5E"/>
    <w:pPr>
      <w:spacing w:after="0" w:line="240" w:lineRule="auto"/>
    </w:pPr>
    <w:rPr>
      <w:rFonts w:ascii=".VnTime" w:eastAsia="Times New Roman" w:hAnsi=".VnTime"/>
    </w:rPr>
  </w:style>
  <w:style w:type="paragraph" w:styleId="Heading1">
    <w:name w:val="heading 1"/>
    <w:basedOn w:val="Normal"/>
    <w:next w:val="Normal"/>
    <w:link w:val="Heading1Char"/>
    <w:qFormat/>
    <w:rsid w:val="00AF337A"/>
    <w:pPr>
      <w:keepNext/>
      <w:jc w:val="center"/>
      <w:outlineLvl w:val="0"/>
    </w:pPr>
    <w:rPr>
      <w:rFonts w:ascii=".VnTimeH" w:eastAsia="Malgun Gothic" w:hAnsi=".VnTimeH"/>
      <w:b/>
      <w:sz w:val="22"/>
      <w:szCs w:val="20"/>
    </w:rPr>
  </w:style>
  <w:style w:type="paragraph" w:styleId="Heading2">
    <w:name w:val="heading 2"/>
    <w:basedOn w:val="Normal"/>
    <w:next w:val="Normal"/>
    <w:link w:val="Heading2Char"/>
    <w:qFormat/>
    <w:rsid w:val="00AF337A"/>
    <w:pPr>
      <w:keepNext/>
      <w:jc w:val="center"/>
      <w:outlineLvl w:val="1"/>
    </w:pPr>
    <w:rPr>
      <w:rFonts w:eastAsia="Malgun Gothic"/>
      <w:i/>
      <w:szCs w:val="20"/>
    </w:rPr>
  </w:style>
  <w:style w:type="paragraph" w:styleId="Heading3">
    <w:name w:val="heading 3"/>
    <w:basedOn w:val="Normal"/>
    <w:next w:val="Normal"/>
    <w:link w:val="Heading3Char"/>
    <w:qFormat/>
    <w:rsid w:val="00AF337A"/>
    <w:pPr>
      <w:keepNext/>
      <w:spacing w:before="240" w:after="60"/>
      <w:outlineLvl w:val="2"/>
    </w:pPr>
    <w:rPr>
      <w:rFonts w:ascii="Arial" w:eastAsia="Malgun Gothic" w:hAnsi="Arial" w:cs="Arial"/>
      <w:b/>
      <w:bCs/>
      <w:sz w:val="26"/>
      <w:szCs w:val="26"/>
    </w:rPr>
  </w:style>
  <w:style w:type="paragraph" w:styleId="Heading4">
    <w:name w:val="heading 4"/>
    <w:basedOn w:val="Normal"/>
    <w:next w:val="Normal"/>
    <w:link w:val="Heading4Char"/>
    <w:qFormat/>
    <w:rsid w:val="00AF337A"/>
    <w:pPr>
      <w:keepNext/>
      <w:spacing w:before="120"/>
      <w:jc w:val="center"/>
      <w:outlineLvl w:val="3"/>
    </w:pPr>
    <w:rPr>
      <w:rFonts w:eastAsia="Malgun Gothic"/>
      <w:i/>
      <w:sz w:val="24"/>
      <w:szCs w:val="20"/>
    </w:rPr>
  </w:style>
  <w:style w:type="paragraph" w:styleId="Heading5">
    <w:name w:val="heading 5"/>
    <w:basedOn w:val="Normal"/>
    <w:next w:val="Normal"/>
    <w:link w:val="Heading5Char"/>
    <w:qFormat/>
    <w:rsid w:val="00AF337A"/>
    <w:pPr>
      <w:keepNext/>
      <w:jc w:val="center"/>
      <w:outlineLvl w:val="4"/>
    </w:pPr>
    <w:rPr>
      <w:rFonts w:ascii=".VnTimeH" w:eastAsia="Malgun Gothic" w:hAnsi=".VnTimeH"/>
      <w:b/>
      <w:bCs/>
      <w:sz w:val="26"/>
      <w:szCs w:val="20"/>
    </w:rPr>
  </w:style>
  <w:style w:type="paragraph" w:styleId="Heading6">
    <w:name w:val="heading 6"/>
    <w:basedOn w:val="Normal"/>
    <w:next w:val="Normal"/>
    <w:link w:val="Heading6Char"/>
    <w:semiHidden/>
    <w:unhideWhenUsed/>
    <w:qFormat/>
    <w:rsid w:val="00AF337A"/>
    <w:pPr>
      <w:spacing w:before="240" w:after="60"/>
      <w:outlineLvl w:val="5"/>
    </w:pPr>
    <w:rPr>
      <w:rFonts w:ascii="Calibri" w:hAnsi="Calibri"/>
      <w:b/>
      <w:bCs/>
      <w:sz w:val="22"/>
      <w:szCs w:val="22"/>
    </w:rPr>
  </w:style>
  <w:style w:type="paragraph" w:styleId="Heading8">
    <w:name w:val="heading 8"/>
    <w:basedOn w:val="Normal"/>
    <w:next w:val="Normal"/>
    <w:link w:val="Heading8Char"/>
    <w:unhideWhenUsed/>
    <w:qFormat/>
    <w:rsid w:val="00AF337A"/>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AF337A"/>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E7B5E"/>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rsid w:val="001E7B5E"/>
    <w:pPr>
      <w:jc w:val="both"/>
    </w:pPr>
    <w:rPr>
      <w:szCs w:val="20"/>
    </w:rPr>
  </w:style>
  <w:style w:type="character" w:customStyle="1" w:styleId="BodyTextChar">
    <w:name w:val="Body Text Char"/>
    <w:basedOn w:val="DefaultParagraphFont"/>
    <w:link w:val="BodyText"/>
    <w:semiHidden/>
    <w:rsid w:val="001E7B5E"/>
    <w:rPr>
      <w:rFonts w:ascii=".VnTime" w:eastAsia="Times New Roman" w:hAnsi=".VnTime"/>
      <w:szCs w:val="20"/>
    </w:rPr>
  </w:style>
  <w:style w:type="character" w:customStyle="1" w:styleId="apple-converted-space">
    <w:name w:val="apple-converted-space"/>
    <w:basedOn w:val="DefaultParagraphFont"/>
    <w:rsid w:val="001E7B5E"/>
  </w:style>
  <w:style w:type="paragraph" w:styleId="ListParagraph">
    <w:name w:val="List Paragraph"/>
    <w:basedOn w:val="Normal"/>
    <w:uiPriority w:val="34"/>
    <w:qFormat/>
    <w:rsid w:val="00C629ED"/>
    <w:pPr>
      <w:ind w:left="720"/>
      <w:contextualSpacing/>
    </w:pPr>
  </w:style>
  <w:style w:type="paragraph" w:styleId="BalloonText">
    <w:name w:val="Balloon Text"/>
    <w:basedOn w:val="Normal"/>
    <w:link w:val="BalloonTextChar"/>
    <w:unhideWhenUsed/>
    <w:rsid w:val="004E164B"/>
    <w:rPr>
      <w:rFonts w:ascii="Tahoma" w:hAnsi="Tahoma" w:cs="Tahoma"/>
      <w:sz w:val="16"/>
      <w:szCs w:val="16"/>
    </w:rPr>
  </w:style>
  <w:style w:type="character" w:customStyle="1" w:styleId="BalloonTextChar">
    <w:name w:val="Balloon Text Char"/>
    <w:basedOn w:val="DefaultParagraphFont"/>
    <w:link w:val="BalloonText"/>
    <w:rsid w:val="004E164B"/>
    <w:rPr>
      <w:rFonts w:ascii="Tahoma" w:eastAsia="Times New Roman" w:hAnsi="Tahoma" w:cs="Tahoma"/>
      <w:sz w:val="16"/>
      <w:szCs w:val="16"/>
    </w:rPr>
  </w:style>
  <w:style w:type="character" w:styleId="CommentReference">
    <w:name w:val="annotation reference"/>
    <w:basedOn w:val="DefaultParagraphFont"/>
    <w:unhideWhenUsed/>
    <w:rsid w:val="00B25120"/>
    <w:rPr>
      <w:sz w:val="16"/>
      <w:szCs w:val="16"/>
    </w:rPr>
  </w:style>
  <w:style w:type="paragraph" w:styleId="CommentText">
    <w:name w:val="annotation text"/>
    <w:basedOn w:val="Normal"/>
    <w:link w:val="CommentTextChar"/>
    <w:unhideWhenUsed/>
    <w:rsid w:val="00B25120"/>
    <w:rPr>
      <w:sz w:val="20"/>
      <w:szCs w:val="20"/>
    </w:rPr>
  </w:style>
  <w:style w:type="character" w:customStyle="1" w:styleId="CommentTextChar">
    <w:name w:val="Comment Text Char"/>
    <w:basedOn w:val="DefaultParagraphFont"/>
    <w:link w:val="CommentText"/>
    <w:rsid w:val="00B25120"/>
    <w:rPr>
      <w:rFonts w:ascii=".VnTime" w:eastAsia="Times New Roman" w:hAnsi=".VnTime"/>
      <w:sz w:val="20"/>
      <w:szCs w:val="20"/>
    </w:rPr>
  </w:style>
  <w:style w:type="paragraph" w:styleId="CommentSubject">
    <w:name w:val="annotation subject"/>
    <w:basedOn w:val="CommentText"/>
    <w:next w:val="CommentText"/>
    <w:link w:val="CommentSubjectChar"/>
    <w:unhideWhenUsed/>
    <w:rsid w:val="00B25120"/>
    <w:rPr>
      <w:b/>
      <w:bCs/>
    </w:rPr>
  </w:style>
  <w:style w:type="character" w:customStyle="1" w:styleId="CommentSubjectChar">
    <w:name w:val="Comment Subject Char"/>
    <w:basedOn w:val="CommentTextChar"/>
    <w:link w:val="CommentSubject"/>
    <w:rsid w:val="00B25120"/>
    <w:rPr>
      <w:rFonts w:ascii=".VnTime" w:eastAsia="Times New Roman" w:hAnsi=".VnTime"/>
      <w:b/>
      <w:bCs/>
      <w:sz w:val="20"/>
      <w:szCs w:val="20"/>
    </w:rPr>
  </w:style>
  <w:style w:type="paragraph" w:styleId="Header">
    <w:name w:val="header"/>
    <w:basedOn w:val="Normal"/>
    <w:link w:val="HeaderChar"/>
    <w:uiPriority w:val="99"/>
    <w:unhideWhenUsed/>
    <w:rsid w:val="00F6003F"/>
    <w:pPr>
      <w:tabs>
        <w:tab w:val="center" w:pos="4680"/>
        <w:tab w:val="right" w:pos="9360"/>
      </w:tabs>
    </w:pPr>
  </w:style>
  <w:style w:type="character" w:customStyle="1" w:styleId="HeaderChar">
    <w:name w:val="Header Char"/>
    <w:basedOn w:val="DefaultParagraphFont"/>
    <w:link w:val="Header"/>
    <w:uiPriority w:val="99"/>
    <w:rsid w:val="00F6003F"/>
    <w:rPr>
      <w:rFonts w:ascii=".VnTime" w:eastAsia="Times New Roman" w:hAnsi=".VnTime"/>
    </w:rPr>
  </w:style>
  <w:style w:type="paragraph" w:styleId="Footer">
    <w:name w:val="footer"/>
    <w:basedOn w:val="Normal"/>
    <w:link w:val="FooterChar"/>
    <w:uiPriority w:val="99"/>
    <w:unhideWhenUsed/>
    <w:rsid w:val="00F6003F"/>
    <w:pPr>
      <w:tabs>
        <w:tab w:val="center" w:pos="4680"/>
        <w:tab w:val="right" w:pos="9360"/>
      </w:tabs>
    </w:pPr>
  </w:style>
  <w:style w:type="character" w:customStyle="1" w:styleId="FooterChar">
    <w:name w:val="Footer Char"/>
    <w:basedOn w:val="DefaultParagraphFont"/>
    <w:link w:val="Footer"/>
    <w:uiPriority w:val="99"/>
    <w:rsid w:val="00F6003F"/>
    <w:rPr>
      <w:rFonts w:ascii=".VnTime" w:eastAsia="Times New Roman" w:hAnsi=".VnTime"/>
    </w:rPr>
  </w:style>
  <w:style w:type="character" w:styleId="Hyperlink">
    <w:name w:val="Hyperlink"/>
    <w:basedOn w:val="DefaultParagraphFont"/>
    <w:uiPriority w:val="99"/>
    <w:unhideWhenUsed/>
    <w:rsid w:val="00F95361"/>
    <w:rPr>
      <w:color w:val="0000FF"/>
      <w:u w:val="single"/>
    </w:rPr>
  </w:style>
  <w:style w:type="paragraph" w:styleId="BodyTextIndent">
    <w:name w:val="Body Text Indent"/>
    <w:basedOn w:val="Normal"/>
    <w:link w:val="BodyTextIndentChar"/>
    <w:unhideWhenUsed/>
    <w:rsid w:val="000610DC"/>
    <w:pPr>
      <w:spacing w:after="120"/>
      <w:ind w:left="360"/>
    </w:pPr>
  </w:style>
  <w:style w:type="character" w:customStyle="1" w:styleId="BodyTextIndentChar">
    <w:name w:val="Body Text Indent Char"/>
    <w:basedOn w:val="DefaultParagraphFont"/>
    <w:link w:val="BodyTextIndent"/>
    <w:rsid w:val="000610DC"/>
    <w:rPr>
      <w:rFonts w:ascii=".VnTime" w:eastAsia="Times New Roman" w:hAnsi=".VnTime"/>
    </w:rPr>
  </w:style>
  <w:style w:type="paragraph" w:styleId="BodyText2">
    <w:name w:val="Body Text 2"/>
    <w:basedOn w:val="Normal"/>
    <w:link w:val="BodyText2Char"/>
    <w:unhideWhenUsed/>
    <w:rsid w:val="00CB682F"/>
    <w:pPr>
      <w:spacing w:after="120" w:line="480" w:lineRule="auto"/>
    </w:pPr>
  </w:style>
  <w:style w:type="character" w:customStyle="1" w:styleId="BodyText2Char">
    <w:name w:val="Body Text 2 Char"/>
    <w:basedOn w:val="DefaultParagraphFont"/>
    <w:link w:val="BodyText2"/>
    <w:uiPriority w:val="99"/>
    <w:rsid w:val="00CB682F"/>
    <w:rPr>
      <w:rFonts w:ascii=".VnTime" w:eastAsia="Times New Roman" w:hAnsi=".VnTime"/>
    </w:rPr>
  </w:style>
  <w:style w:type="paragraph" w:styleId="Revision">
    <w:name w:val="Revision"/>
    <w:hidden/>
    <w:uiPriority w:val="99"/>
    <w:semiHidden/>
    <w:rsid w:val="0019318A"/>
    <w:pPr>
      <w:spacing w:after="0" w:line="240" w:lineRule="auto"/>
    </w:pPr>
    <w:rPr>
      <w:rFonts w:ascii=".VnTime" w:eastAsia="Times New Roman" w:hAnsi=".VnTime"/>
    </w:rPr>
  </w:style>
  <w:style w:type="character" w:customStyle="1" w:styleId="fontstyle01">
    <w:name w:val="fontstyle01"/>
    <w:basedOn w:val="DefaultParagraphFont"/>
    <w:rsid w:val="00544E93"/>
    <w:rPr>
      <w:rFonts w:ascii="TimesNewRomanPSMT" w:hAnsi="TimesNewRomanPSMT" w:hint="default"/>
      <w:b w:val="0"/>
      <w:bCs w:val="0"/>
      <w:i w:val="0"/>
      <w:iCs w:val="0"/>
      <w:color w:val="000000"/>
      <w:sz w:val="28"/>
      <w:szCs w:val="28"/>
    </w:rPr>
  </w:style>
  <w:style w:type="character" w:customStyle="1" w:styleId="Bodytext12">
    <w:name w:val="Body text (12)_"/>
    <w:link w:val="Bodytext120"/>
    <w:rsid w:val="0084614C"/>
    <w:rPr>
      <w:i/>
      <w:iCs/>
      <w:sz w:val="18"/>
      <w:szCs w:val="18"/>
      <w:shd w:val="clear" w:color="auto" w:fill="FFFFFF"/>
    </w:rPr>
  </w:style>
  <w:style w:type="paragraph" w:customStyle="1" w:styleId="Bodytext120">
    <w:name w:val="Body text (12)"/>
    <w:basedOn w:val="Normal"/>
    <w:link w:val="Bodytext12"/>
    <w:rsid w:val="0084614C"/>
    <w:pPr>
      <w:widowControl w:val="0"/>
      <w:shd w:val="clear" w:color="auto" w:fill="FFFFFF"/>
      <w:spacing w:before="60" w:after="60" w:line="240" w:lineRule="atLeast"/>
    </w:pPr>
    <w:rPr>
      <w:rFonts w:ascii="Times New Roman" w:eastAsiaTheme="minorHAnsi" w:hAnsi="Times New Roman"/>
      <w:i/>
      <w:iCs/>
      <w:sz w:val="18"/>
      <w:szCs w:val="18"/>
    </w:rPr>
  </w:style>
  <w:style w:type="paragraph" w:customStyle="1" w:styleId="1">
    <w:name w:val="1"/>
    <w:basedOn w:val="Normal"/>
    <w:rsid w:val="00DC5A9F"/>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DC5A9F"/>
    <w:pPr>
      <w:spacing w:before="80" w:after="80" w:line="288" w:lineRule="auto"/>
      <w:jc w:val="center"/>
      <w:outlineLvl w:val="0"/>
    </w:pPr>
    <w:rPr>
      <w:rFonts w:ascii="Times New Roman" w:hAnsi="Times New Roman"/>
      <w:b/>
      <w:sz w:val="30"/>
      <w:szCs w:val="26"/>
    </w:rPr>
  </w:style>
  <w:style w:type="character" w:customStyle="1" w:styleId="Bodytext20">
    <w:name w:val="Body text (2)_"/>
    <w:link w:val="Bodytext21"/>
    <w:locked/>
    <w:rsid w:val="00DC5A9F"/>
    <w:rPr>
      <w:b/>
      <w:bCs/>
      <w:sz w:val="26"/>
      <w:szCs w:val="26"/>
      <w:shd w:val="clear" w:color="auto" w:fill="FFFFFF"/>
    </w:rPr>
  </w:style>
  <w:style w:type="paragraph" w:customStyle="1" w:styleId="Bodytext21">
    <w:name w:val="Body text (2)"/>
    <w:basedOn w:val="Normal"/>
    <w:link w:val="Bodytext20"/>
    <w:rsid w:val="00DC5A9F"/>
    <w:pPr>
      <w:widowControl w:val="0"/>
      <w:shd w:val="clear" w:color="auto" w:fill="FFFFFF"/>
      <w:spacing w:after="120" w:line="320" w:lineRule="exact"/>
      <w:jc w:val="center"/>
    </w:pPr>
    <w:rPr>
      <w:rFonts w:ascii="Times New Roman" w:eastAsiaTheme="minorHAnsi" w:hAnsi="Times New Roman"/>
      <w:b/>
      <w:bCs/>
      <w:sz w:val="26"/>
      <w:szCs w:val="26"/>
    </w:rPr>
  </w:style>
  <w:style w:type="paragraph" w:customStyle="1" w:styleId="BodyText1">
    <w:name w:val="Body Text1"/>
    <w:basedOn w:val="Normal"/>
    <w:rsid w:val="00DC5A9F"/>
    <w:pPr>
      <w:widowControl w:val="0"/>
      <w:shd w:val="clear" w:color="auto" w:fill="FFFFFF"/>
      <w:spacing w:before="540" w:line="0" w:lineRule="atLeast"/>
      <w:jc w:val="both"/>
    </w:pPr>
    <w:rPr>
      <w:rFonts w:ascii="Times New Roman" w:hAnsi="Times New Roman"/>
      <w:sz w:val="27"/>
      <w:szCs w:val="27"/>
    </w:rPr>
  </w:style>
  <w:style w:type="character" w:customStyle="1" w:styleId="Heading2Char">
    <w:name w:val="Heading 2 Char"/>
    <w:basedOn w:val="DefaultParagraphFont"/>
    <w:link w:val="Heading2"/>
    <w:rsid w:val="00AF337A"/>
    <w:rPr>
      <w:rFonts w:ascii=".VnTime" w:eastAsia="Malgun Gothic" w:hAnsi=".VnTime"/>
      <w:i/>
      <w:szCs w:val="20"/>
    </w:rPr>
  </w:style>
  <w:style w:type="paragraph" w:styleId="BodyTextIndent2">
    <w:name w:val="Body Text Indent 2"/>
    <w:basedOn w:val="Normal"/>
    <w:link w:val="BodyTextIndent2Char"/>
    <w:unhideWhenUsed/>
    <w:rsid w:val="00AF337A"/>
    <w:pPr>
      <w:spacing w:after="120" w:line="480" w:lineRule="auto"/>
      <w:ind w:left="283"/>
    </w:pPr>
  </w:style>
  <w:style w:type="character" w:customStyle="1" w:styleId="BodyTextIndent2Char">
    <w:name w:val="Body Text Indent 2 Char"/>
    <w:basedOn w:val="DefaultParagraphFont"/>
    <w:link w:val="BodyTextIndent2"/>
    <w:rsid w:val="00AF337A"/>
    <w:rPr>
      <w:rFonts w:ascii=".VnTime" w:eastAsia="Times New Roman" w:hAnsi=".VnTime"/>
    </w:rPr>
  </w:style>
  <w:style w:type="character" w:customStyle="1" w:styleId="Heading1Char">
    <w:name w:val="Heading 1 Char"/>
    <w:basedOn w:val="DefaultParagraphFont"/>
    <w:link w:val="Heading1"/>
    <w:rsid w:val="00AF337A"/>
    <w:rPr>
      <w:rFonts w:ascii=".VnTimeH" w:eastAsia="Malgun Gothic" w:hAnsi=".VnTimeH"/>
      <w:b/>
      <w:sz w:val="22"/>
      <w:szCs w:val="20"/>
    </w:rPr>
  </w:style>
  <w:style w:type="character" w:customStyle="1" w:styleId="Heading3Char">
    <w:name w:val="Heading 3 Char"/>
    <w:basedOn w:val="DefaultParagraphFont"/>
    <w:link w:val="Heading3"/>
    <w:rsid w:val="00AF337A"/>
    <w:rPr>
      <w:rFonts w:ascii="Arial" w:eastAsia="Malgun Gothic" w:hAnsi="Arial" w:cs="Arial"/>
      <w:b/>
      <w:bCs/>
      <w:sz w:val="26"/>
      <w:szCs w:val="26"/>
    </w:rPr>
  </w:style>
  <w:style w:type="character" w:customStyle="1" w:styleId="Heading4Char">
    <w:name w:val="Heading 4 Char"/>
    <w:basedOn w:val="DefaultParagraphFont"/>
    <w:link w:val="Heading4"/>
    <w:rsid w:val="00AF337A"/>
    <w:rPr>
      <w:rFonts w:ascii=".VnTime" w:eastAsia="Malgun Gothic" w:hAnsi=".VnTime"/>
      <w:i/>
      <w:sz w:val="24"/>
      <w:szCs w:val="20"/>
    </w:rPr>
  </w:style>
  <w:style w:type="character" w:customStyle="1" w:styleId="Heading5Char">
    <w:name w:val="Heading 5 Char"/>
    <w:basedOn w:val="DefaultParagraphFont"/>
    <w:link w:val="Heading5"/>
    <w:rsid w:val="00AF337A"/>
    <w:rPr>
      <w:rFonts w:ascii=".VnTimeH" w:eastAsia="Malgun Gothic" w:hAnsi=".VnTimeH"/>
      <w:b/>
      <w:bCs/>
      <w:sz w:val="26"/>
      <w:szCs w:val="20"/>
    </w:rPr>
  </w:style>
  <w:style w:type="character" w:customStyle="1" w:styleId="Heading6Char">
    <w:name w:val="Heading 6 Char"/>
    <w:basedOn w:val="DefaultParagraphFont"/>
    <w:link w:val="Heading6"/>
    <w:semiHidden/>
    <w:rsid w:val="00AF337A"/>
    <w:rPr>
      <w:rFonts w:ascii="Calibri" w:eastAsia="Times New Roman" w:hAnsi="Calibri"/>
      <w:b/>
      <w:bCs/>
      <w:sz w:val="22"/>
      <w:szCs w:val="22"/>
    </w:rPr>
  </w:style>
  <w:style w:type="character" w:customStyle="1" w:styleId="Heading8Char">
    <w:name w:val="Heading 8 Char"/>
    <w:basedOn w:val="DefaultParagraphFont"/>
    <w:link w:val="Heading8"/>
    <w:rsid w:val="00AF337A"/>
    <w:rPr>
      <w:rFonts w:ascii="Calibri" w:eastAsia="Times New Roman" w:hAnsi="Calibri"/>
      <w:i/>
      <w:iCs/>
      <w:sz w:val="24"/>
      <w:szCs w:val="24"/>
    </w:rPr>
  </w:style>
  <w:style w:type="character" w:customStyle="1" w:styleId="Heading9Char">
    <w:name w:val="Heading 9 Char"/>
    <w:basedOn w:val="DefaultParagraphFont"/>
    <w:link w:val="Heading9"/>
    <w:semiHidden/>
    <w:rsid w:val="00AF337A"/>
    <w:rPr>
      <w:rFonts w:ascii="Calibri Light" w:eastAsia="Times New Roman" w:hAnsi="Calibri Light"/>
      <w:sz w:val="22"/>
      <w:szCs w:val="22"/>
    </w:rPr>
  </w:style>
  <w:style w:type="character" w:customStyle="1" w:styleId="st1">
    <w:name w:val="st1"/>
    <w:basedOn w:val="DefaultParagraphFont"/>
    <w:rsid w:val="00AF337A"/>
  </w:style>
  <w:style w:type="table" w:styleId="TableGrid">
    <w:name w:val="Table Grid"/>
    <w:basedOn w:val="TableNormal"/>
    <w:uiPriority w:val="59"/>
    <w:rsid w:val="00AF337A"/>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F337A"/>
  </w:style>
  <w:style w:type="paragraph" w:customStyle="1" w:styleId="CharCharCharChar">
    <w:name w:val="Char Char Char Char"/>
    <w:basedOn w:val="Normal"/>
    <w:semiHidden/>
    <w:rsid w:val="00AF337A"/>
    <w:pPr>
      <w:spacing w:after="160" w:line="240" w:lineRule="exact"/>
    </w:pPr>
    <w:rPr>
      <w:rFonts w:ascii=".VnArial" w:eastAsia=".VnTime" w:hAnsi=".VnArial" w:cs=".VnArial"/>
      <w:sz w:val="22"/>
      <w:szCs w:val="22"/>
    </w:rPr>
  </w:style>
  <w:style w:type="paragraph" w:customStyle="1" w:styleId="Muc">
    <w:name w:val="Muc"/>
    <w:basedOn w:val="Normal"/>
    <w:next w:val="Normal"/>
    <w:semiHidden/>
    <w:rsid w:val="00AF337A"/>
    <w:pPr>
      <w:tabs>
        <w:tab w:val="left" w:pos="567"/>
      </w:tabs>
      <w:jc w:val="both"/>
    </w:pPr>
    <w:rPr>
      <w:rFonts w:ascii="Times New Roman" w:eastAsia=".VnTime" w:hAnsi="Times New Roman" w:cs=".VnArial"/>
      <w:b/>
      <w:szCs w:val="22"/>
    </w:rPr>
  </w:style>
  <w:style w:type="paragraph" w:customStyle="1" w:styleId="Body">
    <w:name w:val="Body"/>
    <w:rsid w:val="00AF337A"/>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sz w:val="22"/>
      <w:szCs w:val="22"/>
      <w:u w:color="000000"/>
      <w:bdr w:val="nil"/>
    </w:rPr>
  </w:style>
  <w:style w:type="character" w:customStyle="1" w:styleId="None">
    <w:name w:val="None"/>
    <w:rsid w:val="00AF337A"/>
  </w:style>
  <w:style w:type="character" w:customStyle="1" w:styleId="Hyperlink0">
    <w:name w:val="Hyperlink.0"/>
    <w:rsid w:val="00AF337A"/>
    <w:rPr>
      <w:rFonts w:ascii="Times New Roman" w:eastAsia="Times New Roman" w:hAnsi="Times New Roman" w:cs="Times New Roman"/>
      <w:color w:val="000000"/>
      <w:sz w:val="28"/>
      <w:szCs w:val="28"/>
      <w:u w:color="000000"/>
      <w:lang w:val="es-ES_tradnl"/>
    </w:rPr>
  </w:style>
  <w:style w:type="paragraph" w:styleId="FootnoteText">
    <w:name w:val="footnote text"/>
    <w:basedOn w:val="Normal"/>
    <w:link w:val="FootnoteTextChar"/>
    <w:rsid w:val="00AF337A"/>
    <w:rPr>
      <w:rFonts w:ascii="Times New Roman" w:eastAsia="Malgun Gothic" w:hAnsi="Times New Roman"/>
      <w:sz w:val="20"/>
      <w:szCs w:val="20"/>
    </w:rPr>
  </w:style>
  <w:style w:type="character" w:customStyle="1" w:styleId="FootnoteTextChar">
    <w:name w:val="Footnote Text Char"/>
    <w:basedOn w:val="DefaultParagraphFont"/>
    <w:link w:val="FootnoteText"/>
    <w:rsid w:val="00AF337A"/>
    <w:rPr>
      <w:rFonts w:eastAsia="Malgun Gothic"/>
      <w:sz w:val="20"/>
      <w:szCs w:val="20"/>
    </w:rPr>
  </w:style>
  <w:style w:type="character" w:styleId="FootnoteReference">
    <w:name w:val="footnote reference"/>
    <w:rsid w:val="00AF337A"/>
    <w:rPr>
      <w:vertAlign w:val="superscript"/>
    </w:rPr>
  </w:style>
  <w:style w:type="paragraph" w:customStyle="1" w:styleId="aon">
    <w:name w:val="a đoạn"/>
    <w:link w:val="aonChar"/>
    <w:qFormat/>
    <w:rsid w:val="00473A10"/>
    <w:pPr>
      <w:tabs>
        <w:tab w:val="left" w:pos="720"/>
      </w:tabs>
      <w:spacing w:after="0" w:line="360" w:lineRule="auto"/>
      <w:ind w:firstLine="720"/>
      <w:jc w:val="both"/>
    </w:pPr>
    <w:rPr>
      <w:rFonts w:eastAsia="Times New Roman"/>
      <w:color w:val="000000"/>
      <w:lang w:val="pt-BR" w:bidi="as-IN"/>
    </w:rPr>
  </w:style>
  <w:style w:type="character" w:customStyle="1" w:styleId="aonChar">
    <w:name w:val="a đoạn Char"/>
    <w:link w:val="aon"/>
    <w:rsid w:val="00473A10"/>
    <w:rPr>
      <w:rFonts w:eastAsia="Times New Roman"/>
      <w:color w:val="000000"/>
      <w:lang w:val="pt-BR" w:bidi="as-IN"/>
    </w:rPr>
  </w:style>
  <w:style w:type="character" w:customStyle="1" w:styleId="Vnbnnidung">
    <w:name w:val="Văn bản nội dung_"/>
    <w:basedOn w:val="DefaultParagraphFont"/>
    <w:link w:val="Vnbnnidung0"/>
    <w:locked/>
    <w:rsid w:val="00467004"/>
    <w:rPr>
      <w:rFonts w:eastAsia="Times New Roman"/>
      <w:shd w:val="clear" w:color="auto" w:fill="FFFFFF"/>
    </w:rPr>
  </w:style>
  <w:style w:type="paragraph" w:customStyle="1" w:styleId="Vnbnnidung0">
    <w:name w:val="Văn bản nội dung"/>
    <w:basedOn w:val="Normal"/>
    <w:link w:val="Vnbnnidung"/>
    <w:rsid w:val="00467004"/>
    <w:pPr>
      <w:widowControl w:val="0"/>
      <w:shd w:val="clear" w:color="auto" w:fill="FFFFFF"/>
      <w:spacing w:after="120"/>
      <w:ind w:firstLine="400"/>
      <w:jc w:val="both"/>
    </w:pPr>
    <w:rPr>
      <w:rFonts w:ascii="Times New Roman" w:hAnsi="Times New Roman"/>
    </w:rPr>
  </w:style>
  <w:style w:type="paragraph" w:customStyle="1" w:styleId="SectionHeader">
    <w:name w:val="Section Header"/>
    <w:basedOn w:val="Normal"/>
    <w:rsid w:val="00FD4F46"/>
    <w:pPr>
      <w:numPr>
        <w:ilvl w:val="1"/>
        <w:numId w:val="14"/>
      </w:numPr>
      <w:spacing w:line="480" w:lineRule="auto"/>
    </w:pPr>
    <w:rPr>
      <w:rFonts w:ascii="Arial" w:hAnsi="Arial" w:cs="Arial"/>
      <w:b/>
      <w:caps/>
      <w:color w:val="000000"/>
      <w:kern w:val="2"/>
      <w:sz w:val="24"/>
      <w:szCs w:val="24"/>
      <w:lang w:val="vi-VN"/>
      <w14:ligatures w14:val="standardContextual"/>
    </w:rPr>
  </w:style>
  <w:style w:type="paragraph" w:customStyle="1" w:styleId="MediumGrid2-Accent21">
    <w:name w:val="Medium Grid 2 - Accent 21"/>
    <w:basedOn w:val="Normal"/>
    <w:next w:val="Normal"/>
    <w:link w:val="MediumGrid2-Accent2Char"/>
    <w:qFormat/>
    <w:rsid w:val="00B365EA"/>
    <w:rPr>
      <w:rFonts w:ascii="Calibri" w:hAnsi="Calibri"/>
      <w:i/>
      <w:noProof/>
      <w:sz w:val="24"/>
      <w:szCs w:val="24"/>
      <w:lang w:val="vi-VN" w:bidi="en-US"/>
    </w:rPr>
  </w:style>
  <w:style w:type="character" w:customStyle="1" w:styleId="MediumGrid2-Accent2Char">
    <w:name w:val="Medium Grid 2 - Accent 2 Char"/>
    <w:link w:val="MediumGrid2-Accent21"/>
    <w:rsid w:val="00B365EA"/>
    <w:rPr>
      <w:rFonts w:ascii="Calibri" w:eastAsia="Times New Roman" w:hAnsi="Calibri"/>
      <w:i/>
      <w:noProof/>
      <w:sz w:val="24"/>
      <w:szCs w:val="24"/>
      <w:lang w:val="vi-VN" w:bidi="en-US"/>
    </w:rPr>
  </w:style>
  <w:style w:type="character" w:customStyle="1" w:styleId="NormalWebChar">
    <w:name w:val="Normal (Web) Char"/>
    <w:link w:val="NormalWeb"/>
    <w:uiPriority w:val="99"/>
    <w:locked/>
    <w:rsid w:val="0058715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561">
      <w:bodyDiv w:val="1"/>
      <w:marLeft w:val="0"/>
      <w:marRight w:val="0"/>
      <w:marTop w:val="0"/>
      <w:marBottom w:val="0"/>
      <w:divBdr>
        <w:top w:val="none" w:sz="0" w:space="0" w:color="auto"/>
        <w:left w:val="none" w:sz="0" w:space="0" w:color="auto"/>
        <w:bottom w:val="none" w:sz="0" w:space="0" w:color="auto"/>
        <w:right w:val="none" w:sz="0" w:space="0" w:color="auto"/>
      </w:divBdr>
    </w:div>
    <w:div w:id="28574715">
      <w:bodyDiv w:val="1"/>
      <w:marLeft w:val="0"/>
      <w:marRight w:val="0"/>
      <w:marTop w:val="0"/>
      <w:marBottom w:val="0"/>
      <w:divBdr>
        <w:top w:val="none" w:sz="0" w:space="0" w:color="auto"/>
        <w:left w:val="none" w:sz="0" w:space="0" w:color="auto"/>
        <w:bottom w:val="none" w:sz="0" w:space="0" w:color="auto"/>
        <w:right w:val="none" w:sz="0" w:space="0" w:color="auto"/>
      </w:divBdr>
    </w:div>
    <w:div w:id="264659539">
      <w:bodyDiv w:val="1"/>
      <w:marLeft w:val="0"/>
      <w:marRight w:val="0"/>
      <w:marTop w:val="0"/>
      <w:marBottom w:val="0"/>
      <w:divBdr>
        <w:top w:val="none" w:sz="0" w:space="0" w:color="auto"/>
        <w:left w:val="none" w:sz="0" w:space="0" w:color="auto"/>
        <w:bottom w:val="none" w:sz="0" w:space="0" w:color="auto"/>
        <w:right w:val="none" w:sz="0" w:space="0" w:color="auto"/>
      </w:divBdr>
    </w:div>
    <w:div w:id="300958973">
      <w:bodyDiv w:val="1"/>
      <w:marLeft w:val="0"/>
      <w:marRight w:val="0"/>
      <w:marTop w:val="0"/>
      <w:marBottom w:val="0"/>
      <w:divBdr>
        <w:top w:val="none" w:sz="0" w:space="0" w:color="auto"/>
        <w:left w:val="none" w:sz="0" w:space="0" w:color="auto"/>
        <w:bottom w:val="none" w:sz="0" w:space="0" w:color="auto"/>
        <w:right w:val="none" w:sz="0" w:space="0" w:color="auto"/>
      </w:divBdr>
    </w:div>
    <w:div w:id="544564845">
      <w:bodyDiv w:val="1"/>
      <w:marLeft w:val="0"/>
      <w:marRight w:val="0"/>
      <w:marTop w:val="0"/>
      <w:marBottom w:val="0"/>
      <w:divBdr>
        <w:top w:val="none" w:sz="0" w:space="0" w:color="auto"/>
        <w:left w:val="none" w:sz="0" w:space="0" w:color="auto"/>
        <w:bottom w:val="none" w:sz="0" w:space="0" w:color="auto"/>
        <w:right w:val="none" w:sz="0" w:space="0" w:color="auto"/>
      </w:divBdr>
    </w:div>
    <w:div w:id="883561773">
      <w:bodyDiv w:val="1"/>
      <w:marLeft w:val="0"/>
      <w:marRight w:val="0"/>
      <w:marTop w:val="0"/>
      <w:marBottom w:val="0"/>
      <w:divBdr>
        <w:top w:val="none" w:sz="0" w:space="0" w:color="auto"/>
        <w:left w:val="none" w:sz="0" w:space="0" w:color="auto"/>
        <w:bottom w:val="none" w:sz="0" w:space="0" w:color="auto"/>
        <w:right w:val="none" w:sz="0" w:space="0" w:color="auto"/>
      </w:divBdr>
    </w:div>
    <w:div w:id="1160076536">
      <w:bodyDiv w:val="1"/>
      <w:marLeft w:val="0"/>
      <w:marRight w:val="0"/>
      <w:marTop w:val="0"/>
      <w:marBottom w:val="0"/>
      <w:divBdr>
        <w:top w:val="none" w:sz="0" w:space="0" w:color="auto"/>
        <w:left w:val="none" w:sz="0" w:space="0" w:color="auto"/>
        <w:bottom w:val="none" w:sz="0" w:space="0" w:color="auto"/>
        <w:right w:val="none" w:sz="0" w:space="0" w:color="auto"/>
      </w:divBdr>
    </w:div>
    <w:div w:id="1242254003">
      <w:bodyDiv w:val="1"/>
      <w:marLeft w:val="0"/>
      <w:marRight w:val="0"/>
      <w:marTop w:val="0"/>
      <w:marBottom w:val="0"/>
      <w:divBdr>
        <w:top w:val="none" w:sz="0" w:space="0" w:color="auto"/>
        <w:left w:val="none" w:sz="0" w:space="0" w:color="auto"/>
        <w:bottom w:val="none" w:sz="0" w:space="0" w:color="auto"/>
        <w:right w:val="none" w:sz="0" w:space="0" w:color="auto"/>
      </w:divBdr>
    </w:div>
    <w:div w:id="1363899769">
      <w:bodyDiv w:val="1"/>
      <w:marLeft w:val="0"/>
      <w:marRight w:val="0"/>
      <w:marTop w:val="0"/>
      <w:marBottom w:val="0"/>
      <w:divBdr>
        <w:top w:val="none" w:sz="0" w:space="0" w:color="auto"/>
        <w:left w:val="none" w:sz="0" w:space="0" w:color="auto"/>
        <w:bottom w:val="none" w:sz="0" w:space="0" w:color="auto"/>
        <w:right w:val="none" w:sz="0" w:space="0" w:color="auto"/>
      </w:divBdr>
    </w:div>
    <w:div w:id="1393499279">
      <w:bodyDiv w:val="1"/>
      <w:marLeft w:val="0"/>
      <w:marRight w:val="0"/>
      <w:marTop w:val="0"/>
      <w:marBottom w:val="0"/>
      <w:divBdr>
        <w:top w:val="none" w:sz="0" w:space="0" w:color="auto"/>
        <w:left w:val="none" w:sz="0" w:space="0" w:color="auto"/>
        <w:bottom w:val="none" w:sz="0" w:space="0" w:color="auto"/>
        <w:right w:val="none" w:sz="0" w:space="0" w:color="auto"/>
      </w:divBdr>
    </w:div>
    <w:div w:id="1429037050">
      <w:bodyDiv w:val="1"/>
      <w:marLeft w:val="0"/>
      <w:marRight w:val="0"/>
      <w:marTop w:val="0"/>
      <w:marBottom w:val="0"/>
      <w:divBdr>
        <w:top w:val="none" w:sz="0" w:space="0" w:color="auto"/>
        <w:left w:val="none" w:sz="0" w:space="0" w:color="auto"/>
        <w:bottom w:val="none" w:sz="0" w:space="0" w:color="auto"/>
        <w:right w:val="none" w:sz="0" w:space="0" w:color="auto"/>
      </w:divBdr>
    </w:div>
    <w:div w:id="1446730914">
      <w:bodyDiv w:val="1"/>
      <w:marLeft w:val="0"/>
      <w:marRight w:val="0"/>
      <w:marTop w:val="0"/>
      <w:marBottom w:val="0"/>
      <w:divBdr>
        <w:top w:val="none" w:sz="0" w:space="0" w:color="auto"/>
        <w:left w:val="none" w:sz="0" w:space="0" w:color="auto"/>
        <w:bottom w:val="none" w:sz="0" w:space="0" w:color="auto"/>
        <w:right w:val="none" w:sz="0" w:space="0" w:color="auto"/>
      </w:divBdr>
    </w:div>
    <w:div w:id="1604269203">
      <w:bodyDiv w:val="1"/>
      <w:marLeft w:val="0"/>
      <w:marRight w:val="0"/>
      <w:marTop w:val="0"/>
      <w:marBottom w:val="0"/>
      <w:divBdr>
        <w:top w:val="none" w:sz="0" w:space="0" w:color="auto"/>
        <w:left w:val="none" w:sz="0" w:space="0" w:color="auto"/>
        <w:bottom w:val="none" w:sz="0" w:space="0" w:color="auto"/>
        <w:right w:val="none" w:sz="0" w:space="0" w:color="auto"/>
      </w:divBdr>
    </w:div>
    <w:div w:id="1713116440">
      <w:bodyDiv w:val="1"/>
      <w:marLeft w:val="0"/>
      <w:marRight w:val="0"/>
      <w:marTop w:val="0"/>
      <w:marBottom w:val="0"/>
      <w:divBdr>
        <w:top w:val="none" w:sz="0" w:space="0" w:color="auto"/>
        <w:left w:val="none" w:sz="0" w:space="0" w:color="auto"/>
        <w:bottom w:val="none" w:sz="0" w:space="0" w:color="auto"/>
        <w:right w:val="none" w:sz="0" w:space="0" w:color="auto"/>
      </w:divBdr>
    </w:div>
    <w:div w:id="1718234165">
      <w:bodyDiv w:val="1"/>
      <w:marLeft w:val="0"/>
      <w:marRight w:val="0"/>
      <w:marTop w:val="0"/>
      <w:marBottom w:val="0"/>
      <w:divBdr>
        <w:top w:val="none" w:sz="0" w:space="0" w:color="auto"/>
        <w:left w:val="none" w:sz="0" w:space="0" w:color="auto"/>
        <w:bottom w:val="none" w:sz="0" w:space="0" w:color="auto"/>
        <w:right w:val="none" w:sz="0" w:space="0" w:color="auto"/>
      </w:divBdr>
    </w:div>
    <w:div w:id="20413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Ph%C3%A2n_lo%E1%BA%A1i_th%E1%BB%91ng_k%C3%AA_qu%E1%BB%91c_t%E1%BA%BF_v%E1%BB%81_c%C3%A1c_b%E1%BB%87nh_t%E1%BA%ADt_v%C3%A0_v%E1%BA%A5n_%C4%91%E1%BB%81_s%E1%BB%A9c_kh%E1%BB%8Fe_li%C3%AAn_qu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e-thao-y-te/thong-tu-41-2011-tt-byt-huong-dan-cap-chung-chi-hanh-nghe-nguoi-hanh-nghe-13187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503F-E60D-4BBB-8BE6-7E21B5B1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13666</Words>
  <Characters>77902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thekiem 0972.789.283</Company>
  <LinksUpToDate>false</LinksUpToDate>
  <CharactersWithSpaces>91386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dc:creator>
  <cp:lastModifiedBy>Administrator</cp:lastModifiedBy>
  <cp:revision>6</cp:revision>
  <cp:lastPrinted>2023-12-31T04:38:00Z</cp:lastPrinted>
  <dcterms:created xsi:type="dcterms:W3CDTF">2023-12-31T04:08:00Z</dcterms:created>
  <dcterms:modified xsi:type="dcterms:W3CDTF">2025-02-22T08:04:00Z</dcterms:modified>
</cp:coreProperties>
</file>